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2C97E4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736A6D">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325005" w14:paraId="72BFACFB" w14:textId="77777777" w:rsidTr="00447300">
        <w:tc>
          <w:tcPr>
            <w:tcW w:w="4957" w:type="dxa"/>
            <w:gridSpan w:val="2"/>
          </w:tcPr>
          <w:p w14:paraId="77B1C548" w14:textId="5F6C5628" w:rsidR="00A07FC0" w:rsidRDefault="00A07FC0" w:rsidP="00325005">
            <w:r>
              <w:t xml:space="preserve">Toplumu ve gençliği ayrım gözetmeden zararlı alışkanlıklardan korumak için çalışan, milli ve ahlaki değerleri gözeterek ve bilimsel metotlar kullanarak tütün(sigara), alkol, uyuşturucu madde, teknoloji, kumar vb. bağımlılıklarla mücadele eden; önleyici ve rehabilite edici halk sağlığı ve savunuculuk çalışmaları yürüten bir sivil toplum kuruluşudur. </w:t>
            </w:r>
            <w:r w:rsidRPr="00A07FC0">
              <w:rPr>
                <w:b/>
                <w:bCs/>
              </w:rPr>
              <w:t>Metinde belirtilen sivil toplum kuruluşu</w:t>
            </w:r>
            <w:r w:rsidRPr="00A07FC0">
              <w:rPr>
                <w:b/>
                <w:bCs/>
              </w:rPr>
              <w:t>nun adını yazınız.</w:t>
            </w:r>
          </w:p>
          <w:p w14:paraId="5EB8C167" w14:textId="77777777" w:rsidR="00A07FC0" w:rsidRDefault="00A07FC0" w:rsidP="00325005"/>
          <w:p w14:paraId="7F9D365B" w14:textId="543D8D12" w:rsidR="00A07FC0" w:rsidRPr="00325005" w:rsidRDefault="00A07FC0" w:rsidP="00325005">
            <w:pPr>
              <w:rPr>
                <w:rFonts w:ascii="Times New Roman" w:eastAsia="Arial" w:hAnsi="Times New Roman" w:cs="Times New Roman"/>
                <w:noProof/>
              </w:rPr>
            </w:pPr>
          </w:p>
        </w:tc>
        <w:tc>
          <w:tcPr>
            <w:tcW w:w="5499" w:type="dxa"/>
            <w:gridSpan w:val="2"/>
          </w:tcPr>
          <w:p w14:paraId="0557D739" w14:textId="77777777" w:rsidR="00A07FC0" w:rsidRDefault="00A07FC0" w:rsidP="00325005">
            <w:r>
              <w:t>Ahmet günlük hayatında sabırlı, soğukkanlı, titiz ve yeniliklere açık olduğunu ayrıca seyahat etmeyi, kitap okumayı ve müzik dinlemeyi sevdiğini söylemiştir.</w:t>
            </w:r>
          </w:p>
          <w:p w14:paraId="4D3B307B" w14:textId="365566DC" w:rsidR="00343875" w:rsidRPr="00A07FC0" w:rsidRDefault="00A07FC0" w:rsidP="00325005">
            <w:pPr>
              <w:rPr>
                <w:rFonts w:ascii="Times New Roman" w:hAnsi="Times New Roman" w:cs="Times New Roman"/>
                <w:b/>
                <w:bCs/>
                <w:noProof/>
              </w:rPr>
            </w:pPr>
            <w:r>
              <w:t xml:space="preserve"> </w:t>
            </w:r>
            <w:r w:rsidRPr="00A07FC0">
              <w:rPr>
                <w:b/>
                <w:bCs/>
              </w:rPr>
              <w:t>Buna göre, Ahmet meslek seçiminde dikkat edilecek hususlardan hangisi hakkında bilgi vermiştir?</w:t>
            </w:r>
          </w:p>
        </w:tc>
      </w:tr>
    </w:tbl>
    <w:p w14:paraId="1B459CDF" w14:textId="1FE04A01" w:rsidR="00464499" w:rsidRPr="00325005"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325005" w14:paraId="4BA3EE78" w14:textId="44169730" w:rsidTr="00325005">
        <w:trPr>
          <w:trHeight w:val="332"/>
        </w:trPr>
        <w:tc>
          <w:tcPr>
            <w:tcW w:w="470" w:type="dxa"/>
            <w:shd w:val="clear" w:color="auto" w:fill="002060"/>
          </w:tcPr>
          <w:p w14:paraId="2CBA73D9" w14:textId="61E78B54" w:rsidR="0087384A" w:rsidRPr="00325005" w:rsidRDefault="0087384A" w:rsidP="00325005">
            <w:pPr>
              <w:rPr>
                <w:rFonts w:ascii="Times New Roman" w:hAnsi="Times New Roman" w:cs="Times New Roman"/>
              </w:rPr>
            </w:pPr>
            <w:r w:rsidRPr="00325005">
              <w:rPr>
                <w:rFonts w:ascii="Times New Roman" w:hAnsi="Times New Roman" w:cs="Times New Roman"/>
              </w:rPr>
              <w:t>S</w:t>
            </w:r>
            <w:r w:rsidR="0063683C" w:rsidRPr="00325005">
              <w:rPr>
                <w:rFonts w:ascii="Times New Roman" w:hAnsi="Times New Roman" w:cs="Times New Roman"/>
              </w:rPr>
              <w:t>2</w:t>
            </w:r>
          </w:p>
        </w:tc>
        <w:tc>
          <w:tcPr>
            <w:tcW w:w="4473" w:type="dxa"/>
            <w:hideMark/>
          </w:tcPr>
          <w:p w14:paraId="449CBA4D" w14:textId="330FE59F" w:rsidR="0087384A" w:rsidRPr="00325005" w:rsidRDefault="0087384A" w:rsidP="00325005">
            <w:pPr>
              <w:rPr>
                <w:rFonts w:ascii="Times New Roman" w:hAnsi="Times New Roman" w:cs="Times New Roman"/>
              </w:rPr>
            </w:pPr>
          </w:p>
        </w:tc>
        <w:tc>
          <w:tcPr>
            <w:tcW w:w="470" w:type="dxa"/>
            <w:shd w:val="clear" w:color="auto" w:fill="002060"/>
          </w:tcPr>
          <w:p w14:paraId="56EEEACF" w14:textId="0D8D404A" w:rsidR="0087384A" w:rsidRPr="00325005" w:rsidRDefault="0087384A" w:rsidP="00325005">
            <w:pPr>
              <w:rPr>
                <w:rFonts w:ascii="Times New Roman" w:hAnsi="Times New Roman" w:cs="Times New Roman"/>
              </w:rPr>
            </w:pPr>
            <w:r w:rsidRPr="00325005">
              <w:rPr>
                <w:rFonts w:ascii="Times New Roman" w:hAnsi="Times New Roman" w:cs="Times New Roman"/>
              </w:rPr>
              <w:t>S</w:t>
            </w:r>
            <w:r w:rsidR="006368F8" w:rsidRPr="00325005">
              <w:rPr>
                <w:rFonts w:ascii="Times New Roman" w:hAnsi="Times New Roman" w:cs="Times New Roman"/>
              </w:rPr>
              <w:t>4</w:t>
            </w:r>
          </w:p>
        </w:tc>
        <w:tc>
          <w:tcPr>
            <w:tcW w:w="5067" w:type="dxa"/>
            <w:shd w:val="clear" w:color="auto" w:fill="FFFFFF" w:themeFill="background1"/>
          </w:tcPr>
          <w:p w14:paraId="31B2F08B" w14:textId="01A23606" w:rsidR="0087384A" w:rsidRPr="00325005" w:rsidRDefault="0087384A" w:rsidP="00325005">
            <w:pPr>
              <w:rPr>
                <w:rFonts w:ascii="Times New Roman" w:hAnsi="Times New Roman" w:cs="Times New Roman"/>
              </w:rPr>
            </w:pPr>
          </w:p>
        </w:tc>
      </w:tr>
      <w:tr w:rsidR="00512E56" w:rsidRPr="00325005" w14:paraId="7FA4D4DD" w14:textId="38C2D1BF" w:rsidTr="00325005">
        <w:trPr>
          <w:trHeight w:val="2303"/>
        </w:trPr>
        <w:tc>
          <w:tcPr>
            <w:tcW w:w="4943" w:type="dxa"/>
            <w:gridSpan w:val="2"/>
          </w:tcPr>
          <w:p w14:paraId="3149D7F8" w14:textId="77777777" w:rsidR="00A07FC0" w:rsidRDefault="00A07FC0" w:rsidP="00325005">
            <w:pPr>
              <w:tabs>
                <w:tab w:val="left" w:pos="360"/>
              </w:tabs>
            </w:pPr>
            <w:r>
              <w:t xml:space="preserve">Türk-İslam devletlerinde Türkler; tarih boyunca eğitimin öneminin farkında olmuş, eğitimi geliştirmek, mesleki eğitim vermek ve nitelikli insanlar yetiştirmek amacıyla çeşitli kurum ve teşkilatlar kurmuşlardır. </w:t>
            </w:r>
          </w:p>
          <w:p w14:paraId="46E36679" w14:textId="77777777" w:rsidR="00325005" w:rsidRDefault="00A07FC0" w:rsidP="00325005">
            <w:pPr>
              <w:tabs>
                <w:tab w:val="left" w:pos="360"/>
              </w:tabs>
              <w:rPr>
                <w:b/>
                <w:bCs/>
              </w:rPr>
            </w:pPr>
            <w:r w:rsidRPr="00A07FC0">
              <w:rPr>
                <w:b/>
                <w:bCs/>
              </w:rPr>
              <w:t>Türk-İslam devletlerinde eğitim veren kuruluşlar</w:t>
            </w:r>
            <w:r w:rsidRPr="00A07FC0">
              <w:rPr>
                <w:b/>
                <w:bCs/>
              </w:rPr>
              <w:t>dan ikisini yazınız.</w:t>
            </w:r>
          </w:p>
          <w:p w14:paraId="34EC18BF" w14:textId="77777777" w:rsidR="00A07FC0" w:rsidRDefault="00A07FC0" w:rsidP="00325005">
            <w:pPr>
              <w:tabs>
                <w:tab w:val="left" w:pos="360"/>
              </w:tabs>
              <w:rPr>
                <w:rFonts w:ascii="Times New Roman" w:eastAsia="Arial" w:hAnsi="Times New Roman" w:cs="Times New Roman"/>
                <w:b/>
                <w:bCs/>
                <w:noProof/>
              </w:rPr>
            </w:pPr>
          </w:p>
          <w:p w14:paraId="624AA5BA" w14:textId="77777777" w:rsidR="00A07FC0" w:rsidRDefault="00A07FC0" w:rsidP="00325005">
            <w:pPr>
              <w:tabs>
                <w:tab w:val="left" w:pos="360"/>
              </w:tabs>
              <w:rPr>
                <w:rFonts w:ascii="Times New Roman" w:eastAsia="Arial" w:hAnsi="Times New Roman" w:cs="Times New Roman"/>
                <w:b/>
                <w:bCs/>
                <w:noProof/>
              </w:rPr>
            </w:pPr>
          </w:p>
          <w:p w14:paraId="693A3F43" w14:textId="77777777" w:rsidR="00A07FC0" w:rsidRDefault="00A07FC0" w:rsidP="00325005">
            <w:pPr>
              <w:tabs>
                <w:tab w:val="left" w:pos="360"/>
              </w:tabs>
              <w:rPr>
                <w:rFonts w:ascii="Times New Roman" w:eastAsia="Arial" w:hAnsi="Times New Roman" w:cs="Times New Roman"/>
                <w:b/>
                <w:bCs/>
                <w:noProof/>
              </w:rPr>
            </w:pPr>
          </w:p>
          <w:p w14:paraId="79D9B19A" w14:textId="77777777" w:rsidR="00A07FC0" w:rsidRDefault="00A07FC0" w:rsidP="00325005">
            <w:pPr>
              <w:tabs>
                <w:tab w:val="left" w:pos="360"/>
              </w:tabs>
              <w:rPr>
                <w:rFonts w:ascii="Times New Roman" w:eastAsia="Arial" w:hAnsi="Times New Roman" w:cs="Times New Roman"/>
                <w:b/>
                <w:bCs/>
                <w:noProof/>
              </w:rPr>
            </w:pPr>
          </w:p>
          <w:p w14:paraId="054693E8" w14:textId="3DA7112D" w:rsidR="00A07FC0" w:rsidRPr="00A07FC0" w:rsidRDefault="00A07FC0" w:rsidP="00325005">
            <w:pPr>
              <w:tabs>
                <w:tab w:val="left" w:pos="360"/>
              </w:tabs>
              <w:rPr>
                <w:rFonts w:ascii="Times New Roman" w:eastAsia="Arial" w:hAnsi="Times New Roman" w:cs="Times New Roman"/>
                <w:b/>
                <w:bCs/>
                <w:noProof/>
              </w:rPr>
            </w:pPr>
          </w:p>
        </w:tc>
        <w:tc>
          <w:tcPr>
            <w:tcW w:w="5537" w:type="dxa"/>
            <w:gridSpan w:val="2"/>
          </w:tcPr>
          <w:p w14:paraId="24F570A5" w14:textId="0E97500B" w:rsidR="00343875" w:rsidRPr="00325005" w:rsidRDefault="00A07FC0" w:rsidP="00325005">
            <w:pPr>
              <w:rPr>
                <w:rFonts w:ascii="Times New Roman" w:hAnsi="Times New Roman" w:cs="Times New Roman"/>
                <w:b/>
                <w:bCs/>
                <w:noProof/>
              </w:rPr>
            </w:pPr>
            <w:r>
              <w:t>Üretim teknolojisindeki gelişmelerin sosyal ve ekonomik hayatımıza etkileri nelerdir?</w:t>
            </w:r>
            <w:r>
              <w:t xml:space="preserve"> Yazınız</w:t>
            </w:r>
          </w:p>
        </w:tc>
      </w:tr>
    </w:tbl>
    <w:p w14:paraId="31508DC6" w14:textId="77777777" w:rsidR="006368F8" w:rsidRDefault="006368F8" w:rsidP="00325005">
      <w:pPr>
        <w:rPr>
          <w:rFonts w:ascii="Times New Roman" w:hAnsi="Times New Roman" w:cs="Times New Roman"/>
        </w:rPr>
      </w:pPr>
    </w:p>
    <w:p w14:paraId="00FA22A7" w14:textId="77777777" w:rsidR="00325005" w:rsidRDefault="00325005" w:rsidP="00325005">
      <w:pPr>
        <w:rPr>
          <w:rFonts w:ascii="Times New Roman" w:hAnsi="Times New Roman" w:cs="Times New Roman"/>
        </w:rPr>
      </w:pPr>
    </w:p>
    <w:p w14:paraId="37C382F6" w14:textId="77777777" w:rsidR="00325005" w:rsidRDefault="00325005" w:rsidP="00325005">
      <w:pPr>
        <w:rPr>
          <w:rFonts w:ascii="Times New Roman" w:hAnsi="Times New Roman" w:cs="Times New Roman"/>
        </w:rPr>
      </w:pPr>
    </w:p>
    <w:p w14:paraId="417E4222" w14:textId="7BFC1E7C" w:rsidR="00A07FC0" w:rsidRDefault="00A07FC0" w:rsidP="00325005">
      <w:pPr>
        <w:rPr>
          <w:rFonts w:ascii="Times New Roman" w:hAnsi="Times New Roman" w:cs="Times New Roman"/>
        </w:rPr>
      </w:pPr>
    </w:p>
    <w:p w14:paraId="03DB0B96" w14:textId="77777777" w:rsidR="00A07FC0" w:rsidRDefault="00A07FC0" w:rsidP="00325005">
      <w:pPr>
        <w:rPr>
          <w:rFonts w:ascii="Times New Roman" w:hAnsi="Times New Roman" w:cs="Times New Roman"/>
        </w:rPr>
      </w:pPr>
    </w:p>
    <w:p w14:paraId="21F02135" w14:textId="77777777" w:rsidR="00A07FC0" w:rsidRDefault="00A07FC0" w:rsidP="00325005">
      <w:pPr>
        <w:rPr>
          <w:rFonts w:ascii="Times New Roman" w:hAnsi="Times New Roman" w:cs="Times New Roman"/>
        </w:rPr>
      </w:pPr>
    </w:p>
    <w:p w14:paraId="13ACFDA5" w14:textId="77777777" w:rsidR="00A07FC0" w:rsidRDefault="00A07FC0" w:rsidP="00325005">
      <w:pPr>
        <w:rPr>
          <w:rFonts w:ascii="Times New Roman" w:hAnsi="Times New Roman" w:cs="Times New Roman"/>
        </w:rPr>
      </w:pPr>
    </w:p>
    <w:p w14:paraId="1FD57967" w14:textId="77777777" w:rsidR="00325005" w:rsidRDefault="00325005" w:rsidP="00325005">
      <w:pPr>
        <w:rPr>
          <w:rFonts w:ascii="Times New Roman" w:hAnsi="Times New Roman" w:cs="Times New Roman"/>
        </w:rPr>
      </w:pPr>
    </w:p>
    <w:p w14:paraId="06BB55A7" w14:textId="77777777" w:rsidR="00325005"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325005" w14:paraId="207D08DA" w14:textId="77777777" w:rsidTr="00A2124B">
        <w:tc>
          <w:tcPr>
            <w:tcW w:w="557" w:type="dxa"/>
            <w:shd w:val="clear" w:color="auto" w:fill="002060"/>
          </w:tcPr>
          <w:p w14:paraId="6E4E640C" w14:textId="11A17E7B" w:rsidR="00325005" w:rsidRPr="00325005" w:rsidRDefault="00325005" w:rsidP="00A2124B">
            <w:pPr>
              <w:rPr>
                <w:rFonts w:ascii="Times New Roman" w:hAnsi="Times New Roman" w:cs="Times New Roman"/>
              </w:rPr>
            </w:pPr>
            <w:r w:rsidRPr="00325005">
              <w:rPr>
                <w:rFonts w:ascii="Times New Roman" w:hAnsi="Times New Roman" w:cs="Times New Roman"/>
              </w:rPr>
              <w:lastRenderedPageBreak/>
              <w:t>S</w:t>
            </w:r>
            <w:r>
              <w:rPr>
                <w:rFonts w:ascii="Times New Roman" w:hAnsi="Times New Roman" w:cs="Times New Roman"/>
              </w:rPr>
              <w:t>5</w:t>
            </w:r>
          </w:p>
        </w:tc>
        <w:tc>
          <w:tcPr>
            <w:tcW w:w="4400" w:type="dxa"/>
          </w:tcPr>
          <w:p w14:paraId="50611732" w14:textId="77777777" w:rsidR="00325005" w:rsidRPr="00325005" w:rsidRDefault="00325005" w:rsidP="00A2124B">
            <w:pPr>
              <w:rPr>
                <w:rFonts w:ascii="Times New Roman" w:hAnsi="Times New Roman" w:cs="Times New Roman"/>
              </w:rPr>
            </w:pPr>
          </w:p>
        </w:tc>
        <w:tc>
          <w:tcPr>
            <w:tcW w:w="562" w:type="dxa"/>
            <w:shd w:val="clear" w:color="auto" w:fill="002060"/>
          </w:tcPr>
          <w:p w14:paraId="37C3B64D" w14:textId="29A4AE88" w:rsidR="00325005" w:rsidRPr="00325005" w:rsidRDefault="00325005" w:rsidP="00A2124B">
            <w:pPr>
              <w:rPr>
                <w:rFonts w:ascii="Times New Roman" w:hAnsi="Times New Roman" w:cs="Times New Roman"/>
              </w:rPr>
            </w:pPr>
            <w:r w:rsidRPr="00325005">
              <w:rPr>
                <w:rFonts w:ascii="Times New Roman" w:hAnsi="Times New Roman" w:cs="Times New Roman"/>
              </w:rPr>
              <w:t>S</w:t>
            </w:r>
            <w:r>
              <w:rPr>
                <w:rFonts w:ascii="Times New Roman" w:hAnsi="Times New Roman" w:cs="Times New Roman"/>
              </w:rPr>
              <w:t>8</w:t>
            </w:r>
          </w:p>
        </w:tc>
        <w:tc>
          <w:tcPr>
            <w:tcW w:w="4937" w:type="dxa"/>
            <w:shd w:val="clear" w:color="auto" w:fill="FFFFFF" w:themeFill="background1"/>
          </w:tcPr>
          <w:p w14:paraId="6A357958" w14:textId="77777777" w:rsidR="00325005" w:rsidRPr="00325005" w:rsidRDefault="00325005" w:rsidP="00A2124B">
            <w:pPr>
              <w:rPr>
                <w:rFonts w:ascii="Times New Roman" w:hAnsi="Times New Roman" w:cs="Times New Roman"/>
              </w:rPr>
            </w:pPr>
          </w:p>
        </w:tc>
      </w:tr>
      <w:tr w:rsidR="00325005" w:rsidRPr="00325005" w14:paraId="50F20F20" w14:textId="77777777" w:rsidTr="00A2124B">
        <w:tc>
          <w:tcPr>
            <w:tcW w:w="4957" w:type="dxa"/>
            <w:gridSpan w:val="2"/>
          </w:tcPr>
          <w:p w14:paraId="2FDB817C" w14:textId="77777777" w:rsidR="00A07FC0" w:rsidRDefault="00A07FC0" w:rsidP="00325005">
            <w:pPr>
              <w:pStyle w:val="AralkYok"/>
            </w:pPr>
            <w:r>
              <w:t xml:space="preserve">Osmanlı Devleti’nde, 3 Kasım 1839’da ilan edilen bir fermanla herkesin can, mal ve namus güvenliğinin sağlanacağı, mahkeme kararı olmadan kimsenin cezalandırılmayacağı, herkesten gelirine göre vergi alınacağı ve askerlik süresinin sınırlanacağı hükme bağlandı. Yine bu fermanla hiç bir ayrım gözetmeksizin herkesin kanun önünde eşit olduğu belirtildi. </w:t>
            </w:r>
          </w:p>
          <w:p w14:paraId="65F0A11A" w14:textId="38EE0ACB" w:rsidR="00325005" w:rsidRPr="00A07FC0" w:rsidRDefault="00A07FC0" w:rsidP="00325005">
            <w:pPr>
              <w:pStyle w:val="AralkYok"/>
              <w:rPr>
                <w:b/>
                <w:bCs/>
              </w:rPr>
            </w:pPr>
            <w:r w:rsidRPr="00A07FC0">
              <w:rPr>
                <w:b/>
                <w:bCs/>
              </w:rPr>
              <w:t>Hakkında bilgi verilen tarihi</w:t>
            </w:r>
            <w:r w:rsidRPr="00A07FC0">
              <w:rPr>
                <w:b/>
                <w:bCs/>
              </w:rPr>
              <w:t xml:space="preserve"> belgenin adını yazınız.</w:t>
            </w:r>
          </w:p>
          <w:p w14:paraId="3FF5E44A" w14:textId="77777777" w:rsidR="00A07FC0" w:rsidRDefault="00A07FC0" w:rsidP="00325005">
            <w:pPr>
              <w:pStyle w:val="AralkYok"/>
            </w:pPr>
          </w:p>
          <w:p w14:paraId="5EECF2B8" w14:textId="77777777" w:rsidR="00A07FC0" w:rsidRDefault="00A07FC0" w:rsidP="00325005">
            <w:pPr>
              <w:pStyle w:val="AralkYok"/>
            </w:pPr>
          </w:p>
          <w:p w14:paraId="02B10E47" w14:textId="77777777" w:rsidR="00A07FC0" w:rsidRDefault="00A07FC0" w:rsidP="00325005">
            <w:pPr>
              <w:pStyle w:val="AralkYok"/>
            </w:pPr>
          </w:p>
          <w:p w14:paraId="31948D80" w14:textId="1805EAAE" w:rsidR="00A07FC0" w:rsidRPr="00325005" w:rsidRDefault="00A07FC0" w:rsidP="00325005">
            <w:pPr>
              <w:pStyle w:val="AralkYok"/>
              <w:rPr>
                <w:rFonts w:ascii="Times New Roman" w:eastAsia="Arial" w:hAnsi="Times New Roman" w:cs="Times New Roman"/>
                <w:noProof/>
              </w:rPr>
            </w:pPr>
          </w:p>
        </w:tc>
        <w:tc>
          <w:tcPr>
            <w:tcW w:w="5499" w:type="dxa"/>
            <w:gridSpan w:val="2"/>
          </w:tcPr>
          <w:p w14:paraId="3DA3D368" w14:textId="20B4DD47" w:rsidR="00325005" w:rsidRPr="00325005" w:rsidRDefault="00A07FC0" w:rsidP="00A2124B">
            <w:pPr>
              <w:rPr>
                <w:rFonts w:ascii="Times New Roman" w:hAnsi="Times New Roman" w:cs="Times New Roman"/>
                <w:noProof/>
              </w:rPr>
            </w:pPr>
            <w:r>
              <w:t>D</w:t>
            </w:r>
            <w:r>
              <w:t>emokrasinin</w:t>
            </w:r>
            <w:r>
              <w:t xml:space="preserve"> </w:t>
            </w:r>
            <w:r>
              <w:t xml:space="preserve"> temel ilkeleri</w:t>
            </w:r>
            <w:r>
              <w:t>ni yazınız.</w:t>
            </w:r>
          </w:p>
        </w:tc>
      </w:tr>
    </w:tbl>
    <w:p w14:paraId="2070669F" w14:textId="77777777" w:rsidR="00325005"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25005" w14:paraId="7343182E" w14:textId="77777777" w:rsidTr="00C23F75">
        <w:tc>
          <w:tcPr>
            <w:tcW w:w="557" w:type="dxa"/>
            <w:shd w:val="clear" w:color="auto" w:fill="002060"/>
          </w:tcPr>
          <w:p w14:paraId="5833B3A8" w14:textId="1D65F6ED" w:rsidR="0087384A" w:rsidRPr="00325005" w:rsidRDefault="0087384A" w:rsidP="00325005">
            <w:pPr>
              <w:rPr>
                <w:rFonts w:ascii="Times New Roman" w:hAnsi="Times New Roman" w:cs="Times New Roman"/>
              </w:rPr>
            </w:pPr>
            <w:r w:rsidRPr="00325005">
              <w:rPr>
                <w:rFonts w:ascii="Times New Roman" w:hAnsi="Times New Roman" w:cs="Times New Roman"/>
              </w:rPr>
              <w:t>S</w:t>
            </w:r>
            <w:r w:rsidR="006368F8" w:rsidRPr="00325005">
              <w:rPr>
                <w:rFonts w:ascii="Times New Roman" w:hAnsi="Times New Roman" w:cs="Times New Roman"/>
              </w:rPr>
              <w:t>6</w:t>
            </w:r>
          </w:p>
        </w:tc>
        <w:tc>
          <w:tcPr>
            <w:tcW w:w="4400" w:type="dxa"/>
          </w:tcPr>
          <w:p w14:paraId="19DCA4EE" w14:textId="0177439F" w:rsidR="0087384A" w:rsidRPr="00325005" w:rsidRDefault="0087384A" w:rsidP="00325005">
            <w:pPr>
              <w:rPr>
                <w:rFonts w:ascii="Times New Roman" w:hAnsi="Times New Roman" w:cs="Times New Roman"/>
              </w:rPr>
            </w:pPr>
          </w:p>
        </w:tc>
        <w:tc>
          <w:tcPr>
            <w:tcW w:w="562" w:type="dxa"/>
            <w:shd w:val="clear" w:color="auto" w:fill="002060"/>
          </w:tcPr>
          <w:p w14:paraId="40B004BE" w14:textId="3300D8B8" w:rsidR="0087384A" w:rsidRPr="00325005" w:rsidRDefault="0087384A" w:rsidP="00325005">
            <w:pPr>
              <w:rPr>
                <w:rFonts w:ascii="Times New Roman" w:hAnsi="Times New Roman" w:cs="Times New Roman"/>
              </w:rPr>
            </w:pPr>
            <w:r w:rsidRPr="00325005">
              <w:rPr>
                <w:rFonts w:ascii="Times New Roman" w:hAnsi="Times New Roman" w:cs="Times New Roman"/>
              </w:rPr>
              <w:t>S</w:t>
            </w:r>
            <w:r w:rsidR="00464499" w:rsidRPr="00325005">
              <w:rPr>
                <w:rFonts w:ascii="Times New Roman" w:hAnsi="Times New Roman" w:cs="Times New Roman"/>
              </w:rPr>
              <w:t>9</w:t>
            </w:r>
          </w:p>
        </w:tc>
        <w:tc>
          <w:tcPr>
            <w:tcW w:w="4937" w:type="dxa"/>
            <w:shd w:val="clear" w:color="auto" w:fill="FFFFFF" w:themeFill="background1"/>
          </w:tcPr>
          <w:p w14:paraId="56B184DE" w14:textId="05FC7170" w:rsidR="0087384A" w:rsidRPr="00325005" w:rsidRDefault="0087384A" w:rsidP="00325005">
            <w:pPr>
              <w:rPr>
                <w:rFonts w:ascii="Times New Roman" w:hAnsi="Times New Roman" w:cs="Times New Roman"/>
              </w:rPr>
            </w:pPr>
          </w:p>
        </w:tc>
      </w:tr>
      <w:tr w:rsidR="0087384A" w:rsidRPr="00325005" w14:paraId="0C299948" w14:textId="77777777" w:rsidTr="006368F8">
        <w:tc>
          <w:tcPr>
            <w:tcW w:w="4957" w:type="dxa"/>
            <w:gridSpan w:val="2"/>
          </w:tcPr>
          <w:p w14:paraId="3BE38595" w14:textId="77777777" w:rsidR="00C738A0" w:rsidRDefault="00A07FC0" w:rsidP="00325005">
            <w:pPr>
              <w:pStyle w:val="AralkYok"/>
            </w:pPr>
            <w:r>
              <w:t>Demokratik bir ülkede vatandaşların herhangi bir kısıtlamaya veya zorlamaya bağlı olmaksızın düşüncelerini açıklayabilmeleri, demokrasinin hangi temel ilkesi ile ilgilidir?</w:t>
            </w:r>
          </w:p>
          <w:p w14:paraId="678A839A" w14:textId="77777777" w:rsidR="00A07FC0" w:rsidRDefault="00A07FC0" w:rsidP="00325005">
            <w:pPr>
              <w:pStyle w:val="AralkYok"/>
            </w:pPr>
          </w:p>
          <w:p w14:paraId="19F48CA4" w14:textId="77777777" w:rsidR="00A07FC0" w:rsidRDefault="00A07FC0" w:rsidP="00325005">
            <w:pPr>
              <w:pStyle w:val="AralkYok"/>
            </w:pPr>
          </w:p>
          <w:p w14:paraId="608D213D" w14:textId="77777777" w:rsidR="00A07FC0" w:rsidRDefault="00A07FC0" w:rsidP="00325005">
            <w:pPr>
              <w:pStyle w:val="AralkYok"/>
            </w:pPr>
          </w:p>
          <w:p w14:paraId="1538C5EA" w14:textId="13E64DA5" w:rsidR="00A07FC0" w:rsidRPr="00325005" w:rsidRDefault="00A07FC0" w:rsidP="00325005">
            <w:pPr>
              <w:pStyle w:val="AralkYok"/>
              <w:rPr>
                <w:rFonts w:ascii="Times New Roman" w:eastAsia="Arial" w:hAnsi="Times New Roman" w:cs="Times New Roman"/>
                <w:noProof/>
              </w:rPr>
            </w:pPr>
          </w:p>
        </w:tc>
        <w:tc>
          <w:tcPr>
            <w:tcW w:w="5499" w:type="dxa"/>
            <w:gridSpan w:val="2"/>
          </w:tcPr>
          <w:p w14:paraId="08EF823B" w14:textId="77777777" w:rsidR="00A07FC0" w:rsidRDefault="00A07FC0" w:rsidP="00325005">
            <w:r>
              <w:t xml:space="preserve">Demokratik devletlerde aynı fikirlere sahip olan insanlar bir araya gelerek siyasi partiler kurarlar. Birden çok siyasi parti sayesinde farklı siyasi düşünceler kendilerini ifade etme imkanı bulabilir. Farklı seçenekler içerisinde istediği siyasi partiye oy veren insanlar çoğulcu bir demokrasi ortamını yaşatırlar. </w:t>
            </w:r>
          </w:p>
          <w:p w14:paraId="77AE8586" w14:textId="77777777" w:rsidR="004C359F" w:rsidRPr="006E241C" w:rsidRDefault="00A07FC0" w:rsidP="00325005">
            <w:pPr>
              <w:rPr>
                <w:b/>
                <w:bCs/>
              </w:rPr>
            </w:pPr>
            <w:r w:rsidRPr="006E241C">
              <w:rPr>
                <w:b/>
                <w:bCs/>
              </w:rPr>
              <w:t>Verilen açıklamalar demokrasinin hangi temel ilkesiyle ilgilidir?</w:t>
            </w:r>
          </w:p>
          <w:p w14:paraId="6578C9D1" w14:textId="77777777" w:rsidR="00A07FC0" w:rsidRDefault="00A07FC0" w:rsidP="00325005"/>
          <w:p w14:paraId="58459BB3" w14:textId="77777777" w:rsidR="00A07FC0" w:rsidRDefault="00A07FC0" w:rsidP="00325005"/>
          <w:p w14:paraId="372ED78A" w14:textId="77777777" w:rsidR="00A07FC0" w:rsidRDefault="00A07FC0" w:rsidP="00325005"/>
          <w:p w14:paraId="41F26C18" w14:textId="5F48DA67" w:rsidR="00A07FC0" w:rsidRPr="00325005" w:rsidRDefault="00A07FC0" w:rsidP="00325005">
            <w:pPr>
              <w:rPr>
                <w:rFonts w:ascii="Times New Roman" w:hAnsi="Times New Roman" w:cs="Times New Roman"/>
                <w:noProof/>
              </w:rPr>
            </w:pPr>
          </w:p>
        </w:tc>
      </w:tr>
    </w:tbl>
    <w:p w14:paraId="2294BEE4" w14:textId="77777777" w:rsidR="00325005" w:rsidRPr="00325005" w:rsidRDefault="00325005"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325005" w14:paraId="75090732" w14:textId="77777777" w:rsidTr="00D473A6">
        <w:tc>
          <w:tcPr>
            <w:tcW w:w="557" w:type="dxa"/>
            <w:shd w:val="clear" w:color="auto" w:fill="002060"/>
          </w:tcPr>
          <w:p w14:paraId="247DE467" w14:textId="0AB92BDA" w:rsidR="0087384A" w:rsidRPr="00325005" w:rsidRDefault="0087384A" w:rsidP="00325005">
            <w:pPr>
              <w:rPr>
                <w:rFonts w:ascii="Times New Roman" w:hAnsi="Times New Roman" w:cs="Times New Roman"/>
              </w:rPr>
            </w:pPr>
            <w:r w:rsidRPr="00325005">
              <w:rPr>
                <w:rFonts w:ascii="Times New Roman" w:hAnsi="Times New Roman" w:cs="Times New Roman"/>
              </w:rPr>
              <w:t>S</w:t>
            </w:r>
            <w:r w:rsidR="006368F8" w:rsidRPr="00325005">
              <w:rPr>
                <w:rFonts w:ascii="Times New Roman" w:hAnsi="Times New Roman" w:cs="Times New Roman"/>
              </w:rPr>
              <w:t>7</w:t>
            </w:r>
          </w:p>
        </w:tc>
        <w:tc>
          <w:tcPr>
            <w:tcW w:w="4536" w:type="dxa"/>
          </w:tcPr>
          <w:p w14:paraId="0CB01ACA" w14:textId="77777777" w:rsidR="0087384A" w:rsidRPr="00325005" w:rsidRDefault="0087384A" w:rsidP="00325005">
            <w:pPr>
              <w:rPr>
                <w:rFonts w:ascii="Times New Roman" w:hAnsi="Times New Roman" w:cs="Times New Roman"/>
              </w:rPr>
            </w:pPr>
          </w:p>
        </w:tc>
        <w:tc>
          <w:tcPr>
            <w:tcW w:w="567" w:type="dxa"/>
            <w:shd w:val="clear" w:color="auto" w:fill="002060"/>
          </w:tcPr>
          <w:p w14:paraId="5B0062EA" w14:textId="481A6C1F" w:rsidR="0087384A" w:rsidRPr="00325005" w:rsidRDefault="0087384A" w:rsidP="00325005">
            <w:pPr>
              <w:rPr>
                <w:rFonts w:ascii="Times New Roman" w:hAnsi="Times New Roman" w:cs="Times New Roman"/>
              </w:rPr>
            </w:pPr>
            <w:r w:rsidRPr="00325005">
              <w:rPr>
                <w:rFonts w:ascii="Times New Roman" w:hAnsi="Times New Roman" w:cs="Times New Roman"/>
              </w:rPr>
              <w:t>S1</w:t>
            </w:r>
            <w:r w:rsidR="00464499" w:rsidRPr="00325005">
              <w:rPr>
                <w:rFonts w:ascii="Times New Roman" w:hAnsi="Times New Roman" w:cs="Times New Roman"/>
              </w:rPr>
              <w:t>0</w:t>
            </w:r>
          </w:p>
        </w:tc>
        <w:tc>
          <w:tcPr>
            <w:tcW w:w="4786" w:type="dxa"/>
            <w:shd w:val="clear" w:color="auto" w:fill="FFFFFF" w:themeFill="background1"/>
          </w:tcPr>
          <w:p w14:paraId="38DF994E" w14:textId="77777777" w:rsidR="0087384A" w:rsidRPr="00325005" w:rsidRDefault="0087384A" w:rsidP="00325005">
            <w:pPr>
              <w:rPr>
                <w:rFonts w:ascii="Times New Roman" w:hAnsi="Times New Roman" w:cs="Times New Roman"/>
              </w:rPr>
            </w:pPr>
          </w:p>
        </w:tc>
      </w:tr>
      <w:tr w:rsidR="00A43BBD" w:rsidRPr="00325005" w14:paraId="6EFDE41F" w14:textId="77777777" w:rsidTr="00325005">
        <w:tc>
          <w:tcPr>
            <w:tcW w:w="5093" w:type="dxa"/>
            <w:gridSpan w:val="2"/>
          </w:tcPr>
          <w:p w14:paraId="611AC2FB" w14:textId="77777777" w:rsidR="00A07FC0" w:rsidRDefault="00A07FC0" w:rsidP="00325005">
            <w:r>
              <w:t xml:space="preserve">1970'li yılların başlarında soğuk savaş dönemindeki Avrupa'daki ayrılığa son vermek, güvenlik ve huzurun kazanılması amacıyla 1973 yılında Helsinki'de çalışmalarına başladı. 1975 yılında 33 Avrupa Ülkesi, ABD ve Kanada tarafından Helsinki Nihai Senedi imzalandı. </w:t>
            </w:r>
          </w:p>
          <w:p w14:paraId="7ED3E7BA" w14:textId="6B4ECF6C" w:rsidR="00C738A0" w:rsidRPr="00A07FC0" w:rsidRDefault="00A07FC0" w:rsidP="00325005">
            <w:pPr>
              <w:rPr>
                <w:b/>
                <w:bCs/>
              </w:rPr>
            </w:pPr>
            <w:r w:rsidRPr="00A07FC0">
              <w:rPr>
                <w:b/>
                <w:bCs/>
              </w:rPr>
              <w:t>Yukarıda verilen bilgiye göre Türkiye Cumhuriyeti'nin üyesi olduğu uluslararası kuruluş</w:t>
            </w:r>
            <w:r w:rsidRPr="00A07FC0">
              <w:rPr>
                <w:b/>
                <w:bCs/>
              </w:rPr>
              <w:t>un adını yazınız.</w:t>
            </w:r>
          </w:p>
          <w:p w14:paraId="28236E81" w14:textId="77777777" w:rsidR="00A07FC0" w:rsidRDefault="00A07FC0" w:rsidP="00325005">
            <w:pPr>
              <w:rPr>
                <w:rFonts w:ascii="Times New Roman" w:eastAsia="Arial" w:hAnsi="Times New Roman" w:cs="Times New Roman"/>
                <w:noProof/>
              </w:rPr>
            </w:pPr>
          </w:p>
          <w:p w14:paraId="7A6082CF" w14:textId="77777777" w:rsidR="00A07FC0" w:rsidRDefault="00A07FC0" w:rsidP="00325005">
            <w:pPr>
              <w:rPr>
                <w:rFonts w:ascii="Times New Roman" w:eastAsia="Arial" w:hAnsi="Times New Roman" w:cs="Times New Roman"/>
                <w:noProof/>
              </w:rPr>
            </w:pPr>
          </w:p>
          <w:p w14:paraId="57335D2E" w14:textId="77777777" w:rsidR="00A07FC0" w:rsidRDefault="00A07FC0" w:rsidP="00325005">
            <w:pPr>
              <w:rPr>
                <w:rFonts w:ascii="Times New Roman" w:eastAsia="Arial" w:hAnsi="Times New Roman" w:cs="Times New Roman"/>
                <w:noProof/>
              </w:rPr>
            </w:pPr>
          </w:p>
          <w:p w14:paraId="7C54460C" w14:textId="31E6A60D" w:rsidR="00A07FC0" w:rsidRPr="00325005" w:rsidRDefault="00A07FC0" w:rsidP="00325005">
            <w:pPr>
              <w:rPr>
                <w:rFonts w:ascii="Times New Roman" w:eastAsia="Arial" w:hAnsi="Times New Roman" w:cs="Times New Roman"/>
                <w:noProof/>
              </w:rPr>
            </w:pPr>
          </w:p>
        </w:tc>
        <w:tc>
          <w:tcPr>
            <w:tcW w:w="5353" w:type="dxa"/>
            <w:gridSpan w:val="2"/>
          </w:tcPr>
          <w:p w14:paraId="46B02811" w14:textId="2CDA95BC" w:rsidR="004E33A0" w:rsidRPr="00325005" w:rsidRDefault="006E241C" w:rsidP="00325005">
            <w:pPr>
              <w:rPr>
                <w:rFonts w:ascii="Times New Roman" w:hAnsi="Times New Roman" w:cs="Times New Roman"/>
                <w:noProof/>
              </w:rPr>
            </w:pPr>
            <w:r>
              <w:t>I. Dünya Savaşı sonunda ülkeler arası sorunların barışçıl yöntemlerle çözümlenmesi için kurulan uluslararası kuruluş</w:t>
            </w:r>
            <w:r>
              <w:t>un adını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345C6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B2C8D" w14:textId="77777777" w:rsidR="00345C66" w:rsidRDefault="00345C66" w:rsidP="00804A3F">
      <w:pPr>
        <w:spacing w:after="0" w:line="240" w:lineRule="auto"/>
      </w:pPr>
      <w:r>
        <w:separator/>
      </w:r>
    </w:p>
  </w:endnote>
  <w:endnote w:type="continuationSeparator" w:id="0">
    <w:p w14:paraId="686957FD" w14:textId="77777777" w:rsidR="00345C66" w:rsidRDefault="00345C6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BB6EA" w14:textId="77777777" w:rsidR="00345C66" w:rsidRDefault="00345C66" w:rsidP="00804A3F">
      <w:pPr>
        <w:spacing w:after="0" w:line="240" w:lineRule="auto"/>
      </w:pPr>
      <w:r>
        <w:separator/>
      </w:r>
    </w:p>
  </w:footnote>
  <w:footnote w:type="continuationSeparator" w:id="0">
    <w:p w14:paraId="46D75B6B" w14:textId="77777777" w:rsidR="00345C66" w:rsidRDefault="00345C6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2B6D"/>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45C66"/>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41C"/>
    <w:rsid w:val="006E2D8D"/>
    <w:rsid w:val="006F0BAF"/>
    <w:rsid w:val="006F4707"/>
    <w:rsid w:val="006F7C2A"/>
    <w:rsid w:val="006F7E28"/>
    <w:rsid w:val="0070461A"/>
    <w:rsid w:val="00712596"/>
    <w:rsid w:val="00712D9F"/>
    <w:rsid w:val="00714D58"/>
    <w:rsid w:val="00716802"/>
    <w:rsid w:val="00726AA9"/>
    <w:rsid w:val="007322AF"/>
    <w:rsid w:val="007347AE"/>
    <w:rsid w:val="00736A6D"/>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07FC0"/>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514</Words>
  <Characters>2933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2024-03-03T20:27:00Z</dcterms:created>
  <dcterms:modified xsi:type="dcterms:W3CDTF">2024-05-04T09:33:00Z</dcterms:modified>
</cp:coreProperties>
</file>