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4B9198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B0CA2">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C7D2DAF" w14:textId="01DA6C54"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noProof/>
                <w:sz w:val="24"/>
                <w:szCs w:val="24"/>
              </w:rPr>
              <w:drawing>
                <wp:inline distT="0" distB="0" distL="0" distR="0" wp14:anchorId="3BAB7A3C" wp14:editId="32065F02">
                  <wp:extent cx="5074920" cy="1079896"/>
                  <wp:effectExtent l="0" t="0" r="0" b="6350"/>
                  <wp:docPr id="31962209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96813" cy="1084555"/>
                          </a:xfrm>
                          <a:prstGeom prst="rect">
                            <a:avLst/>
                          </a:prstGeom>
                          <a:noFill/>
                          <a:ln>
                            <a:noFill/>
                          </a:ln>
                        </pic:spPr>
                      </pic:pic>
                    </a:graphicData>
                  </a:graphic>
                </wp:inline>
              </w:drawing>
            </w:r>
          </w:p>
          <w:p w14:paraId="4D3B307B" w14:textId="492463B7" w:rsidR="00066FB4" w:rsidRPr="0090277F" w:rsidRDefault="00CB0CA2" w:rsidP="00CB0CA2">
            <w:pPr>
              <w:rPr>
                <w:rFonts w:ascii="Times New Roman" w:hAnsi="Times New Roman" w:cs="Times New Roman"/>
                <w:noProof/>
                <w:sz w:val="24"/>
                <w:szCs w:val="24"/>
              </w:rPr>
            </w:pPr>
            <w:r w:rsidRPr="00CB0CA2">
              <w:rPr>
                <w:rFonts w:ascii="Times New Roman" w:hAnsi="Times New Roman" w:cs="Times New Roman"/>
                <w:noProof/>
                <w:sz w:val="24"/>
                <w:szCs w:val="24"/>
              </w:rPr>
              <w:t>İslam’ın korunmasını hedeflediği beş temel esas hangileridir? Yukarıdaki şemaya yazınız</w:t>
            </w: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70884D4E" w14:textId="7864AA77" w:rsidR="00B141AA" w:rsidRDefault="00CB0CA2" w:rsidP="00D959DE">
            <w:pPr>
              <w:rPr>
                <w:rFonts w:ascii="Times New Roman" w:hAnsi="Times New Roman" w:cs="Times New Roman"/>
                <w:noProof/>
                <w:sz w:val="24"/>
                <w:szCs w:val="24"/>
              </w:rPr>
            </w:pPr>
            <w:r w:rsidRPr="00CB0CA2">
              <w:rPr>
                <w:rFonts w:ascii="Times New Roman" w:hAnsi="Times New Roman" w:cs="Times New Roman"/>
                <w:noProof/>
                <w:sz w:val="24"/>
                <w:szCs w:val="24"/>
              </w:rPr>
              <w:t>Peygamberimizle (s.a.v.) Akabe'de görüşüp konuşan Medineli ilk müslümanlar kimlerdir? Yazınız </w:t>
            </w:r>
          </w:p>
          <w:p w14:paraId="755218AE" w14:textId="77777777" w:rsidR="00CB0CA2" w:rsidRDefault="00CB0CA2" w:rsidP="00D959DE">
            <w:pPr>
              <w:rPr>
                <w:rFonts w:ascii="Times New Roman" w:hAnsi="Times New Roman" w:cs="Times New Roman"/>
                <w:noProof/>
                <w:sz w:val="24"/>
                <w:szCs w:val="24"/>
              </w:rPr>
            </w:pPr>
          </w:p>
          <w:p w14:paraId="655EE973" w14:textId="77777777" w:rsidR="00CB0CA2" w:rsidRDefault="00CB0CA2" w:rsidP="00D959DE">
            <w:pPr>
              <w:rPr>
                <w:rFonts w:ascii="Times New Roman" w:hAnsi="Times New Roman" w:cs="Times New Roman"/>
                <w:noProof/>
                <w:sz w:val="24"/>
                <w:szCs w:val="24"/>
              </w:rPr>
            </w:pPr>
          </w:p>
          <w:p w14:paraId="24F570A5" w14:textId="497FAA0A" w:rsidR="00CB0CA2" w:rsidRPr="003B5790" w:rsidRDefault="00CB0CA2"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0D02030D" w:rsidR="00D9416A" w:rsidRPr="00B4403F" w:rsidRDefault="00D9416A" w:rsidP="00B4403F"/>
        </w:tc>
      </w:tr>
      <w:tr w:rsidR="00D9416A" w:rsidRPr="00B4403F" w14:paraId="3C0077EB" w14:textId="77777777" w:rsidTr="00FD4E7A">
        <w:tc>
          <w:tcPr>
            <w:tcW w:w="10774" w:type="dxa"/>
            <w:gridSpan w:val="4"/>
          </w:tcPr>
          <w:p w14:paraId="2EEF6520" w14:textId="6AB6B631" w:rsidR="00282196" w:rsidRDefault="00CB0CA2" w:rsidP="003A5418">
            <w:pPr>
              <w:rPr>
                <w:rFonts w:ascii="Times New Roman" w:hAnsi="Times New Roman" w:cs="Times New Roman"/>
                <w:noProof/>
                <w:sz w:val="24"/>
                <w:szCs w:val="24"/>
              </w:rPr>
            </w:pPr>
            <w:r w:rsidRPr="00CB0CA2">
              <w:rPr>
                <w:rFonts w:ascii="Times New Roman" w:hAnsi="Times New Roman" w:cs="Times New Roman"/>
                <w:noProof/>
                <w:sz w:val="24"/>
                <w:szCs w:val="24"/>
              </w:rPr>
              <w:t>Yesriblilerin 621 yılında Mekke'ye gelerek Peygamber Efendimiz ile görüşüp Müslüman olmaları sonrasında yaptıkları sadakat antlaşmasına ne ad verilir? Yazınız </w:t>
            </w:r>
          </w:p>
          <w:p w14:paraId="2A855A1C" w14:textId="77777777" w:rsidR="00CB0CA2" w:rsidRDefault="00CB0CA2" w:rsidP="003A5418">
            <w:pPr>
              <w:rPr>
                <w:rFonts w:ascii="Times New Roman" w:hAnsi="Times New Roman" w:cs="Times New Roman"/>
                <w:noProof/>
                <w:sz w:val="24"/>
                <w:szCs w:val="24"/>
              </w:rPr>
            </w:pPr>
          </w:p>
          <w:p w14:paraId="7326B687" w14:textId="77777777" w:rsidR="00CB0CA2" w:rsidRDefault="00CB0CA2" w:rsidP="003A5418">
            <w:pPr>
              <w:rPr>
                <w:rFonts w:ascii="Times New Roman" w:hAnsi="Times New Roman" w:cs="Times New Roman"/>
                <w:noProof/>
                <w:sz w:val="24"/>
                <w:szCs w:val="24"/>
              </w:rPr>
            </w:pPr>
          </w:p>
          <w:p w14:paraId="2B51C75C" w14:textId="77777777" w:rsidR="00CB0CA2" w:rsidRDefault="00CB0CA2" w:rsidP="003A5418">
            <w:pPr>
              <w:rPr>
                <w:rFonts w:ascii="Times New Roman" w:hAnsi="Times New Roman" w:cs="Times New Roman"/>
                <w:noProof/>
                <w:sz w:val="24"/>
                <w:szCs w:val="24"/>
              </w:rPr>
            </w:pPr>
          </w:p>
          <w:p w14:paraId="1AE5017C" w14:textId="77777777" w:rsidR="00CB0CA2" w:rsidRDefault="00CB0CA2" w:rsidP="003A5418">
            <w:pPr>
              <w:rPr>
                <w:rFonts w:ascii="Times New Roman" w:hAnsi="Times New Roman" w:cs="Times New Roman"/>
                <w:noProof/>
                <w:sz w:val="24"/>
                <w:szCs w:val="24"/>
              </w:rPr>
            </w:pPr>
          </w:p>
          <w:p w14:paraId="58B1B4EB" w14:textId="77777777" w:rsidR="00AD1870" w:rsidRDefault="00AD1870" w:rsidP="003A5418">
            <w:pPr>
              <w:rPr>
                <w:rFonts w:ascii="Times New Roman" w:hAnsi="Times New Roman" w:cs="Times New Roman"/>
                <w:noProof/>
                <w:sz w:val="24"/>
                <w:szCs w:val="24"/>
              </w:rPr>
            </w:pPr>
          </w:p>
          <w:p w14:paraId="47164276" w14:textId="67D38401" w:rsidR="00AD1870" w:rsidRPr="00AD1870" w:rsidRDefault="00AD1870" w:rsidP="003A5418">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6BFC41E" w14:textId="3E74E77B" w:rsidR="00286AFC" w:rsidRDefault="00CB0CA2" w:rsidP="00286AFC">
            <w:pPr>
              <w:rPr>
                <w:rFonts w:ascii="Times New Roman" w:hAnsi="Times New Roman" w:cs="Times New Roman"/>
                <w:b/>
                <w:bCs/>
                <w:noProof/>
                <w:sz w:val="24"/>
                <w:szCs w:val="24"/>
              </w:rPr>
            </w:pPr>
            <w:r w:rsidRPr="00CB0CA2">
              <w:rPr>
                <w:rFonts w:ascii="Times New Roman" w:hAnsi="Times New Roman" w:cs="Times New Roman"/>
                <w:noProof/>
                <w:sz w:val="24"/>
                <w:szCs w:val="24"/>
              </w:rPr>
              <w:t>Peygamberimizin (s.a.v.) Medine yıllarını kısaca açıklayınız</w:t>
            </w:r>
            <w:r w:rsidRPr="00CB0CA2">
              <w:rPr>
                <w:rFonts w:ascii="Times New Roman" w:hAnsi="Times New Roman" w:cs="Times New Roman"/>
                <w:b/>
                <w:bCs/>
                <w:noProof/>
                <w:sz w:val="24"/>
                <w:szCs w:val="24"/>
              </w:rPr>
              <w:t>.</w:t>
            </w:r>
          </w:p>
          <w:p w14:paraId="1EC9848E" w14:textId="77777777" w:rsidR="00286AFC" w:rsidRDefault="00286AFC" w:rsidP="00DE513B">
            <w:pPr>
              <w:rPr>
                <w:rFonts w:ascii="Times New Roman" w:hAnsi="Times New Roman" w:cs="Times New Roman"/>
                <w:noProof/>
                <w:sz w:val="24"/>
                <w:szCs w:val="24"/>
              </w:rPr>
            </w:pPr>
          </w:p>
          <w:p w14:paraId="4E0B7F31" w14:textId="77777777" w:rsidR="00CB0CA2" w:rsidRDefault="00CB0CA2" w:rsidP="00DE513B">
            <w:pPr>
              <w:rPr>
                <w:rFonts w:ascii="Times New Roman" w:hAnsi="Times New Roman" w:cs="Times New Roman"/>
                <w:noProof/>
                <w:sz w:val="24"/>
                <w:szCs w:val="24"/>
              </w:rPr>
            </w:pPr>
          </w:p>
          <w:p w14:paraId="65918C92" w14:textId="77777777" w:rsidR="00CB0CA2" w:rsidRDefault="00CB0CA2" w:rsidP="00DE513B">
            <w:pPr>
              <w:rPr>
                <w:rFonts w:ascii="Times New Roman" w:hAnsi="Times New Roman" w:cs="Times New Roman"/>
                <w:noProof/>
                <w:sz w:val="24"/>
                <w:szCs w:val="24"/>
              </w:rPr>
            </w:pPr>
          </w:p>
          <w:p w14:paraId="0C846BA5" w14:textId="77777777" w:rsidR="00CB0CA2" w:rsidRDefault="00CB0CA2" w:rsidP="00DE513B">
            <w:pPr>
              <w:rPr>
                <w:rFonts w:ascii="Times New Roman" w:hAnsi="Times New Roman" w:cs="Times New Roman"/>
                <w:noProof/>
                <w:sz w:val="24"/>
                <w:szCs w:val="24"/>
              </w:rPr>
            </w:pPr>
          </w:p>
          <w:p w14:paraId="74855504" w14:textId="77777777" w:rsidR="00CB0CA2" w:rsidRDefault="00CB0CA2" w:rsidP="00DE513B">
            <w:pPr>
              <w:rPr>
                <w:rFonts w:ascii="Times New Roman" w:hAnsi="Times New Roman" w:cs="Times New Roman"/>
                <w:noProof/>
                <w:sz w:val="24"/>
                <w:szCs w:val="24"/>
              </w:rPr>
            </w:pPr>
          </w:p>
          <w:p w14:paraId="41F26C18" w14:textId="7B06F6DF" w:rsidR="00286AFC" w:rsidRPr="002F0053" w:rsidRDefault="00286AFC"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3C7EBEDB" w14:textId="77777777"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noProof/>
                <w:sz w:val="24"/>
                <w:szCs w:val="24"/>
              </w:rPr>
              <w:t>“Allah’ın belirlediği sınırları size yakın olsun, uzak olsun herkese olduğu gibi uygulayın. Sakın hiçbir kınayanın kınaması sizi bundan alıkoymasın.” (İbn Mâce, Hudûd, 3.)</w:t>
            </w:r>
          </w:p>
          <w:p w14:paraId="656CB405" w14:textId="77777777" w:rsidR="00CB0CA2" w:rsidRDefault="00CB0CA2" w:rsidP="00CB0CA2">
            <w:pPr>
              <w:rPr>
                <w:rFonts w:ascii="Times New Roman" w:hAnsi="Times New Roman" w:cs="Times New Roman"/>
                <w:b/>
                <w:bCs/>
                <w:noProof/>
                <w:sz w:val="24"/>
                <w:szCs w:val="24"/>
              </w:rPr>
            </w:pPr>
            <w:r w:rsidRPr="00CB0CA2">
              <w:rPr>
                <w:rFonts w:ascii="Times New Roman" w:hAnsi="Times New Roman" w:cs="Times New Roman"/>
                <w:b/>
                <w:bCs/>
                <w:noProof/>
                <w:sz w:val="24"/>
                <w:szCs w:val="24"/>
              </w:rPr>
              <w:t>Bu hadisi, insanların yaratılış bakımından eşit olması ilkesi çerçevesinde açıklayınız.</w:t>
            </w:r>
          </w:p>
          <w:p w14:paraId="07583461" w14:textId="77777777" w:rsidR="00CB0CA2" w:rsidRDefault="00CB0CA2" w:rsidP="00CB0CA2">
            <w:pPr>
              <w:rPr>
                <w:rFonts w:ascii="Times New Roman" w:hAnsi="Times New Roman" w:cs="Times New Roman"/>
                <w:b/>
                <w:bCs/>
                <w:noProof/>
                <w:sz w:val="24"/>
                <w:szCs w:val="24"/>
              </w:rPr>
            </w:pPr>
          </w:p>
          <w:p w14:paraId="2D54E142" w14:textId="77777777" w:rsidR="00CB0CA2" w:rsidRDefault="00CB0CA2" w:rsidP="00CB0CA2">
            <w:pPr>
              <w:rPr>
                <w:rFonts w:ascii="Times New Roman" w:hAnsi="Times New Roman" w:cs="Times New Roman"/>
                <w:b/>
                <w:bCs/>
                <w:noProof/>
                <w:sz w:val="24"/>
                <w:szCs w:val="24"/>
              </w:rPr>
            </w:pPr>
          </w:p>
          <w:p w14:paraId="288F8928" w14:textId="77777777" w:rsidR="00CB0CA2" w:rsidRDefault="00CB0CA2" w:rsidP="00CB0CA2">
            <w:pPr>
              <w:rPr>
                <w:rFonts w:ascii="Times New Roman" w:hAnsi="Times New Roman" w:cs="Times New Roman"/>
                <w:b/>
                <w:bCs/>
                <w:noProof/>
                <w:sz w:val="24"/>
                <w:szCs w:val="24"/>
              </w:rPr>
            </w:pPr>
          </w:p>
          <w:p w14:paraId="70030BC0" w14:textId="77777777" w:rsidR="00CB0CA2" w:rsidRPr="00CB0CA2" w:rsidRDefault="00CB0CA2" w:rsidP="00CB0CA2">
            <w:pPr>
              <w:rPr>
                <w:rFonts w:ascii="Times New Roman" w:hAnsi="Times New Roman" w:cs="Times New Roman"/>
                <w:b/>
                <w:bCs/>
                <w:noProof/>
                <w:sz w:val="24"/>
                <w:szCs w:val="24"/>
              </w:rPr>
            </w:pPr>
          </w:p>
          <w:p w14:paraId="46B02811" w14:textId="737F05C9" w:rsidR="00286AFC" w:rsidRPr="00D046A2" w:rsidRDefault="00286AFC"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lastRenderedPageBreak/>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7EFF63A5" w14:textId="2F6396EB" w:rsidR="00CB0CA2" w:rsidRPr="00CB0CA2" w:rsidRDefault="00F8287D" w:rsidP="00CB0CA2">
            <w:pPr>
              <w:rPr>
                <w:rFonts w:ascii="Times New Roman" w:hAnsi="Times New Roman" w:cs="Times New Roman"/>
                <w:noProof/>
                <w:sz w:val="24"/>
                <w:szCs w:val="24"/>
              </w:rPr>
            </w:pPr>
            <w:r w:rsidRPr="00CB0CA2">
              <w:rPr>
                <w:rFonts w:ascii="Times New Roman" w:hAnsi="Times New Roman" w:cs="Times New Roman"/>
                <w:noProof/>
                <w:sz w:val="24"/>
                <w:szCs w:val="24"/>
              </w:rPr>
              <w:t> </w:t>
            </w:r>
            <w:r w:rsidR="00CB0CA2" w:rsidRPr="00CB0CA2">
              <w:rPr>
                <w:rFonts w:ascii="Times New Roman" w:hAnsi="Times New Roman" w:cs="Times New Roman"/>
                <w:noProof/>
                <w:sz w:val="24"/>
                <w:szCs w:val="24"/>
              </w:rPr>
              <w:t>“Bana kendi adınıza altı şeyin güvencesini verin, ben de size cennetin güvencesini vereyim: Konuştuğunuzda doğru söyleyin, söz verdiğinizde sözünüzü tutun, size (bir şey) emanet edildiğinde ona riayet edin, iffetinizi koruyun, gözlerinizi (bakılması yasak olandan) sakının ve ellerinizi (haramdan) çekin.” (Ahmed b. Hanbel, Müsned, C 5, s. 323.)</w:t>
            </w:r>
          </w:p>
          <w:p w14:paraId="269EBE7C" w14:textId="435BD827" w:rsidR="00CB0CA2" w:rsidRPr="00CB0CA2" w:rsidRDefault="00CB0CA2" w:rsidP="00CB0CA2">
            <w:pPr>
              <w:rPr>
                <w:rFonts w:ascii="Times New Roman" w:hAnsi="Times New Roman" w:cs="Times New Roman"/>
                <w:b/>
                <w:bCs/>
                <w:noProof/>
                <w:sz w:val="24"/>
                <w:szCs w:val="24"/>
              </w:rPr>
            </w:pPr>
            <w:r w:rsidRPr="00CB0CA2">
              <w:rPr>
                <w:rFonts w:ascii="Times New Roman" w:hAnsi="Times New Roman" w:cs="Times New Roman"/>
                <w:b/>
                <w:bCs/>
                <w:noProof/>
                <w:sz w:val="24"/>
                <w:szCs w:val="24"/>
              </w:rPr>
              <w:t>Bu hadisten yararlanarak Peygamberimizin (s.a.v.) evrensel mesajları nelerdir? Yazınız</w:t>
            </w:r>
          </w:p>
          <w:p w14:paraId="3EAA5B38" w14:textId="77777777" w:rsidR="00734425" w:rsidRDefault="00734425" w:rsidP="00C0679D">
            <w:pPr>
              <w:rPr>
                <w:rFonts w:ascii="Times New Roman" w:hAnsi="Times New Roman" w:cs="Times New Roman"/>
                <w:b/>
                <w:bCs/>
                <w:noProof/>
                <w:sz w:val="24"/>
                <w:szCs w:val="24"/>
              </w:rPr>
            </w:pPr>
          </w:p>
          <w:p w14:paraId="0E433E26" w14:textId="5155349F" w:rsidR="00CB0CA2" w:rsidRDefault="004A66B1" w:rsidP="00C0679D">
            <w:pPr>
              <w:rPr>
                <w:rFonts w:ascii="Times New Roman" w:hAnsi="Times New Roman" w:cs="Times New Roman"/>
                <w:b/>
                <w:bCs/>
                <w:noProof/>
                <w:sz w:val="24"/>
                <w:szCs w:val="24"/>
              </w:rPr>
            </w:pPr>
            <w:r>
              <w:rPr>
                <w:rFonts w:ascii="Times New Roman" w:hAnsi="Times New Roman" w:cs="Times New Roman"/>
                <w:b/>
                <w:bCs/>
                <w:noProof/>
                <w:sz w:val="24"/>
                <w:szCs w:val="24"/>
              </w:rPr>
              <w:tab/>
            </w:r>
          </w:p>
          <w:p w14:paraId="24FA23AB" w14:textId="77777777" w:rsidR="00CB0CA2" w:rsidRDefault="00CB0CA2" w:rsidP="00C0679D">
            <w:pPr>
              <w:rPr>
                <w:rFonts w:ascii="Times New Roman" w:hAnsi="Times New Roman" w:cs="Times New Roman"/>
                <w:b/>
                <w:bCs/>
                <w:noProof/>
                <w:sz w:val="24"/>
                <w:szCs w:val="24"/>
              </w:rPr>
            </w:pPr>
          </w:p>
          <w:p w14:paraId="7CD19C65" w14:textId="77777777" w:rsidR="00CB0CA2" w:rsidRDefault="00CB0CA2" w:rsidP="00C0679D">
            <w:pPr>
              <w:rPr>
                <w:rFonts w:ascii="Times New Roman" w:hAnsi="Times New Roman" w:cs="Times New Roman"/>
                <w:b/>
                <w:bCs/>
                <w:noProof/>
                <w:sz w:val="24"/>
                <w:szCs w:val="24"/>
              </w:rPr>
            </w:pPr>
          </w:p>
          <w:p w14:paraId="43958F01" w14:textId="77777777" w:rsidR="00CB0CA2" w:rsidRDefault="00CB0CA2" w:rsidP="00C0679D">
            <w:pPr>
              <w:rPr>
                <w:rFonts w:ascii="Times New Roman" w:hAnsi="Times New Roman" w:cs="Times New Roman"/>
                <w:b/>
                <w:bCs/>
                <w:noProof/>
                <w:sz w:val="24"/>
                <w:szCs w:val="24"/>
              </w:rPr>
            </w:pPr>
          </w:p>
          <w:p w14:paraId="042FEFC9" w14:textId="7FB55A76" w:rsidR="005C0CD6" w:rsidRPr="00DD58C2" w:rsidRDefault="005C0CD6"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5E5A6AF9" w14:textId="77777777"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noProof/>
                <w:sz w:val="24"/>
                <w:szCs w:val="24"/>
              </w:rPr>
              <w:t>“Allah’ın belirlediği sınırları size yakın olsun, uzak olsun herkese olduğu gibi uygulayın. Sakın hiçbir kınayanın kınaması sizi bundan alıkoymasın.” (İbn Mâce, Hudûd, 3.)</w:t>
            </w:r>
          </w:p>
          <w:p w14:paraId="4DC6C360" w14:textId="77777777"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b/>
                <w:bCs/>
                <w:noProof/>
                <w:sz w:val="24"/>
                <w:szCs w:val="24"/>
              </w:rPr>
              <w:t>Bu hadisi, insanların yaratılış bakımından eşit olması ilkesi çerçevesinde açıklayınız.</w:t>
            </w:r>
          </w:p>
          <w:p w14:paraId="6F84D06E" w14:textId="77777777" w:rsidR="001D08AF" w:rsidRDefault="001D08AF" w:rsidP="00282196">
            <w:pPr>
              <w:rPr>
                <w:rFonts w:ascii="Times New Roman" w:hAnsi="Times New Roman" w:cs="Times New Roman"/>
                <w:noProof/>
                <w:sz w:val="24"/>
                <w:szCs w:val="24"/>
              </w:rPr>
            </w:pPr>
          </w:p>
          <w:p w14:paraId="05F2F5D0" w14:textId="77777777" w:rsidR="00CB0CA2" w:rsidRDefault="00CB0CA2" w:rsidP="00282196">
            <w:pPr>
              <w:rPr>
                <w:rFonts w:ascii="Times New Roman" w:hAnsi="Times New Roman" w:cs="Times New Roman"/>
                <w:noProof/>
                <w:sz w:val="24"/>
                <w:szCs w:val="24"/>
              </w:rPr>
            </w:pPr>
          </w:p>
          <w:p w14:paraId="5165A0B2" w14:textId="77777777" w:rsidR="00CB0CA2" w:rsidRDefault="00CB0CA2" w:rsidP="00282196">
            <w:pPr>
              <w:rPr>
                <w:rFonts w:ascii="Times New Roman" w:hAnsi="Times New Roman" w:cs="Times New Roman"/>
                <w:noProof/>
                <w:sz w:val="24"/>
                <w:szCs w:val="24"/>
              </w:rPr>
            </w:pPr>
          </w:p>
          <w:p w14:paraId="2102E4B3" w14:textId="77777777" w:rsidR="001D08AF" w:rsidRDefault="001D08AF" w:rsidP="00282196">
            <w:pPr>
              <w:rPr>
                <w:rFonts w:ascii="Times New Roman" w:hAnsi="Times New Roman" w:cs="Times New Roman"/>
                <w:noProof/>
                <w:sz w:val="24"/>
                <w:szCs w:val="24"/>
              </w:rPr>
            </w:pPr>
          </w:p>
          <w:p w14:paraId="10D9F084" w14:textId="77777777" w:rsidR="00CB0CA2" w:rsidRDefault="00CB0CA2" w:rsidP="00282196">
            <w:pPr>
              <w:rPr>
                <w:rFonts w:ascii="Times New Roman" w:hAnsi="Times New Roman" w:cs="Times New Roman"/>
                <w:noProof/>
                <w:sz w:val="24"/>
                <w:szCs w:val="24"/>
              </w:rPr>
            </w:pPr>
          </w:p>
          <w:p w14:paraId="41AF3490" w14:textId="77777777" w:rsidR="005C0CD6" w:rsidRDefault="005C0CD6" w:rsidP="00282196">
            <w:pPr>
              <w:rPr>
                <w:rFonts w:ascii="Times New Roman" w:hAnsi="Times New Roman" w:cs="Times New Roman"/>
                <w:noProof/>
                <w:sz w:val="24"/>
                <w:szCs w:val="24"/>
              </w:rPr>
            </w:pPr>
          </w:p>
          <w:p w14:paraId="41764B4D" w14:textId="213ADEC5" w:rsidR="002F0053" w:rsidRPr="0090277F" w:rsidRDefault="002F0053"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0F2FD66C" w14:textId="77777777"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noProof/>
                <w:sz w:val="24"/>
                <w:szCs w:val="24"/>
              </w:rPr>
              <w:t>• Resulullah (s.a.v.), üzerinde kul hakkı bulunan kişilerin, ilgili kişilerden helallik almalarını, aksi hâlde hesap gününde bunun hesabının görüleceğini bildirmiştir. (bk. Buhârî, Mezâlim, 10.)</w:t>
            </w:r>
          </w:p>
          <w:p w14:paraId="394197B8" w14:textId="77777777"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noProof/>
                <w:sz w:val="24"/>
                <w:szCs w:val="24"/>
              </w:rPr>
              <w:t>• Hz. Peygamber, imkânı olmasına rağmen zamanı gelmiş bir borcu ödemeyenlerin bunu ertelemesinin zulüm olduğunu söylemiştir. (bk. Buhârî, Havâle, 1.)</w:t>
            </w:r>
          </w:p>
          <w:p w14:paraId="2466474F" w14:textId="77777777"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b/>
                <w:bCs/>
                <w:noProof/>
                <w:sz w:val="24"/>
                <w:szCs w:val="24"/>
              </w:rPr>
              <w:t>Bu hadislere göre kul hakkının kapsamı neler olabilir?</w:t>
            </w:r>
          </w:p>
          <w:p w14:paraId="0A1BEF7E" w14:textId="77777777" w:rsidR="00931C5E" w:rsidRDefault="00931C5E" w:rsidP="008D59A8">
            <w:pPr>
              <w:rPr>
                <w:rFonts w:ascii="Times New Roman" w:hAnsi="Times New Roman" w:cs="Times New Roman"/>
                <w:noProof/>
              </w:rPr>
            </w:pPr>
          </w:p>
          <w:p w14:paraId="08B2B289" w14:textId="77777777" w:rsidR="00931C5E" w:rsidRDefault="00931C5E" w:rsidP="008D59A8">
            <w:pPr>
              <w:rPr>
                <w:rFonts w:ascii="Times New Roman" w:hAnsi="Times New Roman" w:cs="Times New Roman"/>
                <w:noProof/>
              </w:rPr>
            </w:pPr>
          </w:p>
          <w:p w14:paraId="73DDC7DD" w14:textId="77777777" w:rsidR="00F8287D" w:rsidRDefault="00F8287D" w:rsidP="008D59A8">
            <w:pPr>
              <w:rPr>
                <w:rFonts w:ascii="Times New Roman" w:hAnsi="Times New Roman" w:cs="Times New Roman"/>
                <w:noProof/>
              </w:rPr>
            </w:pPr>
          </w:p>
          <w:p w14:paraId="30B345D3" w14:textId="77777777" w:rsidR="00CB0CA2" w:rsidRDefault="00CB0CA2" w:rsidP="008D59A8">
            <w:pPr>
              <w:rPr>
                <w:rFonts w:ascii="Times New Roman" w:hAnsi="Times New Roman" w:cs="Times New Roman"/>
                <w:noProof/>
              </w:rPr>
            </w:pPr>
          </w:p>
          <w:p w14:paraId="2661D198" w14:textId="77777777" w:rsidR="00CB0CA2" w:rsidRDefault="00CB0CA2" w:rsidP="008D59A8">
            <w:pPr>
              <w:rPr>
                <w:rFonts w:ascii="Times New Roman" w:hAnsi="Times New Roman" w:cs="Times New Roman"/>
                <w:noProof/>
              </w:rPr>
            </w:pPr>
          </w:p>
          <w:p w14:paraId="7F49AE74" w14:textId="77777777" w:rsidR="001D08AF" w:rsidRDefault="001D08AF" w:rsidP="008D59A8">
            <w:pPr>
              <w:rPr>
                <w:rFonts w:ascii="Times New Roman" w:hAnsi="Times New Roman" w:cs="Times New Roman"/>
                <w:noProof/>
              </w:rPr>
            </w:pPr>
          </w:p>
          <w:p w14:paraId="4E014767" w14:textId="77777777" w:rsidR="001D08AF" w:rsidRDefault="001D08AF" w:rsidP="008D59A8">
            <w:pPr>
              <w:rPr>
                <w:rFonts w:ascii="Times New Roman" w:hAnsi="Times New Roman" w:cs="Times New Roman"/>
                <w:noProof/>
              </w:rPr>
            </w:pPr>
          </w:p>
          <w:p w14:paraId="532B6864" w14:textId="77777777" w:rsidR="00282196" w:rsidRPr="001F7A9E" w:rsidRDefault="00282196" w:rsidP="008D59A8">
            <w:pPr>
              <w:rPr>
                <w:rFonts w:ascii="Times New Roman" w:hAnsi="Times New Roman" w:cs="Times New Roman"/>
                <w:noProof/>
              </w:rPr>
            </w:pPr>
          </w:p>
        </w:tc>
      </w:tr>
      <w:tr w:rsidR="00D9416A" w:rsidRPr="00A81843" w14:paraId="0437E9B0" w14:textId="77777777" w:rsidTr="008D59A8">
        <w:tc>
          <w:tcPr>
            <w:tcW w:w="567" w:type="dxa"/>
            <w:shd w:val="clear" w:color="auto" w:fill="002060"/>
          </w:tcPr>
          <w:p w14:paraId="096E6B2A" w14:textId="6E0FF455"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3"/>
            <w:shd w:val="clear" w:color="auto" w:fill="F2F2F2" w:themeFill="background1" w:themeFillShade="F2"/>
          </w:tcPr>
          <w:p w14:paraId="6C11DC28" w14:textId="77777777" w:rsidR="00D9416A" w:rsidRPr="00A81843" w:rsidRDefault="00D9416A" w:rsidP="008D59A8">
            <w:pPr>
              <w:rPr>
                <w:rFonts w:ascii="Times New Roman" w:hAnsi="Times New Roman" w:cs="Times New Roman"/>
                <w:sz w:val="24"/>
                <w:szCs w:val="24"/>
              </w:rPr>
            </w:pPr>
          </w:p>
        </w:tc>
      </w:tr>
      <w:tr w:rsidR="00D9416A" w:rsidRPr="00D046A2" w14:paraId="3475BBE3" w14:textId="77777777" w:rsidTr="008D59A8">
        <w:trPr>
          <w:trHeight w:val="393"/>
        </w:trPr>
        <w:tc>
          <w:tcPr>
            <w:tcW w:w="10774" w:type="dxa"/>
            <w:gridSpan w:val="4"/>
          </w:tcPr>
          <w:p w14:paraId="6EC03B39" w14:textId="77777777"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noProof/>
                <w:sz w:val="24"/>
                <w:szCs w:val="24"/>
              </w:rPr>
              <w:t>“… Ölçü ve tartıyı adaletle yapın. Biz herkese ancak gücünün yettiği kadarını yükleriz. Söz söylediğiniz zaman, yakınlarınız bile olsa adaletli olun, Allah’a verdiğiniz sözü tutun. İşte Allah size iyice düşünesiniz diye bunları emretti.” (En’âm suresi, 152. ayet.)</w:t>
            </w:r>
          </w:p>
          <w:p w14:paraId="5FACEA79" w14:textId="77777777" w:rsidR="00CB0CA2" w:rsidRPr="00CB0CA2" w:rsidRDefault="00CB0CA2" w:rsidP="00CB0CA2">
            <w:pPr>
              <w:rPr>
                <w:rFonts w:ascii="Times New Roman" w:hAnsi="Times New Roman" w:cs="Times New Roman"/>
                <w:b/>
                <w:bCs/>
                <w:noProof/>
                <w:sz w:val="24"/>
                <w:szCs w:val="24"/>
              </w:rPr>
            </w:pPr>
            <w:r w:rsidRPr="00CB0CA2">
              <w:rPr>
                <w:rFonts w:ascii="Times New Roman" w:hAnsi="Times New Roman" w:cs="Times New Roman"/>
                <w:b/>
                <w:bCs/>
                <w:noProof/>
                <w:sz w:val="24"/>
                <w:szCs w:val="24"/>
              </w:rPr>
              <w:t>Bu ayetten yararlanarak İslam’da adalet anlayışını yorumlayınız.</w:t>
            </w:r>
          </w:p>
          <w:p w14:paraId="348B813C" w14:textId="77777777" w:rsidR="00282196" w:rsidRDefault="00282196" w:rsidP="00282196">
            <w:pPr>
              <w:rPr>
                <w:rFonts w:ascii="Times New Roman" w:hAnsi="Times New Roman" w:cs="Times New Roman"/>
                <w:b/>
                <w:bCs/>
                <w:noProof/>
                <w:sz w:val="24"/>
                <w:szCs w:val="24"/>
              </w:rPr>
            </w:pPr>
          </w:p>
          <w:p w14:paraId="5C8C59D4" w14:textId="77777777" w:rsidR="00CB0CA2" w:rsidRDefault="00CB0CA2" w:rsidP="00282196">
            <w:pPr>
              <w:rPr>
                <w:rFonts w:ascii="Times New Roman" w:hAnsi="Times New Roman" w:cs="Times New Roman"/>
                <w:b/>
                <w:bCs/>
                <w:noProof/>
                <w:sz w:val="24"/>
                <w:szCs w:val="24"/>
              </w:rPr>
            </w:pPr>
          </w:p>
          <w:p w14:paraId="1336F7DE" w14:textId="77777777" w:rsidR="00CB0CA2" w:rsidRDefault="00CB0CA2" w:rsidP="00282196">
            <w:pPr>
              <w:rPr>
                <w:rFonts w:ascii="Times New Roman" w:hAnsi="Times New Roman" w:cs="Times New Roman"/>
                <w:b/>
                <w:bCs/>
                <w:noProof/>
                <w:sz w:val="24"/>
                <w:szCs w:val="24"/>
              </w:rPr>
            </w:pPr>
          </w:p>
          <w:p w14:paraId="44565EEC" w14:textId="77777777" w:rsidR="00CB0CA2" w:rsidRDefault="00CB0CA2" w:rsidP="00282196">
            <w:pPr>
              <w:rPr>
                <w:rFonts w:ascii="Times New Roman" w:hAnsi="Times New Roman" w:cs="Times New Roman"/>
                <w:b/>
                <w:bCs/>
                <w:noProof/>
                <w:sz w:val="24"/>
                <w:szCs w:val="24"/>
              </w:rPr>
            </w:pPr>
          </w:p>
          <w:p w14:paraId="700CC1DA" w14:textId="2BB6BD87" w:rsidR="00282196" w:rsidRPr="00D046A2" w:rsidRDefault="00282196" w:rsidP="00282196">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19C7D7" w14:textId="4241C60A"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A9A0386" w14:textId="77777777" w:rsidR="00CB0CA2" w:rsidRPr="00CB0CA2" w:rsidRDefault="00CB0CA2" w:rsidP="00CB0CA2">
            <w:pPr>
              <w:numPr>
                <w:ilvl w:val="0"/>
                <w:numId w:val="45"/>
              </w:numPr>
              <w:rPr>
                <w:rFonts w:ascii="Times New Roman" w:hAnsi="Times New Roman" w:cs="Times New Roman"/>
                <w:noProof/>
                <w:sz w:val="24"/>
                <w:szCs w:val="24"/>
              </w:rPr>
            </w:pPr>
            <w:r w:rsidRPr="00CB0CA2">
              <w:rPr>
                <w:rFonts w:ascii="Times New Roman" w:hAnsi="Times New Roman" w:cs="Times New Roman"/>
                <w:noProof/>
                <w:sz w:val="24"/>
                <w:szCs w:val="24"/>
              </w:rPr>
              <w:t>Dinin korunması</w:t>
            </w:r>
          </w:p>
          <w:p w14:paraId="7185F40F" w14:textId="77777777" w:rsidR="00CB0CA2" w:rsidRPr="00CB0CA2" w:rsidRDefault="00CB0CA2" w:rsidP="00CB0CA2">
            <w:pPr>
              <w:numPr>
                <w:ilvl w:val="0"/>
                <w:numId w:val="45"/>
              </w:numPr>
              <w:rPr>
                <w:rFonts w:ascii="Times New Roman" w:hAnsi="Times New Roman" w:cs="Times New Roman"/>
                <w:noProof/>
                <w:sz w:val="24"/>
                <w:szCs w:val="24"/>
              </w:rPr>
            </w:pPr>
            <w:r w:rsidRPr="00CB0CA2">
              <w:rPr>
                <w:rFonts w:ascii="Times New Roman" w:hAnsi="Times New Roman" w:cs="Times New Roman"/>
                <w:noProof/>
                <w:sz w:val="24"/>
                <w:szCs w:val="24"/>
              </w:rPr>
              <w:t>Canın korunması</w:t>
            </w:r>
          </w:p>
          <w:p w14:paraId="3AF0CF1F" w14:textId="77777777" w:rsidR="00CB0CA2" w:rsidRPr="00CB0CA2" w:rsidRDefault="00CB0CA2" w:rsidP="00CB0CA2">
            <w:pPr>
              <w:numPr>
                <w:ilvl w:val="0"/>
                <w:numId w:val="45"/>
              </w:numPr>
              <w:rPr>
                <w:rFonts w:ascii="Times New Roman" w:hAnsi="Times New Roman" w:cs="Times New Roman"/>
                <w:noProof/>
                <w:sz w:val="24"/>
                <w:szCs w:val="24"/>
              </w:rPr>
            </w:pPr>
            <w:r w:rsidRPr="00CB0CA2">
              <w:rPr>
                <w:rFonts w:ascii="Times New Roman" w:hAnsi="Times New Roman" w:cs="Times New Roman"/>
                <w:noProof/>
                <w:sz w:val="24"/>
                <w:szCs w:val="24"/>
              </w:rPr>
              <w:t>Aklın korunması</w:t>
            </w:r>
          </w:p>
          <w:p w14:paraId="4346B2DA" w14:textId="77777777" w:rsidR="00CB0CA2" w:rsidRPr="00CB0CA2" w:rsidRDefault="00CB0CA2" w:rsidP="00CB0CA2">
            <w:pPr>
              <w:numPr>
                <w:ilvl w:val="0"/>
                <w:numId w:val="45"/>
              </w:numPr>
              <w:rPr>
                <w:rFonts w:ascii="Times New Roman" w:hAnsi="Times New Roman" w:cs="Times New Roman"/>
                <w:noProof/>
                <w:sz w:val="24"/>
                <w:szCs w:val="24"/>
              </w:rPr>
            </w:pPr>
            <w:r w:rsidRPr="00CB0CA2">
              <w:rPr>
                <w:rFonts w:ascii="Times New Roman" w:hAnsi="Times New Roman" w:cs="Times New Roman"/>
                <w:noProof/>
                <w:sz w:val="24"/>
                <w:szCs w:val="24"/>
              </w:rPr>
              <w:t>Malın korunması</w:t>
            </w:r>
          </w:p>
          <w:p w14:paraId="0A481FD4" w14:textId="77777777" w:rsidR="00CB0CA2" w:rsidRPr="00CB0CA2" w:rsidRDefault="00CB0CA2" w:rsidP="00CB0CA2">
            <w:pPr>
              <w:numPr>
                <w:ilvl w:val="0"/>
                <w:numId w:val="45"/>
              </w:numPr>
              <w:rPr>
                <w:rFonts w:ascii="Times New Roman" w:hAnsi="Times New Roman" w:cs="Times New Roman"/>
                <w:noProof/>
                <w:sz w:val="24"/>
                <w:szCs w:val="24"/>
              </w:rPr>
            </w:pPr>
            <w:r w:rsidRPr="00CB0CA2">
              <w:rPr>
                <w:rFonts w:ascii="Times New Roman" w:hAnsi="Times New Roman" w:cs="Times New Roman"/>
                <w:noProof/>
                <w:sz w:val="24"/>
                <w:szCs w:val="24"/>
              </w:rPr>
              <w:t>Neslin korunması</w:t>
            </w:r>
          </w:p>
          <w:p w14:paraId="2510C240" w14:textId="4EAC65B3" w:rsidR="00AD1870" w:rsidRPr="00B141AA" w:rsidRDefault="00AD1870"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3BAA1D3C" w14:textId="77777777" w:rsidR="00CB0CA2" w:rsidRPr="00CB0CA2" w:rsidRDefault="00CB0CA2" w:rsidP="00CB0CA2">
            <w:pPr>
              <w:rPr>
                <w:rFonts w:ascii="Segoe UI Symbol" w:hAnsi="Segoe UI Symbol" w:cs="Segoe UI Symbol"/>
                <w:noProof/>
                <w:sz w:val="24"/>
                <w:szCs w:val="24"/>
              </w:rPr>
            </w:pPr>
            <w:r w:rsidRPr="00CB0CA2">
              <w:rPr>
                <w:rFonts w:ascii="Segoe UI Symbol" w:hAnsi="Segoe UI Symbol" w:cs="Segoe UI Symbol"/>
                <w:noProof/>
                <w:sz w:val="24"/>
                <w:szCs w:val="24"/>
              </w:rPr>
              <w:t>1. Esad b. Zürare (r.a.)</w:t>
            </w:r>
          </w:p>
          <w:p w14:paraId="08305C25" w14:textId="77777777" w:rsidR="00CB0CA2" w:rsidRPr="00CB0CA2" w:rsidRDefault="00CB0CA2" w:rsidP="00CB0CA2">
            <w:pPr>
              <w:rPr>
                <w:rFonts w:ascii="Segoe UI Symbol" w:hAnsi="Segoe UI Symbol" w:cs="Segoe UI Symbol"/>
                <w:noProof/>
                <w:sz w:val="24"/>
                <w:szCs w:val="24"/>
              </w:rPr>
            </w:pPr>
            <w:r w:rsidRPr="00CB0CA2">
              <w:rPr>
                <w:rFonts w:ascii="Segoe UI Symbol" w:hAnsi="Segoe UI Symbol" w:cs="Segoe UI Symbol"/>
                <w:noProof/>
                <w:sz w:val="24"/>
                <w:szCs w:val="24"/>
              </w:rPr>
              <w:t>2. Avf b. Hâris (r.a.)</w:t>
            </w:r>
          </w:p>
          <w:p w14:paraId="424BA6A5" w14:textId="77777777" w:rsidR="00CB0CA2" w:rsidRPr="00CB0CA2" w:rsidRDefault="00CB0CA2" w:rsidP="00CB0CA2">
            <w:pPr>
              <w:rPr>
                <w:rFonts w:ascii="Segoe UI Symbol" w:hAnsi="Segoe UI Symbol" w:cs="Segoe UI Symbol"/>
                <w:noProof/>
                <w:sz w:val="24"/>
                <w:szCs w:val="24"/>
              </w:rPr>
            </w:pPr>
            <w:r w:rsidRPr="00CB0CA2">
              <w:rPr>
                <w:rFonts w:ascii="Segoe UI Symbol" w:hAnsi="Segoe UI Symbol" w:cs="Segoe UI Symbol"/>
                <w:noProof/>
                <w:sz w:val="24"/>
                <w:szCs w:val="24"/>
              </w:rPr>
              <w:t>3. Râfi b. Malik (r.a.)</w:t>
            </w:r>
          </w:p>
          <w:p w14:paraId="6B44F26A" w14:textId="77777777" w:rsidR="00CB0CA2" w:rsidRPr="00CB0CA2" w:rsidRDefault="00CB0CA2" w:rsidP="00CB0CA2">
            <w:pPr>
              <w:rPr>
                <w:rFonts w:ascii="Segoe UI Symbol" w:hAnsi="Segoe UI Symbol" w:cs="Segoe UI Symbol"/>
                <w:noProof/>
                <w:sz w:val="24"/>
                <w:szCs w:val="24"/>
              </w:rPr>
            </w:pPr>
            <w:r w:rsidRPr="00CB0CA2">
              <w:rPr>
                <w:rFonts w:ascii="Segoe UI Symbol" w:hAnsi="Segoe UI Symbol" w:cs="Segoe UI Symbol"/>
                <w:noProof/>
                <w:sz w:val="24"/>
                <w:szCs w:val="24"/>
              </w:rPr>
              <w:t>4. Ukbe b. Âmir (r.a.)</w:t>
            </w:r>
          </w:p>
          <w:p w14:paraId="4F14AA9E" w14:textId="77777777" w:rsidR="00CB0CA2" w:rsidRPr="00CB0CA2" w:rsidRDefault="00CB0CA2" w:rsidP="00CB0CA2">
            <w:pPr>
              <w:rPr>
                <w:rFonts w:ascii="Segoe UI Symbol" w:hAnsi="Segoe UI Symbol" w:cs="Segoe UI Symbol"/>
                <w:noProof/>
                <w:sz w:val="24"/>
                <w:szCs w:val="24"/>
              </w:rPr>
            </w:pPr>
            <w:r w:rsidRPr="00CB0CA2">
              <w:rPr>
                <w:rFonts w:ascii="Segoe UI Symbol" w:hAnsi="Segoe UI Symbol" w:cs="Segoe UI Symbol"/>
                <w:noProof/>
                <w:sz w:val="24"/>
                <w:szCs w:val="24"/>
              </w:rPr>
              <w:t>5. Kutbe b. Âmir (r.a.)</w:t>
            </w:r>
          </w:p>
          <w:p w14:paraId="2653CAF1" w14:textId="66E24EA1" w:rsidR="00734425" w:rsidRPr="000754CC" w:rsidRDefault="00CB0CA2" w:rsidP="00CB0CA2">
            <w:pPr>
              <w:rPr>
                <w:rFonts w:ascii="Times New Roman" w:hAnsi="Times New Roman" w:cs="Times New Roman"/>
                <w:noProof/>
                <w:sz w:val="24"/>
                <w:szCs w:val="24"/>
              </w:rPr>
            </w:pPr>
            <w:r w:rsidRPr="00CB0CA2">
              <w:rPr>
                <w:rFonts w:ascii="Segoe UI Symbol" w:hAnsi="Segoe UI Symbol" w:cs="Segoe UI Symbol"/>
                <w:noProof/>
                <w:sz w:val="24"/>
                <w:szCs w:val="24"/>
              </w:rPr>
              <w:t>6. Ubâde bin Sâmit (r.a.)</w:t>
            </w: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74A2C5C8" w14:textId="1FE8A76B" w:rsidR="002F0053" w:rsidRPr="00CB0CA2" w:rsidRDefault="00CB0CA2" w:rsidP="009D30D0">
            <w:pPr>
              <w:rPr>
                <w:rFonts w:ascii="Times New Roman" w:hAnsi="Times New Roman" w:cs="Times New Roman"/>
                <w:noProof/>
                <w:sz w:val="24"/>
                <w:szCs w:val="24"/>
              </w:rPr>
            </w:pPr>
            <w:r w:rsidRPr="00CB0CA2">
              <w:rPr>
                <w:rFonts w:ascii="Segoe UI Symbol" w:hAnsi="Segoe UI Symbol" w:cs="Segoe UI Symbol"/>
                <w:b/>
                <w:bCs/>
                <w:noProof/>
                <w:sz w:val="24"/>
                <w:szCs w:val="24"/>
              </w:rPr>
              <w:t> </w:t>
            </w:r>
            <w:r w:rsidRPr="00CB0CA2">
              <w:rPr>
                <w:rFonts w:ascii="Segoe UI Symbol" w:hAnsi="Segoe UI Symbol" w:cs="Segoe UI Symbol"/>
                <w:noProof/>
                <w:sz w:val="24"/>
                <w:szCs w:val="24"/>
              </w:rPr>
              <w:t>Birinci Akabe Biatı </w:t>
            </w:r>
            <w:r w:rsidRPr="00CB0CA2">
              <w:rPr>
                <w:rFonts w:ascii="Segoe UI Symbol" w:hAnsi="Segoe UI Symbol" w:cs="Segoe UI Symbol"/>
                <w:noProof/>
                <w:sz w:val="24"/>
                <w:szCs w:val="24"/>
              </w:rPr>
              <w:t xml:space="preserve"> </w:t>
            </w: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79F43D4F" w:rsidR="00282196" w:rsidRPr="000754CC" w:rsidRDefault="00CB0CA2" w:rsidP="009D30D0">
            <w:pPr>
              <w:rPr>
                <w:rFonts w:ascii="Times New Roman" w:hAnsi="Times New Roman" w:cs="Times New Roman"/>
                <w:noProof/>
                <w:sz w:val="24"/>
                <w:szCs w:val="24"/>
              </w:rPr>
            </w:pPr>
            <w:r w:rsidRPr="00CB0CA2">
              <w:rPr>
                <w:rFonts w:ascii="Times New Roman" w:hAnsi="Times New Roman" w:cs="Times New Roman"/>
                <w:noProof/>
                <w:sz w:val="24"/>
                <w:szCs w:val="24"/>
              </w:rPr>
              <w:t>Peygamberimizin (s.a.v.) </w:t>
            </w:r>
            <w:r w:rsidRPr="00CB0CA2">
              <w:rPr>
                <w:rFonts w:ascii="Times New Roman" w:hAnsi="Times New Roman" w:cs="Times New Roman"/>
                <w:b/>
                <w:bCs/>
                <w:noProof/>
                <w:sz w:val="24"/>
                <w:szCs w:val="24"/>
              </w:rPr>
              <w:t>Medine yılları</w:t>
            </w:r>
            <w:r w:rsidRPr="00CB0CA2">
              <w:rPr>
                <w:rFonts w:ascii="Times New Roman" w:hAnsi="Times New Roman" w:cs="Times New Roman"/>
                <w:noProof/>
                <w:sz w:val="24"/>
                <w:szCs w:val="24"/>
              </w:rPr>
              <w:t>, İslam toplumunun şekillendiği ve güçlendiği bir dönemdir. Bu dönemde, öncelikle Medine halkını bir araya getiren </w:t>
            </w:r>
            <w:r w:rsidRPr="00CB0CA2">
              <w:rPr>
                <w:rFonts w:ascii="Times New Roman" w:hAnsi="Times New Roman" w:cs="Times New Roman"/>
                <w:b/>
                <w:bCs/>
                <w:noProof/>
                <w:sz w:val="24"/>
                <w:szCs w:val="24"/>
              </w:rPr>
              <w:t>Medine Sözleşmesi</w:t>
            </w:r>
            <w:r w:rsidRPr="00CB0CA2">
              <w:rPr>
                <w:rFonts w:ascii="Times New Roman" w:hAnsi="Times New Roman" w:cs="Times New Roman"/>
                <w:noProof/>
                <w:sz w:val="24"/>
                <w:szCs w:val="24"/>
              </w:rPr>
              <w:t> hazırlanmış ve Müslümanlar ile diğer topluluklar arasında barış ve adalet esaslarına dayalı bir düzen kurulmuştur. Aynı zamanda, Müslümanlar arasında </w:t>
            </w:r>
            <w:r w:rsidRPr="00CB0CA2">
              <w:rPr>
                <w:rFonts w:ascii="Times New Roman" w:hAnsi="Times New Roman" w:cs="Times New Roman"/>
                <w:b/>
                <w:bCs/>
                <w:noProof/>
                <w:sz w:val="24"/>
                <w:szCs w:val="24"/>
              </w:rPr>
              <w:t>kardeşlik bağı</w:t>
            </w:r>
            <w:r w:rsidRPr="00CB0CA2">
              <w:rPr>
                <w:rFonts w:ascii="Times New Roman" w:hAnsi="Times New Roman" w:cs="Times New Roman"/>
                <w:noProof/>
                <w:sz w:val="24"/>
                <w:szCs w:val="24"/>
              </w:rPr>
              <w:t> tesis edilerek sosyal dayanışma güçlendirilmiştir. Medine yıllarında, İslam’ın temel ibadet ve hükümleri belirlenmiş, birçok savaş (Bedir, Uhud ve Hendek) yapılmış ve İslam’ın savunulması için mücadele edilmiştir. Bu dönem, İslam’ın siyasi, ekonomik ve toplumsal boyutlarının Medine İslam Devleti çatısı altında kurumsallaştığı bir süreç olmuştur.</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4F916A5B" w14:textId="77777777" w:rsidR="00CB0CA2" w:rsidRPr="00CB0CA2" w:rsidRDefault="00CB0CA2" w:rsidP="00CB0CA2">
            <w:pPr>
              <w:rPr>
                <w:rFonts w:ascii="Times New Roman" w:hAnsi="Times New Roman" w:cs="Times New Roman"/>
                <w:noProof/>
                <w:sz w:val="24"/>
                <w:szCs w:val="24"/>
              </w:rPr>
            </w:pPr>
            <w:r w:rsidRPr="00CB0CA2">
              <w:rPr>
                <w:rFonts w:ascii="Times New Roman" w:hAnsi="Times New Roman" w:cs="Times New Roman"/>
                <w:noProof/>
                <w:sz w:val="24"/>
                <w:szCs w:val="24"/>
              </w:rPr>
              <w:t>Bu hadis, İslam’ın </w:t>
            </w:r>
            <w:r w:rsidRPr="00CB0CA2">
              <w:rPr>
                <w:rFonts w:ascii="Times New Roman" w:hAnsi="Times New Roman" w:cs="Times New Roman"/>
                <w:b/>
                <w:bCs/>
                <w:noProof/>
                <w:sz w:val="24"/>
                <w:szCs w:val="24"/>
              </w:rPr>
              <w:t>adalet ve eşitlik</w:t>
            </w:r>
            <w:r w:rsidRPr="00CB0CA2">
              <w:rPr>
                <w:rFonts w:ascii="Times New Roman" w:hAnsi="Times New Roman" w:cs="Times New Roman"/>
                <w:noProof/>
                <w:sz w:val="24"/>
                <w:szCs w:val="24"/>
              </w:rPr>
              <w:t> ilkelerini vurgulayan önemli bir mesaj içermektedir. İnsanlar, yaratılış bakımından </w:t>
            </w:r>
            <w:r w:rsidRPr="00CB0CA2">
              <w:rPr>
                <w:rFonts w:ascii="Times New Roman" w:hAnsi="Times New Roman" w:cs="Times New Roman"/>
                <w:b/>
                <w:bCs/>
                <w:noProof/>
                <w:sz w:val="24"/>
                <w:szCs w:val="24"/>
              </w:rPr>
              <w:t>eşit</w:t>
            </w:r>
            <w:r w:rsidRPr="00CB0CA2">
              <w:rPr>
                <w:rFonts w:ascii="Times New Roman" w:hAnsi="Times New Roman" w:cs="Times New Roman"/>
                <w:noProof/>
                <w:sz w:val="24"/>
                <w:szCs w:val="24"/>
              </w:rPr>
              <w:t> olarak kabul edilir ve hiçbir birey, ırkı, serveti veya toplumsal statüsü nedeniyle diğerine üstün değildir. Peygamberimiz (s.a.v.), Allah’ın belirlediği sınırların, yani </w:t>
            </w:r>
            <w:r w:rsidRPr="00CB0CA2">
              <w:rPr>
                <w:rFonts w:ascii="Times New Roman" w:hAnsi="Times New Roman" w:cs="Times New Roman"/>
                <w:b/>
                <w:bCs/>
                <w:noProof/>
                <w:sz w:val="24"/>
                <w:szCs w:val="24"/>
              </w:rPr>
              <w:t>hukuki ve ahlaki kuralların</w:t>
            </w:r>
            <w:r w:rsidRPr="00CB0CA2">
              <w:rPr>
                <w:rFonts w:ascii="Times New Roman" w:hAnsi="Times New Roman" w:cs="Times New Roman"/>
                <w:noProof/>
                <w:sz w:val="24"/>
                <w:szCs w:val="24"/>
              </w:rPr>
              <w:t>, herkese eşit bir şekilde uygulanmasını emretmiştir. Bu, kişinin yakın veya uzak bir akraba olmasına ya da toplumdaki konumuna bakılmaksızın, herkesin </w:t>
            </w:r>
            <w:r w:rsidRPr="00CB0CA2">
              <w:rPr>
                <w:rFonts w:ascii="Times New Roman" w:hAnsi="Times New Roman" w:cs="Times New Roman"/>
                <w:b/>
                <w:bCs/>
                <w:noProof/>
                <w:sz w:val="24"/>
                <w:szCs w:val="24"/>
              </w:rPr>
              <w:t>aynı adalet ölçüsüne tabi tutulması</w:t>
            </w:r>
            <w:r w:rsidRPr="00CB0CA2">
              <w:rPr>
                <w:rFonts w:ascii="Times New Roman" w:hAnsi="Times New Roman" w:cs="Times New Roman"/>
                <w:noProof/>
                <w:sz w:val="24"/>
                <w:szCs w:val="24"/>
              </w:rPr>
              <w:t> gerektiğini ifade eder.</w:t>
            </w:r>
          </w:p>
          <w:p w14:paraId="3EA4C640" w14:textId="03675316" w:rsidR="00634D82" w:rsidRPr="000754CC" w:rsidRDefault="00CB0CA2" w:rsidP="00634D82">
            <w:pPr>
              <w:rPr>
                <w:rFonts w:ascii="Times New Roman" w:hAnsi="Times New Roman" w:cs="Times New Roman"/>
                <w:noProof/>
                <w:sz w:val="24"/>
                <w:szCs w:val="24"/>
              </w:rPr>
            </w:pPr>
            <w:r w:rsidRPr="00CB0CA2">
              <w:rPr>
                <w:rFonts w:ascii="Times New Roman" w:hAnsi="Times New Roman" w:cs="Times New Roman"/>
                <w:noProof/>
                <w:sz w:val="24"/>
                <w:szCs w:val="24"/>
              </w:rPr>
              <w:t>Bu ilke, toplumda </w:t>
            </w:r>
            <w:r w:rsidRPr="00CB0CA2">
              <w:rPr>
                <w:rFonts w:ascii="Times New Roman" w:hAnsi="Times New Roman" w:cs="Times New Roman"/>
                <w:b/>
                <w:bCs/>
                <w:noProof/>
                <w:sz w:val="24"/>
                <w:szCs w:val="24"/>
              </w:rPr>
              <w:t>adaletin tesis edilmesine</w:t>
            </w:r>
            <w:r w:rsidRPr="00CB0CA2">
              <w:rPr>
                <w:rFonts w:ascii="Times New Roman" w:hAnsi="Times New Roman" w:cs="Times New Roman"/>
                <w:noProof/>
                <w:sz w:val="24"/>
                <w:szCs w:val="24"/>
              </w:rPr>
              <w:t> ve ayrıcalıklı muamelelerin önlenmesine hizmet eder. Ayrıca, kişilerin, başkalarının kınamasından veya tepkilerinden çekinmeden </w:t>
            </w:r>
            <w:r w:rsidRPr="00CB0CA2">
              <w:rPr>
                <w:rFonts w:ascii="Times New Roman" w:hAnsi="Times New Roman" w:cs="Times New Roman"/>
                <w:b/>
                <w:bCs/>
                <w:noProof/>
                <w:sz w:val="24"/>
                <w:szCs w:val="24"/>
              </w:rPr>
              <w:t>adaleti uygulama cesaretini göstermesi</w:t>
            </w:r>
            <w:r w:rsidRPr="00CB0CA2">
              <w:rPr>
                <w:rFonts w:ascii="Times New Roman" w:hAnsi="Times New Roman" w:cs="Times New Roman"/>
                <w:noProof/>
                <w:sz w:val="24"/>
                <w:szCs w:val="24"/>
              </w:rPr>
              <w:t>, güçlü bir hukuk düzeninin temel taşıdır. İslam, bu yaklaşımıyla, toplumda </w:t>
            </w:r>
            <w:r w:rsidRPr="00CB0CA2">
              <w:rPr>
                <w:rFonts w:ascii="Times New Roman" w:hAnsi="Times New Roman" w:cs="Times New Roman"/>
                <w:b/>
                <w:bCs/>
                <w:noProof/>
                <w:sz w:val="24"/>
                <w:szCs w:val="24"/>
              </w:rPr>
              <w:t>eşitlik, güven ve hakkaniyetin</w:t>
            </w:r>
            <w:r w:rsidRPr="00CB0CA2">
              <w:rPr>
                <w:rFonts w:ascii="Times New Roman" w:hAnsi="Times New Roman" w:cs="Times New Roman"/>
                <w:noProof/>
                <w:sz w:val="24"/>
                <w:szCs w:val="24"/>
              </w:rPr>
              <w:t> korunmasını hedefler.</w:t>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2201AAF1" w14:textId="77777777" w:rsidR="00F8287D" w:rsidRDefault="00CB0CA2" w:rsidP="00F8287D">
            <w:pPr>
              <w:pStyle w:val="NormalWeb"/>
              <w:shd w:val="clear" w:color="auto" w:fill="FFFFFF"/>
              <w:rPr>
                <w:noProof/>
              </w:rPr>
            </w:pPr>
            <w:r w:rsidRPr="00CB0CA2">
              <w:rPr>
                <w:noProof/>
              </w:rPr>
              <w:t>Bu hadis, Peygamberimizin (s.a.v.) evrensel mesajlarının temel insani ve ahlaki değerler üzerine inşa edildiğini göstermektedir. </w:t>
            </w:r>
            <w:r w:rsidRPr="00CB0CA2">
              <w:rPr>
                <w:b/>
                <w:bCs/>
                <w:noProof/>
              </w:rPr>
              <w:t>Doğruluk</w:t>
            </w:r>
            <w:r w:rsidRPr="00CB0CA2">
              <w:rPr>
                <w:noProof/>
              </w:rPr>
              <w:t>, insan ilişkilerinin güven ve samimiyet üzerine kurulmasını sağlayan önemli bir ilkedir. </w:t>
            </w:r>
            <w:r w:rsidRPr="00CB0CA2">
              <w:rPr>
                <w:b/>
                <w:bCs/>
                <w:noProof/>
              </w:rPr>
              <w:t>Sözde durma ve emanete riayet</w:t>
            </w:r>
            <w:r w:rsidRPr="00CB0CA2">
              <w:rPr>
                <w:noProof/>
              </w:rPr>
              <w:t>, bireylerin toplum içindeki güvenilirliğini artırır ve sosyal düzenin korunmasını sağlar. </w:t>
            </w:r>
            <w:r w:rsidRPr="00CB0CA2">
              <w:rPr>
                <w:b/>
                <w:bCs/>
                <w:noProof/>
              </w:rPr>
              <w:t>İffeti koruma</w:t>
            </w:r>
            <w:r w:rsidRPr="00CB0CA2">
              <w:rPr>
                <w:noProof/>
              </w:rPr>
              <w:t>, bireyin ahlaki temizliğini ve onurunu muhafaza ederken, </w:t>
            </w:r>
            <w:r w:rsidRPr="00CB0CA2">
              <w:rPr>
                <w:b/>
                <w:bCs/>
                <w:noProof/>
              </w:rPr>
              <w:t>gözlerin ve ellerin haramdan uzak tutulması</w:t>
            </w:r>
            <w:r w:rsidRPr="00CB0CA2">
              <w:rPr>
                <w:noProof/>
              </w:rPr>
              <w:t>, kişinin hem kendine hem de çevresine zarar vermekten kaçınmasını öğütler. Bu mesajlar, tüm insanlık için geçerli olan </w:t>
            </w:r>
            <w:r w:rsidRPr="00CB0CA2">
              <w:rPr>
                <w:b/>
                <w:bCs/>
                <w:noProof/>
              </w:rPr>
              <w:t>dürüstlük, güvenilirlik, ahlak ve sorumluluk</w:t>
            </w:r>
            <w:r w:rsidRPr="00CB0CA2">
              <w:rPr>
                <w:noProof/>
              </w:rPr>
              <w:t> gibi evrensel değerleri yansıtır ve bireylerin hem dünyada hem de ahirette huzurlu bir yaşam sürmeleri için yol gösterir.</w:t>
            </w:r>
          </w:p>
          <w:p w14:paraId="3351C2B2" w14:textId="77777777" w:rsidR="00634D82" w:rsidRDefault="00634D82" w:rsidP="00F8287D">
            <w:pPr>
              <w:pStyle w:val="NormalWeb"/>
              <w:shd w:val="clear" w:color="auto" w:fill="FFFFFF"/>
              <w:rPr>
                <w:noProof/>
              </w:rPr>
            </w:pPr>
          </w:p>
          <w:p w14:paraId="41C5CBD5" w14:textId="155A262A" w:rsidR="00634D82" w:rsidRPr="000754CC" w:rsidRDefault="00634D82" w:rsidP="00F8287D">
            <w:pPr>
              <w:pStyle w:val="NormalWeb"/>
              <w:shd w:val="clear" w:color="auto" w:fill="FFFFFF"/>
              <w:rPr>
                <w:noProof/>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lastRenderedPageBreak/>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2C880BC5" w14:textId="77777777" w:rsidR="00634D82" w:rsidRPr="00634D82" w:rsidRDefault="00634D82" w:rsidP="00634D82">
            <w:pPr>
              <w:rPr>
                <w:rFonts w:ascii="Times New Roman" w:hAnsi="Times New Roman" w:cs="Times New Roman"/>
                <w:noProof/>
                <w:sz w:val="24"/>
                <w:szCs w:val="24"/>
              </w:rPr>
            </w:pPr>
            <w:r w:rsidRPr="00634D82">
              <w:rPr>
                <w:rFonts w:ascii="Times New Roman" w:hAnsi="Times New Roman" w:cs="Times New Roman"/>
                <w:noProof/>
                <w:sz w:val="24"/>
                <w:szCs w:val="24"/>
              </w:rPr>
              <w:t>Bu hadis, İslam’ın </w:t>
            </w:r>
            <w:r w:rsidRPr="00634D82">
              <w:rPr>
                <w:rFonts w:ascii="Times New Roman" w:hAnsi="Times New Roman" w:cs="Times New Roman"/>
                <w:b/>
                <w:bCs/>
                <w:noProof/>
                <w:sz w:val="24"/>
                <w:szCs w:val="24"/>
              </w:rPr>
              <w:t>adalet ve eşitlik</w:t>
            </w:r>
            <w:r w:rsidRPr="00634D82">
              <w:rPr>
                <w:rFonts w:ascii="Times New Roman" w:hAnsi="Times New Roman" w:cs="Times New Roman"/>
                <w:noProof/>
                <w:sz w:val="24"/>
                <w:szCs w:val="24"/>
              </w:rPr>
              <w:t> ilkelerini vurgulayan önemli bir mesaj içermektedir. İnsanlar, yaratılış bakımından </w:t>
            </w:r>
            <w:r w:rsidRPr="00634D82">
              <w:rPr>
                <w:rFonts w:ascii="Times New Roman" w:hAnsi="Times New Roman" w:cs="Times New Roman"/>
                <w:b/>
                <w:bCs/>
                <w:noProof/>
                <w:sz w:val="24"/>
                <w:szCs w:val="24"/>
              </w:rPr>
              <w:t>eşit</w:t>
            </w:r>
            <w:r w:rsidRPr="00634D82">
              <w:rPr>
                <w:rFonts w:ascii="Times New Roman" w:hAnsi="Times New Roman" w:cs="Times New Roman"/>
                <w:noProof/>
                <w:sz w:val="24"/>
                <w:szCs w:val="24"/>
              </w:rPr>
              <w:t> olarak kabul edilir ve hiçbir birey, ırkı, serveti veya toplumsal statüsü nedeniyle diğerine üstün değildir. Peygamberimiz (s.a.v.), Allah’ın belirlediği sınırların, yani </w:t>
            </w:r>
            <w:r w:rsidRPr="00634D82">
              <w:rPr>
                <w:rFonts w:ascii="Times New Roman" w:hAnsi="Times New Roman" w:cs="Times New Roman"/>
                <w:b/>
                <w:bCs/>
                <w:noProof/>
                <w:sz w:val="24"/>
                <w:szCs w:val="24"/>
              </w:rPr>
              <w:t>hukuki ve ahlaki kuralların</w:t>
            </w:r>
            <w:r w:rsidRPr="00634D82">
              <w:rPr>
                <w:rFonts w:ascii="Times New Roman" w:hAnsi="Times New Roman" w:cs="Times New Roman"/>
                <w:noProof/>
                <w:sz w:val="24"/>
                <w:szCs w:val="24"/>
              </w:rPr>
              <w:t>, herkese eşit bir şekilde uygulanmasını emretmiştir. Bu, kişinin yakın veya uzak bir akraba olmasına ya da toplumdaki konumuna bakılmaksızın, herkesin </w:t>
            </w:r>
            <w:r w:rsidRPr="00634D82">
              <w:rPr>
                <w:rFonts w:ascii="Times New Roman" w:hAnsi="Times New Roman" w:cs="Times New Roman"/>
                <w:b/>
                <w:bCs/>
                <w:noProof/>
                <w:sz w:val="24"/>
                <w:szCs w:val="24"/>
              </w:rPr>
              <w:t>aynı adalet ölçüsüne tabi tutulması</w:t>
            </w:r>
            <w:r w:rsidRPr="00634D82">
              <w:rPr>
                <w:rFonts w:ascii="Times New Roman" w:hAnsi="Times New Roman" w:cs="Times New Roman"/>
                <w:noProof/>
                <w:sz w:val="24"/>
                <w:szCs w:val="24"/>
              </w:rPr>
              <w:t> gerektiğini ifade eder.</w:t>
            </w:r>
          </w:p>
          <w:p w14:paraId="4660F4C4" w14:textId="77777777" w:rsidR="00634D82" w:rsidRDefault="00634D82" w:rsidP="00634D82">
            <w:pPr>
              <w:rPr>
                <w:rFonts w:ascii="Times New Roman" w:hAnsi="Times New Roman" w:cs="Times New Roman"/>
                <w:noProof/>
                <w:sz w:val="24"/>
                <w:szCs w:val="24"/>
              </w:rPr>
            </w:pPr>
            <w:r w:rsidRPr="00634D82">
              <w:rPr>
                <w:rFonts w:ascii="Times New Roman" w:hAnsi="Times New Roman" w:cs="Times New Roman"/>
                <w:noProof/>
                <w:sz w:val="24"/>
                <w:szCs w:val="24"/>
              </w:rPr>
              <w:t>Bu ilke, toplumda </w:t>
            </w:r>
            <w:r w:rsidRPr="00634D82">
              <w:rPr>
                <w:rFonts w:ascii="Times New Roman" w:hAnsi="Times New Roman" w:cs="Times New Roman"/>
                <w:b/>
                <w:bCs/>
                <w:noProof/>
                <w:sz w:val="24"/>
                <w:szCs w:val="24"/>
              </w:rPr>
              <w:t>adaletin tesis edilmesine</w:t>
            </w:r>
            <w:r w:rsidRPr="00634D82">
              <w:rPr>
                <w:rFonts w:ascii="Times New Roman" w:hAnsi="Times New Roman" w:cs="Times New Roman"/>
                <w:noProof/>
                <w:sz w:val="24"/>
                <w:szCs w:val="24"/>
              </w:rPr>
              <w:t> ve ayrıcalıklı muamelelerin önlenmesine hizmet eder. Ayrıca, kişilerin, başkalarının kınamasından veya tepkilerinden çekinmeden </w:t>
            </w:r>
            <w:r w:rsidRPr="00634D82">
              <w:rPr>
                <w:rFonts w:ascii="Times New Roman" w:hAnsi="Times New Roman" w:cs="Times New Roman"/>
                <w:b/>
                <w:bCs/>
                <w:noProof/>
                <w:sz w:val="24"/>
                <w:szCs w:val="24"/>
              </w:rPr>
              <w:t>adaleti uygulama cesaretini göstermesi</w:t>
            </w:r>
            <w:r w:rsidRPr="00634D82">
              <w:rPr>
                <w:rFonts w:ascii="Times New Roman" w:hAnsi="Times New Roman" w:cs="Times New Roman"/>
                <w:noProof/>
                <w:sz w:val="24"/>
                <w:szCs w:val="24"/>
              </w:rPr>
              <w:t>, güçlü bir hukuk düzeninin temel taşıdır. İslam, bu yaklaşımıyla, toplumda </w:t>
            </w:r>
            <w:r w:rsidRPr="00634D82">
              <w:rPr>
                <w:rFonts w:ascii="Times New Roman" w:hAnsi="Times New Roman" w:cs="Times New Roman"/>
                <w:b/>
                <w:bCs/>
                <w:noProof/>
                <w:sz w:val="24"/>
                <w:szCs w:val="24"/>
              </w:rPr>
              <w:t>eşitlik, güven ve hakkaniyetin</w:t>
            </w:r>
            <w:r w:rsidRPr="00634D82">
              <w:rPr>
                <w:rFonts w:ascii="Times New Roman" w:hAnsi="Times New Roman" w:cs="Times New Roman"/>
                <w:noProof/>
                <w:sz w:val="24"/>
                <w:szCs w:val="24"/>
              </w:rPr>
              <w:t> korunmasını hedefler.</w:t>
            </w:r>
          </w:p>
          <w:p w14:paraId="6302E2F6" w14:textId="30E6C6F2" w:rsidR="00634D82" w:rsidRPr="000754CC" w:rsidRDefault="00634D82" w:rsidP="00634D82">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395E4278" w14:textId="77777777" w:rsidR="00931C5E" w:rsidRDefault="00634D82" w:rsidP="00066FB4">
            <w:pPr>
              <w:rPr>
                <w:rFonts w:ascii="Times New Roman" w:hAnsi="Times New Roman" w:cs="Times New Roman"/>
                <w:noProof/>
                <w:sz w:val="24"/>
                <w:szCs w:val="24"/>
              </w:rPr>
            </w:pPr>
            <w:r w:rsidRPr="00634D82">
              <w:rPr>
                <w:rFonts w:ascii="Times New Roman" w:hAnsi="Times New Roman" w:cs="Times New Roman"/>
                <w:noProof/>
                <w:sz w:val="24"/>
                <w:szCs w:val="24"/>
              </w:rPr>
              <w:t>Bu hadislere göre, </w:t>
            </w:r>
            <w:r w:rsidRPr="00634D82">
              <w:rPr>
                <w:rFonts w:ascii="Times New Roman" w:hAnsi="Times New Roman" w:cs="Times New Roman"/>
                <w:b/>
                <w:bCs/>
                <w:noProof/>
                <w:sz w:val="24"/>
                <w:szCs w:val="24"/>
              </w:rPr>
              <w:t>kul hakkının kapsamı</w:t>
            </w:r>
            <w:r w:rsidRPr="00634D82">
              <w:rPr>
                <w:rFonts w:ascii="Times New Roman" w:hAnsi="Times New Roman" w:cs="Times New Roman"/>
                <w:noProof/>
                <w:sz w:val="24"/>
                <w:szCs w:val="24"/>
              </w:rPr>
              <w:t>, insanlara karşı yapılan maddi ve manevi haksızlıkları içerir ve İslam’da büyük bir hassasiyetle korunur. </w:t>
            </w:r>
            <w:r w:rsidRPr="00634D82">
              <w:rPr>
                <w:rFonts w:ascii="Times New Roman" w:hAnsi="Times New Roman" w:cs="Times New Roman"/>
                <w:b/>
                <w:bCs/>
                <w:noProof/>
                <w:sz w:val="24"/>
                <w:szCs w:val="24"/>
              </w:rPr>
              <w:t>Maddi haklar</w:t>
            </w:r>
            <w:r w:rsidRPr="00634D82">
              <w:rPr>
                <w:rFonts w:ascii="Times New Roman" w:hAnsi="Times New Roman" w:cs="Times New Roman"/>
                <w:noProof/>
                <w:sz w:val="24"/>
                <w:szCs w:val="24"/>
              </w:rPr>
              <w:t>, borçların zamanında ödenmesini, başkasının malına izinsiz müdahale edilmemesini ve başkalarının emeğine saygıyı kapsar. </w:t>
            </w:r>
            <w:r w:rsidRPr="00634D82">
              <w:rPr>
                <w:rFonts w:ascii="Times New Roman" w:hAnsi="Times New Roman" w:cs="Times New Roman"/>
                <w:b/>
                <w:bCs/>
                <w:noProof/>
                <w:sz w:val="24"/>
                <w:szCs w:val="24"/>
              </w:rPr>
              <w:t>Manevi haklar</w:t>
            </w:r>
            <w:r w:rsidRPr="00634D82">
              <w:rPr>
                <w:rFonts w:ascii="Times New Roman" w:hAnsi="Times New Roman" w:cs="Times New Roman"/>
                <w:noProof/>
                <w:sz w:val="24"/>
                <w:szCs w:val="24"/>
              </w:rPr>
              <w:t> ise kişilerin onuruna ve itibarına saygı göstermeyi, iftira ve gıybet gibi davranışlardan kaçınmayı gerektirir. Ayrıca, </w:t>
            </w:r>
            <w:r w:rsidRPr="00634D82">
              <w:rPr>
                <w:rFonts w:ascii="Times New Roman" w:hAnsi="Times New Roman" w:cs="Times New Roman"/>
                <w:b/>
                <w:bCs/>
                <w:noProof/>
                <w:sz w:val="24"/>
                <w:szCs w:val="24"/>
              </w:rPr>
              <w:t>toplumsal haklar</w:t>
            </w:r>
            <w:r w:rsidRPr="00634D82">
              <w:rPr>
                <w:rFonts w:ascii="Times New Roman" w:hAnsi="Times New Roman" w:cs="Times New Roman"/>
                <w:noProof/>
                <w:sz w:val="24"/>
                <w:szCs w:val="24"/>
              </w:rPr>
              <w:t>, kamu mallarını ve kaynaklarını adil bir şekilde kullanmayı ve topluma zarar verecek davranışlardan uzak durmayı içerir. Peygamberimiz (s.a.v.), bu haklara riayet etmemenin ahirette ciddi bir hesaplaşmaya yol açacağını vurgulamış, kul hakkının ihlalini </w:t>
            </w:r>
            <w:r w:rsidRPr="00634D82">
              <w:rPr>
                <w:rFonts w:ascii="Times New Roman" w:hAnsi="Times New Roman" w:cs="Times New Roman"/>
                <w:b/>
                <w:bCs/>
                <w:noProof/>
                <w:sz w:val="24"/>
                <w:szCs w:val="24"/>
              </w:rPr>
              <w:t>zulüm</w:t>
            </w:r>
            <w:r w:rsidRPr="00634D82">
              <w:rPr>
                <w:rFonts w:ascii="Times New Roman" w:hAnsi="Times New Roman" w:cs="Times New Roman"/>
                <w:noProof/>
                <w:sz w:val="24"/>
                <w:szCs w:val="24"/>
              </w:rPr>
              <w:t> olarak nitelendirmiştir.</w:t>
            </w:r>
            <w:r w:rsidRPr="00634D82">
              <w:rPr>
                <w:rFonts w:ascii="Times New Roman" w:hAnsi="Times New Roman" w:cs="Times New Roman"/>
                <w:noProof/>
                <w:sz w:val="24"/>
                <w:szCs w:val="24"/>
              </w:rPr>
              <w:t xml:space="preserve"> </w:t>
            </w:r>
          </w:p>
          <w:p w14:paraId="0CD03E09" w14:textId="38659F8F" w:rsidR="00634D82" w:rsidRPr="00931C5E" w:rsidRDefault="00634D82" w:rsidP="00066FB4">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4F7C165A" w14:textId="77777777" w:rsidR="00634D82" w:rsidRPr="00634D82" w:rsidRDefault="00634D82" w:rsidP="00634D82">
            <w:pPr>
              <w:rPr>
                <w:rFonts w:ascii="Times New Roman" w:hAnsi="Times New Roman" w:cs="Times New Roman"/>
                <w:noProof/>
                <w:sz w:val="24"/>
                <w:szCs w:val="24"/>
              </w:rPr>
            </w:pPr>
            <w:r w:rsidRPr="00634D82">
              <w:rPr>
                <w:rFonts w:ascii="Times New Roman" w:hAnsi="Times New Roman" w:cs="Times New Roman"/>
                <w:noProof/>
                <w:sz w:val="24"/>
                <w:szCs w:val="24"/>
              </w:rPr>
              <w:t>Bu ayet, İslam’da adalet anlayışının </w:t>
            </w:r>
            <w:r w:rsidRPr="00634D82">
              <w:rPr>
                <w:rFonts w:ascii="Times New Roman" w:hAnsi="Times New Roman" w:cs="Times New Roman"/>
                <w:b/>
                <w:bCs/>
                <w:noProof/>
                <w:sz w:val="24"/>
                <w:szCs w:val="24"/>
              </w:rPr>
              <w:t>her alanda ve herkese karşı uygulanması gereken bir ilke</w:t>
            </w:r>
            <w:r w:rsidRPr="00634D82">
              <w:rPr>
                <w:rFonts w:ascii="Times New Roman" w:hAnsi="Times New Roman" w:cs="Times New Roman"/>
                <w:noProof/>
                <w:sz w:val="24"/>
                <w:szCs w:val="24"/>
              </w:rPr>
              <w:t> olduğunu açıkça ifade etmektedir. </w:t>
            </w:r>
            <w:r w:rsidRPr="00634D82">
              <w:rPr>
                <w:rFonts w:ascii="Times New Roman" w:hAnsi="Times New Roman" w:cs="Times New Roman"/>
                <w:b/>
                <w:bCs/>
                <w:noProof/>
                <w:sz w:val="24"/>
                <w:szCs w:val="24"/>
              </w:rPr>
              <w:t>Ölçü ve tartıda adalet</w:t>
            </w:r>
            <w:r w:rsidRPr="00634D82">
              <w:rPr>
                <w:rFonts w:ascii="Times New Roman" w:hAnsi="Times New Roman" w:cs="Times New Roman"/>
                <w:noProof/>
                <w:sz w:val="24"/>
                <w:szCs w:val="24"/>
              </w:rPr>
              <w:t>, sadece ekonomik işlemler için değil, tüm insan ilişkilerinde dürüstlüğün ve hakkaniyetin esas alınmasını vurgular. </w:t>
            </w:r>
            <w:r w:rsidRPr="00634D82">
              <w:rPr>
                <w:rFonts w:ascii="Times New Roman" w:hAnsi="Times New Roman" w:cs="Times New Roman"/>
                <w:b/>
                <w:bCs/>
                <w:noProof/>
                <w:sz w:val="24"/>
                <w:szCs w:val="24"/>
              </w:rPr>
              <w:t>Herkese gücüne göre sorumluluk verilmesi</w:t>
            </w:r>
            <w:r w:rsidRPr="00634D82">
              <w:rPr>
                <w:rFonts w:ascii="Times New Roman" w:hAnsi="Times New Roman" w:cs="Times New Roman"/>
                <w:noProof/>
                <w:sz w:val="24"/>
                <w:szCs w:val="24"/>
              </w:rPr>
              <w:t>, İslam’ın bireyin kapasitesini gözeten merhametli bir hukuk anlayışını benimsediğini gösterir. </w:t>
            </w:r>
            <w:r w:rsidRPr="00634D82">
              <w:rPr>
                <w:rFonts w:ascii="Times New Roman" w:hAnsi="Times New Roman" w:cs="Times New Roman"/>
                <w:b/>
                <w:bCs/>
                <w:noProof/>
                <w:sz w:val="24"/>
                <w:szCs w:val="24"/>
              </w:rPr>
              <w:t>Sözde ve davranışta adaletli olmak</w:t>
            </w:r>
            <w:r w:rsidRPr="00634D82">
              <w:rPr>
                <w:rFonts w:ascii="Times New Roman" w:hAnsi="Times New Roman" w:cs="Times New Roman"/>
                <w:noProof/>
                <w:sz w:val="24"/>
                <w:szCs w:val="24"/>
              </w:rPr>
              <w:t>, bireylerin yakınlarına dahi haksızlık yapmaması gerektiğini ifade eder ve tarafsız bir adalet anlayışını önceler. Bu ayet, İslam’ın </w:t>
            </w:r>
            <w:r w:rsidRPr="00634D82">
              <w:rPr>
                <w:rFonts w:ascii="Times New Roman" w:hAnsi="Times New Roman" w:cs="Times New Roman"/>
                <w:b/>
                <w:bCs/>
                <w:noProof/>
                <w:sz w:val="24"/>
                <w:szCs w:val="24"/>
              </w:rPr>
              <w:t>adaleti ilahi bir emir olarak gördüğünü</w:t>
            </w:r>
            <w:r w:rsidRPr="00634D82">
              <w:rPr>
                <w:rFonts w:ascii="Times New Roman" w:hAnsi="Times New Roman" w:cs="Times New Roman"/>
                <w:noProof/>
                <w:sz w:val="24"/>
                <w:szCs w:val="24"/>
              </w:rPr>
              <w:t>, toplumsal düzenin korunması ve bireyler arasında hakkaniyetin sağlanması için temel bir prensip olarak belirlediğini göstermektedir.</w:t>
            </w:r>
          </w:p>
          <w:p w14:paraId="53CFBC43" w14:textId="2085906F" w:rsidR="00931C5E" w:rsidRPr="000754CC" w:rsidRDefault="00931C5E" w:rsidP="00066FB4">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602D4" w14:textId="77777777" w:rsidR="00583849" w:rsidRDefault="00583849" w:rsidP="00804A3F">
      <w:pPr>
        <w:spacing w:after="0" w:line="240" w:lineRule="auto"/>
      </w:pPr>
      <w:r>
        <w:separator/>
      </w:r>
    </w:p>
  </w:endnote>
  <w:endnote w:type="continuationSeparator" w:id="0">
    <w:p w14:paraId="34F6992A" w14:textId="77777777" w:rsidR="00583849" w:rsidRDefault="0058384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A3709" w14:textId="77777777" w:rsidR="00583849" w:rsidRDefault="00583849" w:rsidP="00804A3F">
      <w:pPr>
        <w:spacing w:after="0" w:line="240" w:lineRule="auto"/>
      </w:pPr>
      <w:r>
        <w:separator/>
      </w:r>
    </w:p>
  </w:footnote>
  <w:footnote w:type="continuationSeparator" w:id="0">
    <w:p w14:paraId="6FC1A0D7" w14:textId="77777777" w:rsidR="00583849" w:rsidRDefault="0058384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5"/>
  </w:num>
  <w:num w:numId="2" w16cid:durableId="1290553658">
    <w:abstractNumId w:val="36"/>
  </w:num>
  <w:num w:numId="3" w16cid:durableId="931087092">
    <w:abstractNumId w:val="27"/>
  </w:num>
  <w:num w:numId="4" w16cid:durableId="1730376091">
    <w:abstractNumId w:val="26"/>
  </w:num>
  <w:num w:numId="5" w16cid:durableId="1214778717">
    <w:abstractNumId w:val="18"/>
  </w:num>
  <w:num w:numId="6" w16cid:durableId="913975450">
    <w:abstractNumId w:val="30"/>
  </w:num>
  <w:num w:numId="7" w16cid:durableId="2147041067">
    <w:abstractNumId w:val="40"/>
  </w:num>
  <w:num w:numId="8" w16cid:durableId="1745445622">
    <w:abstractNumId w:val="21"/>
  </w:num>
  <w:num w:numId="9" w16cid:durableId="1087112472">
    <w:abstractNumId w:val="4"/>
  </w:num>
  <w:num w:numId="10" w16cid:durableId="1809782972">
    <w:abstractNumId w:val="33"/>
  </w:num>
  <w:num w:numId="11" w16cid:durableId="883712457">
    <w:abstractNumId w:val="42"/>
  </w:num>
  <w:num w:numId="12" w16cid:durableId="459615219">
    <w:abstractNumId w:val="12"/>
  </w:num>
  <w:num w:numId="13" w16cid:durableId="706832223">
    <w:abstractNumId w:val="43"/>
  </w:num>
  <w:num w:numId="14" w16cid:durableId="1501115524">
    <w:abstractNumId w:val="13"/>
  </w:num>
  <w:num w:numId="15" w16cid:durableId="1948730572">
    <w:abstractNumId w:val="32"/>
  </w:num>
  <w:num w:numId="16" w16cid:durableId="568274058">
    <w:abstractNumId w:val="17"/>
  </w:num>
  <w:num w:numId="17" w16cid:durableId="1010529932">
    <w:abstractNumId w:val="19"/>
  </w:num>
  <w:num w:numId="18" w16cid:durableId="1624926406">
    <w:abstractNumId w:val="1"/>
  </w:num>
  <w:num w:numId="19" w16cid:durableId="951280546">
    <w:abstractNumId w:val="41"/>
  </w:num>
  <w:num w:numId="20" w16cid:durableId="955015884">
    <w:abstractNumId w:val="35"/>
  </w:num>
  <w:num w:numId="21" w16cid:durableId="1236746338">
    <w:abstractNumId w:val="15"/>
  </w:num>
  <w:num w:numId="22" w16cid:durableId="1957908656">
    <w:abstractNumId w:val="16"/>
  </w:num>
  <w:num w:numId="23" w16cid:durableId="2001691490">
    <w:abstractNumId w:val="39"/>
  </w:num>
  <w:num w:numId="24" w16cid:durableId="1896575001">
    <w:abstractNumId w:val="7"/>
  </w:num>
  <w:num w:numId="25" w16cid:durableId="615409564">
    <w:abstractNumId w:val="0"/>
  </w:num>
  <w:num w:numId="26" w16cid:durableId="1414430348">
    <w:abstractNumId w:val="2"/>
  </w:num>
  <w:num w:numId="27" w16cid:durableId="860511937">
    <w:abstractNumId w:val="25"/>
  </w:num>
  <w:num w:numId="28" w16cid:durableId="302463356">
    <w:abstractNumId w:val="31"/>
  </w:num>
  <w:num w:numId="29" w16cid:durableId="1393041538">
    <w:abstractNumId w:val="37"/>
  </w:num>
  <w:num w:numId="30" w16cid:durableId="2010212340">
    <w:abstractNumId w:val="24"/>
  </w:num>
  <w:num w:numId="31" w16cid:durableId="1062942264">
    <w:abstractNumId w:val="20"/>
  </w:num>
  <w:num w:numId="32" w16cid:durableId="1332610741">
    <w:abstractNumId w:val="14"/>
  </w:num>
  <w:num w:numId="33" w16cid:durableId="1103375340">
    <w:abstractNumId w:val="28"/>
  </w:num>
  <w:num w:numId="34" w16cid:durableId="1063870379">
    <w:abstractNumId w:val="6"/>
  </w:num>
  <w:num w:numId="35" w16cid:durableId="80028542">
    <w:abstractNumId w:val="44"/>
  </w:num>
  <w:num w:numId="36" w16cid:durableId="1481651867">
    <w:abstractNumId w:val="10"/>
  </w:num>
  <w:num w:numId="37" w16cid:durableId="392581960">
    <w:abstractNumId w:val="9"/>
  </w:num>
  <w:num w:numId="38" w16cid:durableId="130246872">
    <w:abstractNumId w:val="11"/>
  </w:num>
  <w:num w:numId="39" w16cid:durableId="518005819">
    <w:abstractNumId w:val="22"/>
  </w:num>
  <w:num w:numId="40" w16cid:durableId="1271008566">
    <w:abstractNumId w:val="34"/>
  </w:num>
  <w:num w:numId="41" w16cid:durableId="1053694339">
    <w:abstractNumId w:val="8"/>
  </w:num>
  <w:num w:numId="42" w16cid:durableId="2066949879">
    <w:abstractNumId w:val="5"/>
  </w:num>
  <w:num w:numId="43" w16cid:durableId="1038507584">
    <w:abstractNumId w:val="38"/>
  </w:num>
  <w:num w:numId="44" w16cid:durableId="373236849">
    <w:abstractNumId w:val="29"/>
  </w:num>
  <w:num w:numId="45" w16cid:durableId="1425882078">
    <w:abstractNumId w:val="23"/>
  </w:num>
  <w:num w:numId="46" w16cid:durableId="1285903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3A93"/>
    <w:rsid w:val="001C6D8C"/>
    <w:rsid w:val="001D08AF"/>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7178"/>
    <w:rsid w:val="00C8179A"/>
    <w:rsid w:val="00C83B6B"/>
    <w:rsid w:val="00C84BDD"/>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1185</Words>
  <Characters>6761</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2024-12-05T19:48:00Z</dcterms:created>
  <dcterms:modified xsi:type="dcterms:W3CDTF">2024-12-05T20:25:00Z</dcterms:modified>
</cp:coreProperties>
</file>