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516267" w:rsidR="00613A0E" w:rsidRPr="00205A70" w:rsidRDefault="00452B80" w:rsidP="00452B80">
                            <w:pPr>
                              <w:rPr>
                                <w:b/>
                                <w:sz w:val="24"/>
                                <w:szCs w:val="24"/>
                              </w:rPr>
                            </w:pPr>
                            <w:r>
                              <w:rPr>
                                <w:b/>
                                <w:sz w:val="24"/>
                                <w:szCs w:val="24"/>
                              </w:rPr>
                              <w:t xml:space="preserve">    </w:t>
                            </w:r>
                            <w:r w:rsidR="004B1B2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516267" w:rsidR="00613A0E" w:rsidRPr="00205A70" w:rsidRDefault="00452B80" w:rsidP="00452B80">
                      <w:pPr>
                        <w:rPr>
                          <w:b/>
                          <w:sz w:val="24"/>
                          <w:szCs w:val="24"/>
                        </w:rPr>
                      </w:pPr>
                      <w:r>
                        <w:rPr>
                          <w:b/>
                          <w:sz w:val="24"/>
                          <w:szCs w:val="24"/>
                        </w:rPr>
                        <w:t xml:space="preserve">    </w:t>
                      </w:r>
                      <w:r w:rsidR="004B1B2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1C645F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KÜLTÜR VE MEDENİYETİMİZE YÖN VERENLER</w:t>
      </w:r>
      <w:r w:rsidR="006736C6">
        <w:rPr>
          <w:rFonts w:cstheme="minorHAnsi"/>
          <w:b/>
          <w:bCs/>
          <w:sz w:val="20"/>
          <w:szCs w:val="20"/>
        </w:rPr>
        <w:t>-2</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3DBE6B7B"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Küçük yaşlarda o dönemde yaygın olan çiçek hastalığına bağlı olarak görme yetisini kaybetmiştir. Bu durum eğitim hayatını etkilemiş ve okula gidememiştir. 1944 yılında ilk şiir kitabı “Deyişler” yayımlanmıştır. TRT radyolarında çeşitli programlara katılmıştır. Arifiye Köy Enstitüsünde saz öğretmenliği yapmıştır.</w:t>
            </w:r>
          </w:p>
          <w:p w14:paraId="4D2E13D1"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“Güzelliğin on para etmez Şu bendeki aşk olmasa” dizeleri gibi birçok sözü gelecek kuşaklarda da insanların yüreğini derinden sarsacak özgün ve kalıcı söyleyişleri olan şiirleri ile kültür dünyamızda önemli bir yer edinmiş olan halk ozanımızın adını yazınız.</w:t>
            </w:r>
          </w:p>
          <w:p w14:paraId="000662D7" w14:textId="77777777" w:rsidR="006C4A09" w:rsidRDefault="006C4A09" w:rsidP="002C44D6">
            <w:pPr>
              <w:rPr>
                <w:rFonts w:ascii="Times New Roman" w:eastAsia="Arial" w:hAnsi="Times New Roman" w:cs="Times New Roman"/>
                <w:noProof/>
                <w:sz w:val="24"/>
                <w:szCs w:val="24"/>
              </w:rPr>
            </w:pPr>
          </w:p>
          <w:p w14:paraId="0114DB64" w14:textId="77777777" w:rsidR="006736C6" w:rsidRDefault="006736C6" w:rsidP="002C44D6">
            <w:pPr>
              <w:rPr>
                <w:rFonts w:ascii="Times New Roman" w:eastAsia="Arial" w:hAnsi="Times New Roman" w:cs="Times New Roman"/>
                <w:noProof/>
                <w:sz w:val="24"/>
                <w:szCs w:val="24"/>
              </w:rPr>
            </w:pPr>
          </w:p>
          <w:p w14:paraId="31CB8AEE" w14:textId="77777777" w:rsidR="006736C6" w:rsidRDefault="006736C6" w:rsidP="002C44D6">
            <w:pPr>
              <w:rPr>
                <w:rFonts w:ascii="Times New Roman" w:eastAsia="Arial" w:hAnsi="Times New Roman" w:cs="Times New Roman"/>
                <w:noProof/>
                <w:sz w:val="24"/>
                <w:szCs w:val="24"/>
              </w:rPr>
            </w:pPr>
          </w:p>
          <w:p w14:paraId="6DB946CB" w14:textId="77777777" w:rsidR="006736C6" w:rsidRDefault="006736C6" w:rsidP="002C44D6">
            <w:pPr>
              <w:rPr>
                <w:rFonts w:ascii="Times New Roman" w:eastAsia="Arial" w:hAnsi="Times New Roman" w:cs="Times New Roman"/>
                <w:noProof/>
                <w:sz w:val="24"/>
                <w:szCs w:val="24"/>
              </w:rPr>
            </w:pPr>
          </w:p>
          <w:p w14:paraId="7F9D365B" w14:textId="720A97BD" w:rsidR="006736C6" w:rsidRPr="009C666F" w:rsidRDefault="006736C6" w:rsidP="002C44D6">
            <w:pPr>
              <w:rPr>
                <w:rFonts w:ascii="Times New Roman" w:eastAsia="Arial" w:hAnsi="Times New Roman" w:cs="Times New Roman"/>
                <w:noProof/>
                <w:sz w:val="24"/>
                <w:szCs w:val="24"/>
              </w:rPr>
            </w:pPr>
          </w:p>
        </w:tc>
        <w:tc>
          <w:tcPr>
            <w:tcW w:w="5670" w:type="dxa"/>
            <w:gridSpan w:val="3"/>
          </w:tcPr>
          <w:p w14:paraId="4D3B307B" w14:textId="5A5F1B8E" w:rsidR="00750D23" w:rsidRPr="0090277F" w:rsidRDefault="006736C6" w:rsidP="004D2111">
            <w:pPr>
              <w:rPr>
                <w:rFonts w:ascii="Times New Roman" w:hAnsi="Times New Roman" w:cs="Times New Roman"/>
                <w:noProof/>
                <w:sz w:val="24"/>
                <w:szCs w:val="24"/>
              </w:rPr>
            </w:pPr>
            <w:r w:rsidRPr="006736C6">
              <w:rPr>
                <w:rFonts w:ascii="Times New Roman" w:hAnsi="Times New Roman" w:cs="Times New Roman"/>
                <w:noProof/>
                <w:sz w:val="24"/>
                <w:szCs w:val="24"/>
              </w:rPr>
              <w:t>Karacaoğlan’ın kültür ve medeniyetimize katkılarını kısaca açıklayınız.</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54693E8" w14:textId="1FE7B23B" w:rsidR="0073121B" w:rsidRPr="0073121B" w:rsidRDefault="006736C6" w:rsidP="001E034B">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Kâtip Çelebi’nin hem Osmanlı ilim dünyasında hem de Batı’da tanınmasını sağlayan eserinin adını yazınız.</w:t>
            </w:r>
          </w:p>
        </w:tc>
        <w:tc>
          <w:tcPr>
            <w:tcW w:w="5670" w:type="dxa"/>
            <w:gridSpan w:val="3"/>
          </w:tcPr>
          <w:p w14:paraId="26F83F36" w14:textId="77777777" w:rsidR="006736C6" w:rsidRPr="006736C6" w:rsidRDefault="006736C6" w:rsidP="006736C6">
            <w:pPr>
              <w:rPr>
                <w:rFonts w:ascii="Times New Roman" w:hAnsi="Times New Roman" w:cs="Times New Roman"/>
                <w:noProof/>
                <w:sz w:val="24"/>
                <w:szCs w:val="24"/>
              </w:rPr>
            </w:pPr>
            <w:r w:rsidRPr="006736C6">
              <w:rPr>
                <w:rFonts w:ascii="Times New Roman" w:hAnsi="Times New Roman" w:cs="Times New Roman"/>
                <w:noProof/>
                <w:sz w:val="24"/>
                <w:szCs w:val="24"/>
              </w:rPr>
              <w:t>20. yüzyıl Türk mimarisinin önemli isimlerinden biridir. Osmanlı mimarisinin modernleşmesine ve yenilenmesine katkıda bulunmuştur.. 2009 yılında Türkiye Cumhuriyet Merkez Bankası tarafından 20 Türk lirası banknotunun arka yüzüne portresi basılmıştır. Vakıf Han adıyla inşa ettiği dört iş hanı en önemli eserleri arasındadır.</w:t>
            </w:r>
          </w:p>
          <w:p w14:paraId="1C9DC925" w14:textId="77777777" w:rsidR="006736C6" w:rsidRPr="006736C6" w:rsidRDefault="006736C6" w:rsidP="006736C6">
            <w:pPr>
              <w:rPr>
                <w:rFonts w:ascii="Times New Roman" w:hAnsi="Times New Roman" w:cs="Times New Roman"/>
                <w:b/>
                <w:bCs/>
                <w:noProof/>
                <w:sz w:val="24"/>
                <w:szCs w:val="24"/>
              </w:rPr>
            </w:pPr>
            <w:r w:rsidRPr="006736C6">
              <w:rPr>
                <w:rFonts w:ascii="Times New Roman" w:hAnsi="Times New Roman" w:cs="Times New Roman"/>
                <w:b/>
                <w:bCs/>
                <w:noProof/>
                <w:sz w:val="24"/>
                <w:szCs w:val="24"/>
              </w:rPr>
              <w:t>Hakkında bilgi verilen Türk mimarisinin ismini yazınız.</w:t>
            </w:r>
          </w:p>
          <w:p w14:paraId="1086797A" w14:textId="77777777" w:rsidR="006C4A09" w:rsidRDefault="006C4A09" w:rsidP="00D959DE">
            <w:pPr>
              <w:rPr>
                <w:rFonts w:ascii="Times New Roman" w:hAnsi="Times New Roman" w:cs="Times New Roman"/>
                <w:b/>
                <w:bCs/>
                <w:noProof/>
                <w:sz w:val="24"/>
                <w:szCs w:val="24"/>
              </w:rPr>
            </w:pPr>
          </w:p>
          <w:p w14:paraId="46B9D1C3" w14:textId="77777777" w:rsidR="006736C6" w:rsidRDefault="006736C6" w:rsidP="00D959DE">
            <w:pPr>
              <w:rPr>
                <w:rFonts w:ascii="Times New Roman" w:hAnsi="Times New Roman" w:cs="Times New Roman"/>
                <w:b/>
                <w:bCs/>
                <w:noProof/>
                <w:sz w:val="24"/>
                <w:szCs w:val="24"/>
              </w:rPr>
            </w:pPr>
          </w:p>
          <w:p w14:paraId="43FA9B36" w14:textId="77777777" w:rsidR="006736C6" w:rsidRDefault="006736C6" w:rsidP="00D959DE">
            <w:pPr>
              <w:rPr>
                <w:rFonts w:ascii="Times New Roman" w:hAnsi="Times New Roman" w:cs="Times New Roman"/>
                <w:b/>
                <w:bCs/>
                <w:noProof/>
                <w:sz w:val="24"/>
                <w:szCs w:val="24"/>
              </w:rPr>
            </w:pPr>
          </w:p>
          <w:p w14:paraId="5D64B25B" w14:textId="77777777" w:rsidR="006736C6" w:rsidRDefault="006736C6" w:rsidP="00D959DE">
            <w:pPr>
              <w:rPr>
                <w:rFonts w:ascii="Times New Roman" w:hAnsi="Times New Roman" w:cs="Times New Roman"/>
                <w:b/>
                <w:bCs/>
                <w:noProof/>
                <w:sz w:val="24"/>
                <w:szCs w:val="24"/>
              </w:rPr>
            </w:pPr>
          </w:p>
          <w:p w14:paraId="5FA6C993" w14:textId="77777777" w:rsidR="006736C6" w:rsidRDefault="006736C6" w:rsidP="00D959DE">
            <w:pPr>
              <w:rPr>
                <w:rFonts w:ascii="Times New Roman" w:hAnsi="Times New Roman" w:cs="Times New Roman"/>
                <w:b/>
                <w:bCs/>
                <w:noProof/>
                <w:sz w:val="24"/>
                <w:szCs w:val="24"/>
              </w:rPr>
            </w:pPr>
          </w:p>
          <w:p w14:paraId="57E8258A" w14:textId="77777777" w:rsidR="006736C6" w:rsidRDefault="006736C6" w:rsidP="00D959DE">
            <w:pPr>
              <w:rPr>
                <w:rFonts w:ascii="Times New Roman" w:hAnsi="Times New Roman" w:cs="Times New Roman"/>
                <w:b/>
                <w:bCs/>
                <w:noProof/>
                <w:sz w:val="24"/>
                <w:szCs w:val="24"/>
              </w:rPr>
            </w:pPr>
          </w:p>
          <w:p w14:paraId="74B2721C" w14:textId="77777777" w:rsidR="006736C6" w:rsidRDefault="006736C6" w:rsidP="00D959DE">
            <w:pPr>
              <w:rPr>
                <w:rFonts w:ascii="Times New Roman" w:hAnsi="Times New Roman" w:cs="Times New Roman"/>
                <w:b/>
                <w:bCs/>
                <w:noProof/>
                <w:sz w:val="24"/>
                <w:szCs w:val="24"/>
              </w:rPr>
            </w:pPr>
          </w:p>
          <w:p w14:paraId="662F0D1C" w14:textId="77777777" w:rsidR="006736C6" w:rsidRDefault="006736C6" w:rsidP="00D959DE">
            <w:pPr>
              <w:rPr>
                <w:rFonts w:ascii="Times New Roman" w:hAnsi="Times New Roman" w:cs="Times New Roman"/>
                <w:b/>
                <w:bCs/>
                <w:noProof/>
                <w:sz w:val="24"/>
                <w:szCs w:val="24"/>
              </w:rPr>
            </w:pPr>
          </w:p>
          <w:p w14:paraId="2348CD7D" w14:textId="77777777" w:rsidR="006736C6" w:rsidRDefault="006736C6" w:rsidP="00D959DE">
            <w:pPr>
              <w:rPr>
                <w:rFonts w:ascii="Times New Roman" w:hAnsi="Times New Roman" w:cs="Times New Roman"/>
                <w:b/>
                <w:bCs/>
                <w:noProof/>
                <w:sz w:val="24"/>
                <w:szCs w:val="24"/>
              </w:rPr>
            </w:pPr>
          </w:p>
          <w:p w14:paraId="071679A4" w14:textId="77777777" w:rsidR="006736C6" w:rsidRDefault="006736C6" w:rsidP="00D959DE">
            <w:pPr>
              <w:rPr>
                <w:rFonts w:ascii="Times New Roman" w:hAnsi="Times New Roman" w:cs="Times New Roman"/>
                <w:b/>
                <w:bCs/>
                <w:noProof/>
                <w:sz w:val="24"/>
                <w:szCs w:val="24"/>
              </w:rPr>
            </w:pPr>
          </w:p>
          <w:p w14:paraId="24F570A5" w14:textId="090153A8" w:rsidR="006736C6" w:rsidRPr="00DD58C2" w:rsidRDefault="006736C6"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3C5E2816"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Ülkemizde demir yolları inşaatının ilk müteahhitlerinden biridir. 1945 yılında Türkiye’nin ilk muhalefet partisi olan Millî Kalkınma Partisini kurmuştur. Ülkemizde pek çok girişimin öncüsü olmuş, uçak fabrikası ve uçuş okulu açarak yerli ve millî işletmelere örnek olmuştur. Bugün Türkiye’de bulunan demir yolu ağının büyük bir bölümünü inşa etmiştir.</w:t>
            </w:r>
          </w:p>
          <w:p w14:paraId="0334BADF"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Hakkında bilgi verilen ülkemizdeki demir yolu ağının yapımında üstlendiği rol nedeniyle Gazi Mustafa Kemal Atatürk tarafından soyadı verilen kişinin adını yazınız.</w:t>
            </w:r>
          </w:p>
          <w:p w14:paraId="0ED8C035" w14:textId="77777777" w:rsidR="00750D23" w:rsidRDefault="00750D23" w:rsidP="0073121B">
            <w:pPr>
              <w:rPr>
                <w:rFonts w:ascii="Times New Roman" w:eastAsia="Arial" w:hAnsi="Times New Roman" w:cs="Times New Roman"/>
                <w:noProof/>
                <w:sz w:val="24"/>
                <w:szCs w:val="24"/>
              </w:rPr>
            </w:pPr>
          </w:p>
          <w:p w14:paraId="73A3C0ED" w14:textId="77777777" w:rsidR="006736C6" w:rsidRDefault="006736C6" w:rsidP="0073121B">
            <w:pPr>
              <w:rPr>
                <w:rFonts w:ascii="Times New Roman" w:eastAsia="Arial" w:hAnsi="Times New Roman" w:cs="Times New Roman"/>
                <w:noProof/>
                <w:sz w:val="24"/>
                <w:szCs w:val="24"/>
              </w:rPr>
            </w:pPr>
          </w:p>
          <w:p w14:paraId="1CFBAE3E" w14:textId="77777777" w:rsidR="006736C6" w:rsidRDefault="006736C6" w:rsidP="0073121B">
            <w:pPr>
              <w:rPr>
                <w:rFonts w:ascii="Times New Roman" w:eastAsia="Arial" w:hAnsi="Times New Roman" w:cs="Times New Roman"/>
                <w:noProof/>
                <w:sz w:val="24"/>
                <w:szCs w:val="24"/>
              </w:rPr>
            </w:pPr>
          </w:p>
          <w:p w14:paraId="4F29520B" w14:textId="2B53B4F2" w:rsidR="006736C6" w:rsidRPr="00D046A2" w:rsidRDefault="006736C6" w:rsidP="0073121B">
            <w:pPr>
              <w:rPr>
                <w:rFonts w:ascii="Times New Roman" w:eastAsia="Arial" w:hAnsi="Times New Roman" w:cs="Times New Roman"/>
                <w:noProof/>
                <w:sz w:val="24"/>
                <w:szCs w:val="24"/>
              </w:rPr>
            </w:pPr>
          </w:p>
        </w:tc>
        <w:tc>
          <w:tcPr>
            <w:tcW w:w="5670" w:type="dxa"/>
            <w:gridSpan w:val="3"/>
          </w:tcPr>
          <w:p w14:paraId="702B7E4B" w14:textId="77777777" w:rsidR="006736C6" w:rsidRPr="006736C6" w:rsidRDefault="006736C6" w:rsidP="006736C6">
            <w:pPr>
              <w:rPr>
                <w:rFonts w:ascii="Times New Roman" w:hAnsi="Times New Roman" w:cs="Times New Roman"/>
                <w:noProof/>
                <w:sz w:val="24"/>
                <w:szCs w:val="24"/>
              </w:rPr>
            </w:pPr>
            <w:r w:rsidRPr="006736C6">
              <w:rPr>
                <w:rFonts w:ascii="Times New Roman" w:hAnsi="Times New Roman" w:cs="Times New Roman"/>
                <w:noProof/>
                <w:sz w:val="24"/>
                <w:szCs w:val="24"/>
              </w:rPr>
              <w:t>Fizik ve matematik alanındaki çalışmalarıyla Türk bilimine uluslararası düzeyde katkılar sağlamış bir bilim insanıdır. Chiral (Kiral) simetrisi kavramını bilim dünyasına kazandırmış ve grup kuramını fiziksel problemlere uygulayarak özgün yöntemler geliştirmiştir. TÜBİTAK Bilim Ödülü, Einstein Madalyası ve Wigner Madalyası gibi birçok prestijli ödüle layık görülmüştür.</w:t>
            </w:r>
          </w:p>
          <w:p w14:paraId="4F98FDE7" w14:textId="77777777" w:rsidR="006736C6" w:rsidRPr="006736C6" w:rsidRDefault="006736C6" w:rsidP="006736C6">
            <w:pPr>
              <w:rPr>
                <w:rFonts w:ascii="Times New Roman" w:hAnsi="Times New Roman" w:cs="Times New Roman"/>
                <w:b/>
                <w:bCs/>
                <w:noProof/>
                <w:sz w:val="24"/>
                <w:szCs w:val="24"/>
              </w:rPr>
            </w:pPr>
            <w:r w:rsidRPr="006736C6">
              <w:rPr>
                <w:rFonts w:ascii="Times New Roman" w:hAnsi="Times New Roman" w:cs="Times New Roman"/>
                <w:b/>
                <w:bCs/>
                <w:noProof/>
                <w:sz w:val="24"/>
                <w:szCs w:val="24"/>
              </w:rPr>
              <w:t>Hakkında bilgi verilen bilim insanını yazınız.</w:t>
            </w:r>
          </w:p>
          <w:p w14:paraId="47164276" w14:textId="3169796E" w:rsidR="0090277F" w:rsidRPr="0090277F" w:rsidRDefault="0090277F" w:rsidP="003A5418">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437A94EE"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2009 yılında Türkiye Cumhuriyet Merkez Bankası tarafından 10 Türk lirası banknotunun arka yüzüne portresi basılmıştır. Matematik alanında yapmış olduğu önemli çalışmalarından dolayı 1948’de İnönü Ödülü, 1974’te de TÜBİTAK Bilim Ödülü’nü kazanmıştır. Bu ödülü alırken yaptığı konuşmada “Bilim insanının amacı anlamaktır.” hemen ardından “Ama büyük harflerle anlamaktır.” sözüyle kendine göre bilim insanın önemli özelliklerinden birini ortaya koymuştur.</w:t>
            </w:r>
          </w:p>
          <w:p w14:paraId="50B045E7"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Hakkında bilgi verilen bilim insanımızın adını yazınız.</w:t>
            </w:r>
          </w:p>
          <w:p w14:paraId="4D52DFA3" w14:textId="77777777" w:rsidR="00750D23" w:rsidRDefault="00750D23" w:rsidP="003952F2">
            <w:pPr>
              <w:rPr>
                <w:rFonts w:ascii="Times New Roman" w:eastAsia="Arial" w:hAnsi="Times New Roman" w:cs="Times New Roman"/>
                <w:noProof/>
                <w:sz w:val="24"/>
                <w:szCs w:val="24"/>
              </w:rPr>
            </w:pPr>
          </w:p>
          <w:p w14:paraId="43BB6512" w14:textId="77777777" w:rsidR="006736C6" w:rsidRDefault="006736C6" w:rsidP="003952F2">
            <w:pPr>
              <w:rPr>
                <w:rFonts w:ascii="Times New Roman" w:eastAsia="Arial" w:hAnsi="Times New Roman" w:cs="Times New Roman"/>
                <w:noProof/>
                <w:sz w:val="24"/>
                <w:szCs w:val="24"/>
              </w:rPr>
            </w:pPr>
          </w:p>
          <w:p w14:paraId="7F4761E7" w14:textId="77777777" w:rsidR="00BC31B7" w:rsidRDefault="00BC31B7" w:rsidP="003952F2">
            <w:pPr>
              <w:rPr>
                <w:rFonts w:ascii="Times New Roman" w:eastAsia="Arial" w:hAnsi="Times New Roman" w:cs="Times New Roman"/>
                <w:noProof/>
                <w:sz w:val="24"/>
                <w:szCs w:val="24"/>
              </w:rPr>
            </w:pPr>
          </w:p>
          <w:p w14:paraId="1538C5EA" w14:textId="5B836C25" w:rsidR="006736C6" w:rsidRPr="00A81843" w:rsidRDefault="006736C6" w:rsidP="003952F2">
            <w:pPr>
              <w:rPr>
                <w:rFonts w:ascii="Times New Roman" w:eastAsia="Arial" w:hAnsi="Times New Roman" w:cs="Times New Roman"/>
                <w:noProof/>
                <w:sz w:val="24"/>
                <w:szCs w:val="24"/>
              </w:rPr>
            </w:pPr>
          </w:p>
        </w:tc>
        <w:tc>
          <w:tcPr>
            <w:tcW w:w="5670" w:type="dxa"/>
            <w:gridSpan w:val="3"/>
          </w:tcPr>
          <w:p w14:paraId="41F26C18" w14:textId="6EFB9D8D" w:rsidR="00750D23" w:rsidRPr="00A81843" w:rsidRDefault="006736C6" w:rsidP="006736C6">
            <w:pPr>
              <w:rPr>
                <w:rFonts w:ascii="Times New Roman" w:hAnsi="Times New Roman" w:cs="Times New Roman"/>
                <w:noProof/>
                <w:sz w:val="24"/>
                <w:szCs w:val="24"/>
              </w:rPr>
            </w:pPr>
            <w:r w:rsidRPr="006736C6">
              <w:rPr>
                <w:rFonts w:ascii="Times New Roman" w:hAnsi="Times New Roman" w:cs="Times New Roman"/>
                <w:noProof/>
                <w:sz w:val="24"/>
                <w:szCs w:val="24"/>
              </w:rPr>
              <w:t>Mimar Kemâleddin Bey’in kültür ve medeniyetimize sağladığı katkıları yazınız. </w:t>
            </w: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225F9D7A"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Ünlü tarihçi “Tarihçilerin Kutbu” olarak nitelendirilmektedir. Cambridge (Kembıritc) Uluslararası Biyografi Merkezi tarafından dünya sosyal bilimler alanında sayılı iki bin bilim insanı arasında gösterilmiştir.</w:t>
            </w:r>
          </w:p>
          <w:p w14:paraId="49290FA9"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Hakkında bilgi verilen tarihçiyi yazınız.</w:t>
            </w:r>
          </w:p>
          <w:p w14:paraId="1C5E9677" w14:textId="77777777" w:rsidR="006C4A09" w:rsidRDefault="006C4A09" w:rsidP="00B4403F">
            <w:pPr>
              <w:rPr>
                <w:rFonts w:ascii="Times New Roman" w:eastAsia="Arial" w:hAnsi="Times New Roman" w:cs="Times New Roman"/>
                <w:noProof/>
                <w:sz w:val="24"/>
                <w:szCs w:val="24"/>
              </w:rPr>
            </w:pPr>
          </w:p>
          <w:p w14:paraId="05C9B8E4" w14:textId="77777777" w:rsidR="006736C6" w:rsidRDefault="006736C6" w:rsidP="00B4403F">
            <w:pPr>
              <w:rPr>
                <w:rFonts w:ascii="Times New Roman" w:eastAsia="Arial" w:hAnsi="Times New Roman" w:cs="Times New Roman"/>
                <w:noProof/>
                <w:sz w:val="24"/>
                <w:szCs w:val="24"/>
              </w:rPr>
            </w:pPr>
          </w:p>
          <w:p w14:paraId="0D35091E" w14:textId="77777777" w:rsidR="006736C6" w:rsidRDefault="006736C6" w:rsidP="00B4403F">
            <w:pPr>
              <w:rPr>
                <w:rFonts w:ascii="Times New Roman" w:eastAsia="Arial" w:hAnsi="Times New Roman" w:cs="Times New Roman"/>
                <w:noProof/>
                <w:sz w:val="24"/>
                <w:szCs w:val="24"/>
              </w:rPr>
            </w:pPr>
          </w:p>
          <w:p w14:paraId="7C54460C" w14:textId="476F7738" w:rsidR="00BC31B7" w:rsidRPr="00A81843" w:rsidRDefault="00BC31B7" w:rsidP="00B4403F">
            <w:pPr>
              <w:rPr>
                <w:rFonts w:ascii="Times New Roman" w:eastAsia="Arial" w:hAnsi="Times New Roman" w:cs="Times New Roman"/>
                <w:noProof/>
                <w:sz w:val="24"/>
                <w:szCs w:val="24"/>
              </w:rPr>
            </w:pPr>
          </w:p>
        </w:tc>
        <w:tc>
          <w:tcPr>
            <w:tcW w:w="5670" w:type="dxa"/>
            <w:gridSpan w:val="3"/>
          </w:tcPr>
          <w:p w14:paraId="37505557" w14:textId="77777777" w:rsidR="0073121B" w:rsidRDefault="00BC31B7" w:rsidP="00B4403F">
            <w:pPr>
              <w:rPr>
                <w:rFonts w:ascii="Times New Roman" w:hAnsi="Times New Roman" w:cs="Times New Roman"/>
                <w:noProof/>
                <w:sz w:val="24"/>
                <w:szCs w:val="24"/>
              </w:rPr>
            </w:pPr>
            <w:r w:rsidRPr="00BC31B7">
              <w:rPr>
                <w:rFonts w:ascii="Times New Roman" w:hAnsi="Times New Roman" w:cs="Times New Roman"/>
                <w:noProof/>
                <w:sz w:val="24"/>
                <w:szCs w:val="24"/>
              </w:rPr>
              <w:t>Maddet-ül Hayat (Yaşam Kaynağı) ve  Hall-i Müşkilât (Zorlukların Çözümü) kitabı eserlerinin yazarı kimdir? Yazınız. </w:t>
            </w:r>
          </w:p>
          <w:p w14:paraId="717B8D0F" w14:textId="77777777" w:rsidR="00BC31B7" w:rsidRDefault="00BC31B7" w:rsidP="00B4403F">
            <w:pPr>
              <w:rPr>
                <w:rFonts w:ascii="Times New Roman" w:hAnsi="Times New Roman" w:cs="Times New Roman"/>
                <w:noProof/>
                <w:sz w:val="24"/>
                <w:szCs w:val="24"/>
              </w:rPr>
            </w:pPr>
          </w:p>
          <w:p w14:paraId="36AE95CB" w14:textId="77777777" w:rsidR="00BC31B7" w:rsidRDefault="00BC31B7" w:rsidP="00B4403F">
            <w:pPr>
              <w:rPr>
                <w:rFonts w:ascii="Times New Roman" w:hAnsi="Times New Roman" w:cs="Times New Roman"/>
                <w:noProof/>
                <w:sz w:val="24"/>
                <w:szCs w:val="24"/>
              </w:rPr>
            </w:pPr>
          </w:p>
          <w:p w14:paraId="62C60A54" w14:textId="77777777" w:rsidR="00BC31B7" w:rsidRDefault="00BC31B7" w:rsidP="00B4403F">
            <w:pPr>
              <w:rPr>
                <w:rFonts w:ascii="Times New Roman" w:hAnsi="Times New Roman" w:cs="Times New Roman"/>
                <w:noProof/>
                <w:sz w:val="24"/>
                <w:szCs w:val="24"/>
              </w:rPr>
            </w:pPr>
          </w:p>
          <w:p w14:paraId="753C432E" w14:textId="77777777" w:rsidR="00BC31B7" w:rsidRDefault="00BC31B7" w:rsidP="00B4403F">
            <w:pPr>
              <w:rPr>
                <w:rFonts w:ascii="Times New Roman" w:hAnsi="Times New Roman" w:cs="Times New Roman"/>
                <w:noProof/>
                <w:sz w:val="24"/>
                <w:szCs w:val="24"/>
              </w:rPr>
            </w:pPr>
          </w:p>
          <w:p w14:paraId="6CA76AB7" w14:textId="77777777" w:rsidR="00BC31B7" w:rsidRDefault="00BC31B7" w:rsidP="00B4403F">
            <w:pPr>
              <w:rPr>
                <w:rFonts w:ascii="Times New Roman" w:hAnsi="Times New Roman" w:cs="Times New Roman"/>
                <w:noProof/>
                <w:sz w:val="24"/>
                <w:szCs w:val="24"/>
              </w:rPr>
            </w:pPr>
          </w:p>
          <w:p w14:paraId="745F4640" w14:textId="77777777" w:rsidR="00BC31B7" w:rsidRDefault="00BC31B7" w:rsidP="00B4403F">
            <w:pPr>
              <w:rPr>
                <w:rFonts w:ascii="Times New Roman" w:hAnsi="Times New Roman" w:cs="Times New Roman"/>
                <w:noProof/>
                <w:sz w:val="24"/>
                <w:szCs w:val="24"/>
              </w:rPr>
            </w:pPr>
          </w:p>
          <w:p w14:paraId="46B02811" w14:textId="7A67499F" w:rsidR="00BC31B7" w:rsidRPr="00BC31B7" w:rsidRDefault="00BC31B7"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025F7F8E" w14:textId="3E6EA612"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7C45B444" w:rsidR="00F1461F" w:rsidRDefault="006736C6" w:rsidP="0073121B">
      <w:pPr>
        <w:rPr>
          <w:rFonts w:ascii="Comic Sans MS" w:hAnsi="Comic Sans MS" w:cstheme="minorHAnsi"/>
          <w:bCs/>
          <w:iCs/>
        </w:rPr>
      </w:pPr>
      <w:r w:rsidRPr="006736C6">
        <w:rPr>
          <w:rFonts w:ascii="Comic Sans MS" w:hAnsi="Comic Sans MS" w:cstheme="minorHAnsi"/>
          <w:bCs/>
          <w:iCs/>
        </w:rPr>
        <w:t>Âşık Veysel Şatıroğlu</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1C13F137" w:rsidR="00F1461F" w:rsidRDefault="006736C6" w:rsidP="0073121B">
      <w:pPr>
        <w:rPr>
          <w:rFonts w:ascii="Comic Sans MS" w:hAnsi="Comic Sans MS" w:cstheme="minorHAnsi"/>
          <w:bCs/>
          <w:iCs/>
        </w:rPr>
      </w:pPr>
      <w:r w:rsidRPr="006736C6">
        <w:rPr>
          <w:rFonts w:ascii="Comic Sans MS" w:hAnsi="Comic Sans MS" w:cstheme="minorHAnsi"/>
          <w:bCs/>
          <w:iCs/>
        </w:rPr>
        <w:t>Cihannüma</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2F569428" w:rsidR="00F1461F" w:rsidRDefault="006736C6" w:rsidP="00F1461F">
      <w:pPr>
        <w:rPr>
          <w:rFonts w:ascii="Comic Sans MS" w:hAnsi="Comic Sans MS" w:cstheme="minorHAnsi"/>
          <w:bCs/>
          <w:iCs/>
        </w:rPr>
      </w:pPr>
      <w:r w:rsidRPr="006736C6">
        <w:rPr>
          <w:rFonts w:ascii="Comic Sans MS" w:hAnsi="Comic Sans MS" w:cstheme="minorHAnsi"/>
          <w:b/>
          <w:bCs/>
          <w:iCs/>
        </w:rPr>
        <w:t>Karacaoğlan</w:t>
      </w:r>
      <w:r w:rsidRPr="006736C6">
        <w:rPr>
          <w:rFonts w:ascii="Comic Sans MS" w:hAnsi="Comic Sans MS" w:cstheme="minorHAnsi"/>
          <w:bCs/>
          <w:iCs/>
        </w:rPr>
        <w:t>, Türk halk şiiri geleneğine </w:t>
      </w:r>
      <w:r w:rsidRPr="006736C6">
        <w:rPr>
          <w:rFonts w:ascii="Comic Sans MS" w:hAnsi="Comic Sans MS" w:cstheme="minorHAnsi"/>
          <w:b/>
          <w:bCs/>
          <w:iCs/>
        </w:rPr>
        <w:t>özgün dil</w:t>
      </w:r>
      <w:r w:rsidRPr="006736C6">
        <w:rPr>
          <w:rFonts w:ascii="Comic Sans MS" w:hAnsi="Comic Sans MS" w:cstheme="minorHAnsi"/>
          <w:bCs/>
          <w:iCs/>
        </w:rPr>
        <w:t> ve </w:t>
      </w:r>
      <w:r w:rsidRPr="006736C6">
        <w:rPr>
          <w:rFonts w:ascii="Comic Sans MS" w:hAnsi="Comic Sans MS" w:cstheme="minorHAnsi"/>
          <w:b/>
          <w:bCs/>
          <w:iCs/>
        </w:rPr>
        <w:t>üslubuyla</w:t>
      </w:r>
      <w:r w:rsidRPr="006736C6">
        <w:rPr>
          <w:rFonts w:ascii="Comic Sans MS" w:hAnsi="Comic Sans MS" w:cstheme="minorHAnsi"/>
          <w:bCs/>
          <w:iCs/>
        </w:rPr>
        <w:t> önemli katkılar sağlamıştır. Şiirlerinde halkın </w:t>
      </w:r>
      <w:r w:rsidRPr="006736C6">
        <w:rPr>
          <w:rFonts w:ascii="Comic Sans MS" w:hAnsi="Comic Sans MS" w:cstheme="minorHAnsi"/>
          <w:b/>
          <w:bCs/>
          <w:iCs/>
        </w:rPr>
        <w:t>duygularını</w:t>
      </w:r>
      <w:r w:rsidRPr="006736C6">
        <w:rPr>
          <w:rFonts w:ascii="Comic Sans MS" w:hAnsi="Comic Sans MS" w:cstheme="minorHAnsi"/>
          <w:bCs/>
          <w:iCs/>
        </w:rPr>
        <w:t> ve </w:t>
      </w:r>
      <w:r w:rsidRPr="006736C6">
        <w:rPr>
          <w:rFonts w:ascii="Comic Sans MS" w:hAnsi="Comic Sans MS" w:cstheme="minorHAnsi"/>
          <w:b/>
          <w:bCs/>
          <w:iCs/>
        </w:rPr>
        <w:t>düşüncelerini</w:t>
      </w:r>
      <w:r w:rsidRPr="006736C6">
        <w:rPr>
          <w:rFonts w:ascii="Comic Sans MS" w:hAnsi="Comic Sans MS" w:cstheme="minorHAnsi"/>
          <w:bCs/>
          <w:iCs/>
        </w:rPr>
        <w:t> yansıtarak onların hislerine tercüman olmuştur. </w:t>
      </w:r>
      <w:r w:rsidRPr="006736C6">
        <w:rPr>
          <w:rFonts w:ascii="Comic Sans MS" w:hAnsi="Comic Sans MS" w:cstheme="minorHAnsi"/>
          <w:b/>
          <w:bCs/>
          <w:iCs/>
        </w:rPr>
        <w:t>Yöresel sözcükler</w:t>
      </w:r>
      <w:r w:rsidRPr="006736C6">
        <w:rPr>
          <w:rFonts w:ascii="Comic Sans MS" w:hAnsi="Comic Sans MS" w:cstheme="minorHAnsi"/>
          <w:bCs/>
          <w:iCs/>
        </w:rPr>
        <w:t> ve sade bir dil kullanarak halkın anlayabileceği bir tarz oluşturmuş, </w:t>
      </w:r>
      <w:r w:rsidRPr="006736C6">
        <w:rPr>
          <w:rFonts w:ascii="Comic Sans MS" w:hAnsi="Comic Sans MS" w:cstheme="minorHAnsi"/>
          <w:b/>
          <w:bCs/>
          <w:iCs/>
        </w:rPr>
        <w:t>âşık edebiyatına yeni bir söyleyiş</w:t>
      </w:r>
      <w:r w:rsidRPr="006736C6">
        <w:rPr>
          <w:rFonts w:ascii="Comic Sans MS" w:hAnsi="Comic Sans MS" w:cstheme="minorHAnsi"/>
          <w:bCs/>
          <w:iCs/>
        </w:rPr>
        <w:t> kazandırmıştır. Türkmen aşiretlerinin </w:t>
      </w:r>
      <w:r w:rsidRPr="006736C6">
        <w:rPr>
          <w:rFonts w:ascii="Comic Sans MS" w:hAnsi="Comic Sans MS" w:cstheme="minorHAnsi"/>
          <w:b/>
          <w:bCs/>
          <w:iCs/>
        </w:rPr>
        <w:t>yaşam tarzını</w:t>
      </w:r>
      <w:r w:rsidRPr="006736C6">
        <w:rPr>
          <w:rFonts w:ascii="Comic Sans MS" w:hAnsi="Comic Sans MS" w:cstheme="minorHAnsi"/>
          <w:bCs/>
          <w:iCs/>
        </w:rPr>
        <w:t> ve </w:t>
      </w:r>
      <w:r w:rsidRPr="006736C6">
        <w:rPr>
          <w:rFonts w:ascii="Comic Sans MS" w:hAnsi="Comic Sans MS" w:cstheme="minorHAnsi"/>
          <w:b/>
          <w:bCs/>
          <w:iCs/>
        </w:rPr>
        <w:t>değerlerini</w:t>
      </w:r>
      <w:r w:rsidRPr="006736C6">
        <w:rPr>
          <w:rFonts w:ascii="Comic Sans MS" w:hAnsi="Comic Sans MS" w:cstheme="minorHAnsi"/>
          <w:bCs/>
          <w:iCs/>
        </w:rPr>
        <w:t> şiirlerinde işleyerek kültürel mirasımızı zenginleştirmiştir. Şiirlerinin </w:t>
      </w:r>
      <w:r w:rsidRPr="006736C6">
        <w:rPr>
          <w:rFonts w:ascii="Comic Sans MS" w:hAnsi="Comic Sans MS" w:cstheme="minorHAnsi"/>
          <w:b/>
          <w:bCs/>
          <w:iCs/>
        </w:rPr>
        <w:t>saz eşliğinde</w:t>
      </w:r>
      <w:r w:rsidRPr="006736C6">
        <w:rPr>
          <w:rFonts w:ascii="Comic Sans MS" w:hAnsi="Comic Sans MS" w:cstheme="minorHAnsi"/>
          <w:bCs/>
          <w:iCs/>
        </w:rPr>
        <w:t> söylenmesi ve türkü formuna dönüştürülmesi, halk kültürünü yaşatmasına katkı sağlamış, sonraki saz şairlerini etkilemiştir.</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73E1B874" w:rsidR="00BE5E01" w:rsidRDefault="006736C6" w:rsidP="00F1461F">
      <w:pPr>
        <w:rPr>
          <w:rFonts w:ascii="Comic Sans MS" w:hAnsi="Comic Sans MS" w:cstheme="minorHAnsi"/>
          <w:bCs/>
          <w:iCs/>
        </w:rPr>
      </w:pPr>
      <w:r w:rsidRPr="006736C6">
        <w:rPr>
          <w:rFonts w:ascii="Comic Sans MS" w:hAnsi="Comic Sans MS" w:cstheme="minorHAnsi"/>
          <w:bCs/>
          <w:iCs/>
        </w:rPr>
        <w:t>Mimar Kemâleddin Bey</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0C811BBF" w:rsidR="006C4A09" w:rsidRDefault="006736C6" w:rsidP="00133ABA">
      <w:pPr>
        <w:rPr>
          <w:rFonts w:ascii="Comic Sans MS" w:hAnsi="Comic Sans MS" w:cstheme="minorHAnsi"/>
          <w:bCs/>
          <w:iCs/>
        </w:rPr>
      </w:pPr>
      <w:r w:rsidRPr="006736C6">
        <w:rPr>
          <w:rFonts w:ascii="Comic Sans MS" w:hAnsi="Comic Sans MS" w:cstheme="minorHAnsi"/>
          <w:b/>
          <w:bCs/>
          <w:iCs/>
        </w:rPr>
        <w:t>Nuri Demirağ</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66DAB2AB" w:rsidR="00BE5E01" w:rsidRDefault="006736C6" w:rsidP="00BE5E01">
      <w:pPr>
        <w:rPr>
          <w:rFonts w:ascii="Comic Sans MS" w:hAnsi="Comic Sans MS" w:cstheme="minorHAnsi"/>
          <w:bCs/>
          <w:iCs/>
        </w:rPr>
      </w:pPr>
      <w:r w:rsidRPr="006736C6">
        <w:rPr>
          <w:rFonts w:ascii="Comic Sans MS" w:hAnsi="Comic Sans MS" w:cstheme="minorHAnsi"/>
          <w:bCs/>
          <w:iCs/>
        </w:rPr>
        <w:t>Cahit Arf</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25242530" w:rsidR="00BE5E01" w:rsidRDefault="006736C6" w:rsidP="00BE5E01">
      <w:pPr>
        <w:rPr>
          <w:rFonts w:ascii="Comic Sans MS" w:hAnsi="Comic Sans MS" w:cstheme="minorHAnsi"/>
          <w:bCs/>
          <w:iCs/>
        </w:rPr>
      </w:pPr>
      <w:r w:rsidRPr="006736C6">
        <w:rPr>
          <w:rFonts w:ascii="Comic Sans MS" w:hAnsi="Comic Sans MS" w:cstheme="minorHAnsi"/>
          <w:bCs/>
          <w:iCs/>
        </w:rPr>
        <w:t>Halil İnalcık</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4C498EC4" w14:textId="73F41F81" w:rsidR="00BE5E01" w:rsidRPr="00BE5E01" w:rsidRDefault="006736C6" w:rsidP="00BE5E01">
      <w:pPr>
        <w:rPr>
          <w:rFonts w:ascii="Comic Sans MS" w:hAnsi="Comic Sans MS" w:cstheme="minorHAnsi"/>
          <w:bCs/>
          <w:iCs/>
        </w:rPr>
      </w:pPr>
      <w:r w:rsidRPr="006736C6">
        <w:rPr>
          <w:rFonts w:ascii="Comic Sans MS" w:hAnsi="Comic Sans MS" w:cstheme="minorHAnsi"/>
          <w:bCs/>
          <w:iCs/>
        </w:rPr>
        <w:t>Feza Gürsey</w:t>
      </w:r>
      <w:r w:rsidR="00000000">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4FD5E824" w14:textId="77777777" w:rsidR="006736C6" w:rsidRDefault="006736C6" w:rsidP="00BE5E01">
      <w:pPr>
        <w:rPr>
          <w:rFonts w:ascii="Comic Sans MS" w:hAnsi="Comic Sans MS" w:cstheme="minorHAnsi"/>
          <w:bCs/>
          <w:iCs/>
        </w:rPr>
      </w:pPr>
      <w:r w:rsidRPr="006736C6">
        <w:rPr>
          <w:rFonts w:ascii="Comic Sans MS" w:hAnsi="Comic Sans MS" w:cstheme="minorHAnsi"/>
          <w:b/>
          <w:bCs/>
          <w:iCs/>
        </w:rPr>
        <w:t>Vakıf Hanları</w:t>
      </w:r>
      <w:r w:rsidRPr="006736C6">
        <w:rPr>
          <w:rFonts w:ascii="Comic Sans MS" w:hAnsi="Comic Sans MS" w:cstheme="minorHAnsi"/>
          <w:bCs/>
          <w:iCs/>
        </w:rPr>
        <w:t>, </w:t>
      </w:r>
      <w:r w:rsidRPr="006736C6">
        <w:rPr>
          <w:rFonts w:ascii="Comic Sans MS" w:hAnsi="Comic Sans MS" w:cstheme="minorHAnsi"/>
          <w:b/>
          <w:bCs/>
          <w:iCs/>
        </w:rPr>
        <w:t>Kamer Hatun Camisi</w:t>
      </w:r>
      <w:r w:rsidRPr="006736C6">
        <w:rPr>
          <w:rFonts w:ascii="Comic Sans MS" w:hAnsi="Comic Sans MS" w:cstheme="minorHAnsi"/>
          <w:bCs/>
          <w:iCs/>
        </w:rPr>
        <w:t>, </w:t>
      </w:r>
      <w:r w:rsidRPr="006736C6">
        <w:rPr>
          <w:rFonts w:ascii="Comic Sans MS" w:hAnsi="Comic Sans MS" w:cstheme="minorHAnsi"/>
          <w:b/>
          <w:bCs/>
          <w:iCs/>
        </w:rPr>
        <w:t>Ankara Palas</w:t>
      </w:r>
      <w:r w:rsidRPr="006736C6">
        <w:rPr>
          <w:rFonts w:ascii="Comic Sans MS" w:hAnsi="Comic Sans MS" w:cstheme="minorHAnsi"/>
          <w:bCs/>
          <w:iCs/>
        </w:rPr>
        <w:t>, </w:t>
      </w:r>
      <w:r w:rsidRPr="006736C6">
        <w:rPr>
          <w:rFonts w:ascii="Comic Sans MS" w:hAnsi="Comic Sans MS" w:cstheme="minorHAnsi"/>
          <w:b/>
          <w:bCs/>
          <w:iCs/>
        </w:rPr>
        <w:t>Devlet Demiryolları Genel Müdürlüğü binası</w:t>
      </w:r>
      <w:r w:rsidRPr="006736C6">
        <w:rPr>
          <w:rFonts w:ascii="Comic Sans MS" w:hAnsi="Comic Sans MS" w:cstheme="minorHAnsi"/>
          <w:bCs/>
          <w:iCs/>
        </w:rPr>
        <w:t> gibi eserleri, hem estetik hem de işlevsel anlamda mimarlık tarihine damga vurmuştur. Özellikle </w:t>
      </w:r>
      <w:r w:rsidRPr="006736C6">
        <w:rPr>
          <w:rFonts w:ascii="Comic Sans MS" w:hAnsi="Comic Sans MS" w:cstheme="minorHAnsi"/>
          <w:b/>
          <w:bCs/>
          <w:iCs/>
        </w:rPr>
        <w:t>restorasyon alanındaki öncü çalışmaları</w:t>
      </w:r>
      <w:r w:rsidRPr="006736C6">
        <w:rPr>
          <w:rFonts w:ascii="Comic Sans MS" w:hAnsi="Comic Sans MS" w:cstheme="minorHAnsi"/>
          <w:bCs/>
          <w:iCs/>
        </w:rPr>
        <w:t>, birçok Osmanlı ve Türk-İslam eserinin günümüze ulaşmasını sağlamıştır. </w:t>
      </w:r>
      <w:r w:rsidRPr="006736C6">
        <w:rPr>
          <w:rFonts w:ascii="Comic Sans MS" w:hAnsi="Comic Sans MS" w:cstheme="minorHAnsi"/>
          <w:b/>
          <w:bCs/>
          <w:iCs/>
        </w:rPr>
        <w:t>Mescid-i Aksa</w:t>
      </w:r>
      <w:r w:rsidRPr="006736C6">
        <w:rPr>
          <w:rFonts w:ascii="Comic Sans MS" w:hAnsi="Comic Sans MS" w:cstheme="minorHAnsi"/>
          <w:bCs/>
          <w:iCs/>
        </w:rPr>
        <w:t> ve </w:t>
      </w:r>
      <w:r w:rsidRPr="006736C6">
        <w:rPr>
          <w:rFonts w:ascii="Comic Sans MS" w:hAnsi="Comic Sans MS" w:cstheme="minorHAnsi"/>
          <w:b/>
          <w:bCs/>
          <w:iCs/>
        </w:rPr>
        <w:t>Kubbetü’s Sahra</w:t>
      </w:r>
      <w:r w:rsidRPr="006736C6">
        <w:rPr>
          <w:rFonts w:ascii="Comic Sans MS" w:hAnsi="Comic Sans MS" w:cstheme="minorHAnsi"/>
          <w:bCs/>
          <w:iCs/>
        </w:rPr>
        <w:t> gibi dini yapıları restore ederek İslam dünyasında da büyük takdir toplamış ve bu çalışmaları nedeniyle </w:t>
      </w:r>
      <w:r w:rsidRPr="006736C6">
        <w:rPr>
          <w:rFonts w:ascii="Comic Sans MS" w:hAnsi="Comic Sans MS" w:cstheme="minorHAnsi"/>
          <w:b/>
          <w:bCs/>
          <w:iCs/>
        </w:rPr>
        <w:t>İngiliz Kraliyet Mimarlar Akademisi</w:t>
      </w:r>
      <w:r w:rsidRPr="006736C6">
        <w:rPr>
          <w:rFonts w:ascii="Comic Sans MS" w:hAnsi="Comic Sans MS" w:cstheme="minorHAnsi"/>
          <w:bCs/>
          <w:iCs/>
        </w:rPr>
        <w:t> tarafından şeref üyeliği ile ödüllendirilmiştir.</w:t>
      </w:r>
    </w:p>
    <w:p w14:paraId="2D166098" w14:textId="3A2F9E3A" w:rsidR="00BE5E01" w:rsidRDefault="00000000" w:rsidP="00BE5E01">
      <w:pPr>
        <w:rPr>
          <w:rFonts w:ascii="Comic Sans MS" w:hAnsi="Comic Sans MS" w:cstheme="minorHAnsi"/>
          <w:bCs/>
          <w:iCs/>
        </w:rPr>
      </w:pPr>
      <w:r>
        <w:rPr>
          <w:rFonts w:ascii="Comic Sans MS" w:hAnsi="Comic Sans MS" w:cstheme="minorHAnsi"/>
          <w:iCs/>
        </w:rPr>
        <w:lastRenderedPageBreak/>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F336CF2" w14:textId="04E96F93" w:rsidR="00BE5E01" w:rsidRPr="00BE5E01" w:rsidRDefault="00BC31B7" w:rsidP="00BE5E01">
      <w:pPr>
        <w:rPr>
          <w:rFonts w:ascii="Comic Sans MS" w:hAnsi="Comic Sans MS" w:cstheme="minorHAnsi"/>
          <w:bCs/>
          <w:iCs/>
        </w:rPr>
      </w:pPr>
      <w:r w:rsidRPr="00BC31B7">
        <w:rPr>
          <w:rFonts w:ascii="Comic Sans MS" w:hAnsi="Comic Sans MS" w:cstheme="minorHAnsi"/>
          <w:bCs/>
          <w:iCs/>
        </w:rPr>
        <w:t>Akşemseddin</w:t>
      </w:r>
    </w:p>
    <w:p w14:paraId="0B864EF1" w14:textId="77777777" w:rsidR="00BE5E01" w:rsidRDefault="00BE5E01" w:rsidP="00F1461F">
      <w:pPr>
        <w:rPr>
          <w:rFonts w:ascii="Comic Sans MS" w:hAnsi="Comic Sans MS" w:cstheme="minorHAnsi"/>
          <w:bCs/>
          <w:iCs/>
        </w:rPr>
      </w:pP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FE6E1" w14:textId="77777777" w:rsidR="004C3295" w:rsidRDefault="004C3295" w:rsidP="00804A3F">
      <w:pPr>
        <w:spacing w:after="0" w:line="240" w:lineRule="auto"/>
      </w:pPr>
      <w:r>
        <w:separator/>
      </w:r>
    </w:p>
  </w:endnote>
  <w:endnote w:type="continuationSeparator" w:id="0">
    <w:p w14:paraId="6D8BF2A8" w14:textId="77777777" w:rsidR="004C3295" w:rsidRDefault="004C329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209E87" w14:textId="77777777" w:rsidR="004C3295" w:rsidRDefault="004C3295" w:rsidP="00804A3F">
      <w:pPr>
        <w:spacing w:after="0" w:line="240" w:lineRule="auto"/>
      </w:pPr>
      <w:r>
        <w:separator/>
      </w:r>
    </w:p>
  </w:footnote>
  <w:footnote w:type="continuationSeparator" w:id="0">
    <w:p w14:paraId="3F288768" w14:textId="77777777" w:rsidR="004C3295" w:rsidRDefault="004C329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4"/>
  </w:num>
  <w:num w:numId="3" w16cid:durableId="931087092">
    <w:abstractNumId w:val="19"/>
  </w:num>
  <w:num w:numId="4" w16cid:durableId="1730376091">
    <w:abstractNumId w:val="18"/>
  </w:num>
  <w:num w:numId="5" w16cid:durableId="1214778717">
    <w:abstractNumId w:val="14"/>
  </w:num>
  <w:num w:numId="6" w16cid:durableId="913975450">
    <w:abstractNumId w:val="20"/>
  </w:num>
  <w:num w:numId="7" w16cid:durableId="2147041067">
    <w:abstractNumId w:val="26"/>
  </w:num>
  <w:num w:numId="8" w16cid:durableId="1745445622">
    <w:abstractNumId w:val="16"/>
  </w:num>
  <w:num w:numId="9" w16cid:durableId="1087112472">
    <w:abstractNumId w:val="3"/>
  </w:num>
  <w:num w:numId="10" w16cid:durableId="1809782972">
    <w:abstractNumId w:val="22"/>
  </w:num>
  <w:num w:numId="11" w16cid:durableId="883712457">
    <w:abstractNumId w:val="29"/>
  </w:num>
  <w:num w:numId="12" w16cid:durableId="459615219">
    <w:abstractNumId w:val="8"/>
  </w:num>
  <w:num w:numId="13" w16cid:durableId="706832223">
    <w:abstractNumId w:val="31"/>
  </w:num>
  <w:num w:numId="14" w16cid:durableId="1501115524">
    <w:abstractNumId w:val="9"/>
  </w:num>
  <w:num w:numId="15" w16cid:durableId="1948730572">
    <w:abstractNumId w:val="21"/>
  </w:num>
  <w:num w:numId="16" w16cid:durableId="568274058">
    <w:abstractNumId w:val="13"/>
  </w:num>
  <w:num w:numId="17" w16cid:durableId="1010529932">
    <w:abstractNumId w:val="15"/>
  </w:num>
  <w:num w:numId="18" w16cid:durableId="1624926406">
    <w:abstractNumId w:val="1"/>
  </w:num>
  <w:num w:numId="19" w16cid:durableId="951280546">
    <w:abstractNumId w:val="27"/>
  </w:num>
  <w:num w:numId="20" w16cid:durableId="955015884">
    <w:abstractNumId w:val="23"/>
  </w:num>
  <w:num w:numId="21" w16cid:durableId="1236746338">
    <w:abstractNumId w:val="11"/>
  </w:num>
  <w:num w:numId="22" w16cid:durableId="1957908656">
    <w:abstractNumId w:val="12"/>
  </w:num>
  <w:num w:numId="23" w16cid:durableId="2001691490">
    <w:abstractNumId w:val="25"/>
  </w:num>
  <w:num w:numId="24" w16cid:durableId="1896575001">
    <w:abstractNumId w:val="4"/>
  </w:num>
  <w:num w:numId="25" w16cid:durableId="615409564">
    <w:abstractNumId w:val="0"/>
  </w:num>
  <w:num w:numId="26" w16cid:durableId="1414430348">
    <w:abstractNumId w:val="2"/>
  </w:num>
  <w:num w:numId="27" w16cid:durableId="860511937">
    <w:abstractNumId w:val="17"/>
  </w:num>
  <w:num w:numId="28" w16cid:durableId="1000815490">
    <w:abstractNumId w:val="6"/>
  </w:num>
  <w:num w:numId="29" w16cid:durableId="1467891948">
    <w:abstractNumId w:val="28"/>
  </w:num>
  <w:num w:numId="30" w16cid:durableId="1014115597">
    <w:abstractNumId w:val="7"/>
  </w:num>
  <w:num w:numId="31" w16cid:durableId="999309805">
    <w:abstractNumId w:val="10"/>
  </w:num>
  <w:num w:numId="32" w16cid:durableId="263153951">
    <w:abstractNumId w:val="5"/>
  </w:num>
  <w:num w:numId="33" w16cid:durableId="198496900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0C96"/>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4ADD"/>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1B2C"/>
    <w:rsid w:val="004B4A5B"/>
    <w:rsid w:val="004C1B9A"/>
    <w:rsid w:val="004C3295"/>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56FAF"/>
    <w:rsid w:val="00663CAF"/>
    <w:rsid w:val="00665A94"/>
    <w:rsid w:val="00667CFA"/>
    <w:rsid w:val="006736C6"/>
    <w:rsid w:val="0067426C"/>
    <w:rsid w:val="00674FE1"/>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D5E11"/>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40CC"/>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31B7"/>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7096">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148487">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580345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86280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38543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08877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6857852">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418016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11855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229426">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0470386">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0070032">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5360545">
      <w:bodyDiv w:val="1"/>
      <w:marLeft w:val="0"/>
      <w:marRight w:val="0"/>
      <w:marTop w:val="0"/>
      <w:marBottom w:val="0"/>
      <w:divBdr>
        <w:top w:val="none" w:sz="0" w:space="0" w:color="auto"/>
        <w:left w:val="none" w:sz="0" w:space="0" w:color="auto"/>
        <w:bottom w:val="none" w:sz="0" w:space="0" w:color="auto"/>
        <w:right w:val="none" w:sz="0" w:space="0" w:color="auto"/>
      </w:divBdr>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226572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780</Words>
  <Characters>4449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2024-12-01T19:53:00Z</dcterms:created>
  <dcterms:modified xsi:type="dcterms:W3CDTF">2024-12-05T06:48:00Z</dcterms:modified>
</cp:coreProperties>
</file>