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94" w:type="dxa"/>
        <w:tblInd w:w="-147" w:type="dxa"/>
        <w:tblLook w:val="04A0" w:firstRow="1" w:lastRow="0" w:firstColumn="1" w:lastColumn="0" w:noHBand="0" w:noVBand="1"/>
      </w:tblPr>
      <w:tblGrid>
        <w:gridCol w:w="1360"/>
        <w:gridCol w:w="1220"/>
        <w:gridCol w:w="1219"/>
        <w:gridCol w:w="1220"/>
        <w:gridCol w:w="1219"/>
        <w:gridCol w:w="993"/>
        <w:gridCol w:w="993"/>
        <w:gridCol w:w="1185"/>
        <w:gridCol w:w="1185"/>
      </w:tblGrid>
      <w:tr w:rsidR="006C4110" w14:paraId="5F4B3517" w14:textId="77777777" w:rsidTr="006C4110">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360" w:type="dxa"/>
          </w:tcPr>
          <w:p w14:paraId="35C724D5" w14:textId="77777777" w:rsidR="006C4110" w:rsidRPr="00360852" w:rsidRDefault="006C4110" w:rsidP="005E478A">
            <w:pPr>
              <w:jc w:val="center"/>
              <w:rPr>
                <w:b w:val="0"/>
                <w:bCs w:val="0"/>
                <w:color w:val="FFFFFF" w:themeColor="background1"/>
                <w:sz w:val="18"/>
                <w:szCs w:val="18"/>
              </w:rPr>
            </w:pPr>
            <w:r w:rsidRPr="00360852">
              <w:rPr>
                <w:sz w:val="18"/>
                <w:szCs w:val="18"/>
              </w:rPr>
              <w:t>1. Soru</w:t>
            </w:r>
          </w:p>
          <w:p w14:paraId="33DCD0C1" w14:textId="26BBE6FC" w:rsidR="006C4110" w:rsidRPr="00360852" w:rsidRDefault="006C411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0" w:type="dxa"/>
          </w:tcPr>
          <w:p w14:paraId="394139A1" w14:textId="77777777"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9" w:type="dxa"/>
          </w:tcPr>
          <w:p w14:paraId="17A9D2C9" w14:textId="77777777"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0" w:type="dxa"/>
          </w:tcPr>
          <w:p w14:paraId="7742A56B"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97B4D" w:rsidR="006C4110" w:rsidRPr="00360852"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19" w:type="dxa"/>
          </w:tcPr>
          <w:p w14:paraId="342AF2B1"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6C4110" w:rsidRPr="00360852"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993" w:type="dxa"/>
          </w:tcPr>
          <w:p w14:paraId="3D0F0A33"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44AEF88A"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5" w:type="dxa"/>
          </w:tcPr>
          <w:p w14:paraId="60A0BB82"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5" w:type="dxa"/>
          </w:tcPr>
          <w:p w14:paraId="319DC1CE" w14:textId="389AD09E"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C4110" w14:paraId="4025E7B9" w14:textId="77777777" w:rsidTr="006C4110">
        <w:trPr>
          <w:trHeight w:val="196"/>
        </w:trPr>
        <w:tc>
          <w:tcPr>
            <w:cnfStyle w:val="001000000000" w:firstRow="0" w:lastRow="0" w:firstColumn="1" w:lastColumn="0" w:oddVBand="0" w:evenVBand="0" w:oddHBand="0" w:evenHBand="0" w:firstRowFirstColumn="0" w:firstRowLastColumn="0" w:lastRowFirstColumn="0" w:lastRowLastColumn="0"/>
            <w:tcW w:w="1360" w:type="dxa"/>
          </w:tcPr>
          <w:p w14:paraId="63409D01" w14:textId="4F879921" w:rsidR="006C4110" w:rsidRPr="00360852" w:rsidRDefault="006C4110" w:rsidP="005E478A">
            <w:pPr>
              <w:jc w:val="center"/>
              <w:rPr>
                <w:sz w:val="18"/>
                <w:szCs w:val="18"/>
              </w:rPr>
            </w:pPr>
            <w:r w:rsidRPr="00421441">
              <w:rPr>
                <w:sz w:val="18"/>
                <w:szCs w:val="18"/>
              </w:rPr>
              <w:t>…………</w:t>
            </w:r>
          </w:p>
        </w:tc>
        <w:tc>
          <w:tcPr>
            <w:tcW w:w="1220" w:type="dxa"/>
          </w:tcPr>
          <w:p w14:paraId="40D40D8C"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22189A10"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0" w:type="dxa"/>
          </w:tcPr>
          <w:p w14:paraId="24DB285D"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06A83561"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44667371"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93" w:type="dxa"/>
          </w:tcPr>
          <w:p w14:paraId="29678E05"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85" w:type="dxa"/>
          </w:tcPr>
          <w:p w14:paraId="1708AD3C"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85" w:type="dxa"/>
          </w:tcPr>
          <w:p w14:paraId="296C7088" w14:textId="4F3A9F93" w:rsidR="006C4110" w:rsidRPr="00421441"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tbl>
            <w:tblPr>
              <w:tblStyle w:val="TabloKlavuzu"/>
              <w:tblpPr w:leftFromText="141" w:rightFromText="141" w:vertAnchor="text" w:horzAnchor="margin" w:tblpY="-151"/>
              <w:tblOverlap w:val="never"/>
              <w:tblW w:w="0" w:type="auto"/>
              <w:tblInd w:w="0" w:type="dxa"/>
              <w:tblLook w:val="04A0" w:firstRow="1" w:lastRow="0" w:firstColumn="1" w:lastColumn="0" w:noHBand="0" w:noVBand="1"/>
            </w:tblPr>
            <w:tblGrid>
              <w:gridCol w:w="2109"/>
              <w:gridCol w:w="2109"/>
              <w:gridCol w:w="2110"/>
              <w:gridCol w:w="2110"/>
              <w:gridCol w:w="2110"/>
            </w:tblGrid>
            <w:tr w:rsidR="00E90667" w14:paraId="3C957BCE" w14:textId="77777777" w:rsidTr="00E90667">
              <w:tc>
                <w:tcPr>
                  <w:tcW w:w="2109" w:type="dxa"/>
                  <w:shd w:val="clear" w:color="auto" w:fill="E2EFD9" w:themeFill="accent6" w:themeFillTint="33"/>
                </w:tcPr>
                <w:p w14:paraId="61B96CE7" w14:textId="73E6B0B8" w:rsidR="00E90667" w:rsidRDefault="00E90667" w:rsidP="00E90667">
                  <w:pPr>
                    <w:rPr>
                      <w:rFonts w:ascii="Times New Roman" w:hAnsi="Times New Roman" w:cs="Times New Roman"/>
                      <w:noProof/>
                      <w:sz w:val="24"/>
                      <w:szCs w:val="24"/>
                    </w:rPr>
                  </w:pPr>
                  <w:r w:rsidRPr="00E90667">
                    <w:rPr>
                      <w:rFonts w:ascii="Times New Roman" w:hAnsi="Times New Roman" w:cs="Times New Roman"/>
                      <w:noProof/>
                      <w:sz w:val="24"/>
                      <w:szCs w:val="24"/>
                    </w:rPr>
                    <w:t>Altın</w:t>
                  </w:r>
                </w:p>
              </w:tc>
              <w:tc>
                <w:tcPr>
                  <w:tcW w:w="2109" w:type="dxa"/>
                  <w:shd w:val="clear" w:color="auto" w:fill="E2EFD9" w:themeFill="accent6" w:themeFillTint="33"/>
                </w:tcPr>
                <w:p w14:paraId="2193B8C8" w14:textId="6747E92A" w:rsidR="00E90667" w:rsidRDefault="00E90667" w:rsidP="00E90667">
                  <w:pPr>
                    <w:rPr>
                      <w:rFonts w:ascii="Times New Roman" w:hAnsi="Times New Roman" w:cs="Times New Roman"/>
                      <w:noProof/>
                      <w:sz w:val="24"/>
                      <w:szCs w:val="24"/>
                    </w:rPr>
                  </w:pPr>
                  <w:r w:rsidRPr="00E90667">
                    <w:rPr>
                      <w:rFonts w:ascii="Times New Roman" w:hAnsi="Times New Roman" w:cs="Times New Roman"/>
                      <w:noProof/>
                      <w:sz w:val="24"/>
                      <w:szCs w:val="24"/>
                    </w:rPr>
                    <w:t>Cu</w:t>
                  </w:r>
                </w:p>
              </w:tc>
              <w:tc>
                <w:tcPr>
                  <w:tcW w:w="2110" w:type="dxa"/>
                  <w:shd w:val="clear" w:color="auto" w:fill="E2EFD9" w:themeFill="accent6" w:themeFillTint="33"/>
                </w:tcPr>
                <w:p w14:paraId="3B24827C" w14:textId="74ED5D0E" w:rsidR="00E90667" w:rsidRDefault="00E90667" w:rsidP="00E90667">
                  <w:pPr>
                    <w:rPr>
                      <w:rFonts w:ascii="Times New Roman" w:hAnsi="Times New Roman" w:cs="Times New Roman"/>
                      <w:noProof/>
                      <w:sz w:val="24"/>
                      <w:szCs w:val="24"/>
                    </w:rPr>
                  </w:pPr>
                  <w:r w:rsidRPr="00E90667">
                    <w:rPr>
                      <w:rFonts w:ascii="Times New Roman" w:hAnsi="Times New Roman" w:cs="Times New Roman"/>
                      <w:noProof/>
                      <w:sz w:val="24"/>
                      <w:szCs w:val="24"/>
                    </w:rPr>
                    <w:t>Zn</w:t>
                  </w:r>
                </w:p>
              </w:tc>
              <w:tc>
                <w:tcPr>
                  <w:tcW w:w="2110" w:type="dxa"/>
                  <w:shd w:val="clear" w:color="auto" w:fill="E2EFD9" w:themeFill="accent6" w:themeFillTint="33"/>
                </w:tcPr>
                <w:p w14:paraId="02AEA0DF" w14:textId="37FB4D6F" w:rsidR="00E90667" w:rsidRDefault="00E90667" w:rsidP="00E90667">
                  <w:pPr>
                    <w:rPr>
                      <w:rFonts w:ascii="Times New Roman" w:hAnsi="Times New Roman" w:cs="Times New Roman"/>
                      <w:noProof/>
                      <w:sz w:val="24"/>
                      <w:szCs w:val="24"/>
                    </w:rPr>
                  </w:pPr>
                  <w:r w:rsidRPr="00E90667">
                    <w:rPr>
                      <w:rFonts w:ascii="Times New Roman" w:hAnsi="Times New Roman" w:cs="Times New Roman"/>
                      <w:noProof/>
                      <w:sz w:val="24"/>
                      <w:szCs w:val="24"/>
                    </w:rPr>
                    <w:t>Pb</w:t>
                  </w:r>
                </w:p>
              </w:tc>
              <w:tc>
                <w:tcPr>
                  <w:tcW w:w="2110" w:type="dxa"/>
                  <w:shd w:val="clear" w:color="auto" w:fill="E2EFD9" w:themeFill="accent6" w:themeFillTint="33"/>
                </w:tcPr>
                <w:p w14:paraId="005E4BFB" w14:textId="48570A6F" w:rsidR="00E90667" w:rsidRDefault="00E90667" w:rsidP="00E90667">
                  <w:pPr>
                    <w:rPr>
                      <w:rFonts w:ascii="Times New Roman" w:hAnsi="Times New Roman" w:cs="Times New Roman"/>
                      <w:noProof/>
                      <w:sz w:val="24"/>
                      <w:szCs w:val="24"/>
                    </w:rPr>
                  </w:pPr>
                  <w:r w:rsidRPr="00E90667">
                    <w:rPr>
                      <w:rFonts w:ascii="Times New Roman" w:hAnsi="Times New Roman" w:cs="Times New Roman"/>
                      <w:noProof/>
                      <w:sz w:val="24"/>
                      <w:szCs w:val="24"/>
                    </w:rPr>
                    <w:t>Alüminyum</w:t>
                  </w:r>
                </w:p>
              </w:tc>
            </w:tr>
          </w:tbl>
          <w:p w14:paraId="06351B4D" w14:textId="4E382043" w:rsidR="00E90667" w:rsidRDefault="00E90667" w:rsidP="00D947ED">
            <w:pPr>
              <w:rPr>
                <w:rFonts w:ascii="Times New Roman" w:hAnsi="Times New Roman" w:cs="Times New Roman"/>
                <w:noProof/>
                <w:sz w:val="24"/>
                <w:szCs w:val="24"/>
              </w:rPr>
            </w:pPr>
            <w:r w:rsidRPr="00E90667">
              <w:rPr>
                <w:rFonts w:ascii="Times New Roman" w:hAnsi="Times New Roman" w:cs="Times New Roman"/>
                <w:noProof/>
                <w:sz w:val="24"/>
                <w:szCs w:val="24"/>
              </w:rPr>
              <w:t xml:space="preserve"> </w:t>
            </w:r>
            <w:r w:rsidRPr="00E90667">
              <w:rPr>
                <w:rFonts w:ascii="Times New Roman" w:hAnsi="Times New Roman" w:cs="Times New Roman"/>
                <w:noProof/>
                <w:sz w:val="24"/>
                <w:szCs w:val="24"/>
              </w:rPr>
              <w:t xml:space="preserve">Öğretmen bir etkinlik için </w:t>
            </w:r>
            <w:r>
              <w:rPr>
                <w:rFonts w:ascii="Times New Roman" w:hAnsi="Times New Roman" w:cs="Times New Roman"/>
                <w:noProof/>
                <w:sz w:val="24"/>
                <w:szCs w:val="24"/>
              </w:rPr>
              <w:t>tabloya</w:t>
            </w:r>
            <w:r w:rsidRPr="00E90667">
              <w:rPr>
                <w:rFonts w:ascii="Times New Roman" w:hAnsi="Times New Roman" w:cs="Times New Roman"/>
                <w:noProof/>
                <w:sz w:val="24"/>
                <w:szCs w:val="24"/>
              </w:rPr>
              <w:t xml:space="preserve"> bazı elementlerin sembollerini ya da isimlerini yazmıştır</w:t>
            </w:r>
          </w:p>
          <w:p w14:paraId="2F8CF390" w14:textId="77777777" w:rsidR="00E90667" w:rsidRDefault="00E90667" w:rsidP="00D947ED">
            <w:pPr>
              <w:rPr>
                <w:rFonts w:ascii="Times New Roman" w:hAnsi="Times New Roman" w:cs="Times New Roman"/>
                <w:noProof/>
                <w:sz w:val="24"/>
                <w:szCs w:val="24"/>
              </w:rPr>
            </w:pPr>
          </w:p>
          <w:p w14:paraId="0B2DC042" w14:textId="3969EBEF" w:rsidR="00E90667" w:rsidRDefault="00E90667" w:rsidP="00D947ED">
            <w:pPr>
              <w:rPr>
                <w:rFonts w:ascii="Times New Roman" w:hAnsi="Times New Roman" w:cs="Times New Roman"/>
                <w:noProof/>
                <w:sz w:val="24"/>
                <w:szCs w:val="24"/>
              </w:rPr>
            </w:pPr>
            <w:r w:rsidRPr="00E90667">
              <w:rPr>
                <w:rFonts w:ascii="Times New Roman" w:hAnsi="Times New Roman" w:cs="Times New Roman"/>
                <w:noProof/>
                <w:sz w:val="24"/>
                <w:szCs w:val="24"/>
              </w:rPr>
              <w:t xml:space="preserve">a) Buna göre, sembolleri verilen elementlerin isimlerini, isimleri verilen elementlerin sembollerini yazınız. </w:t>
            </w:r>
          </w:p>
          <w:p w14:paraId="1DA78971" w14:textId="77777777" w:rsidR="00E90667" w:rsidRDefault="00E90667" w:rsidP="00D947ED">
            <w:pPr>
              <w:rPr>
                <w:rFonts w:ascii="Times New Roman" w:hAnsi="Times New Roman" w:cs="Times New Roman"/>
                <w:noProof/>
                <w:sz w:val="24"/>
                <w:szCs w:val="24"/>
              </w:rPr>
            </w:pPr>
          </w:p>
          <w:p w14:paraId="40659F9B" w14:textId="77777777" w:rsidR="00E90667" w:rsidRDefault="00E90667" w:rsidP="00D947ED">
            <w:pPr>
              <w:rPr>
                <w:rFonts w:ascii="Times New Roman" w:hAnsi="Times New Roman" w:cs="Times New Roman"/>
                <w:noProof/>
                <w:sz w:val="24"/>
                <w:szCs w:val="24"/>
              </w:rPr>
            </w:pPr>
          </w:p>
          <w:p w14:paraId="0A4FFB57" w14:textId="77777777" w:rsidR="00E90667" w:rsidRDefault="00E90667" w:rsidP="00D947ED">
            <w:pPr>
              <w:rPr>
                <w:rFonts w:ascii="Times New Roman" w:hAnsi="Times New Roman" w:cs="Times New Roman"/>
                <w:noProof/>
                <w:sz w:val="24"/>
                <w:szCs w:val="24"/>
              </w:rPr>
            </w:pPr>
          </w:p>
          <w:p w14:paraId="0E0F9424" w14:textId="3F50656E" w:rsidR="00E90667" w:rsidRDefault="00E90667" w:rsidP="00D947ED">
            <w:pPr>
              <w:rPr>
                <w:rFonts w:ascii="Times New Roman" w:hAnsi="Times New Roman" w:cs="Times New Roman"/>
                <w:noProof/>
                <w:sz w:val="24"/>
                <w:szCs w:val="24"/>
              </w:rPr>
            </w:pPr>
            <w:r w:rsidRPr="00E90667">
              <w:rPr>
                <w:rFonts w:ascii="Times New Roman" w:hAnsi="Times New Roman" w:cs="Times New Roman"/>
                <w:noProof/>
                <w:sz w:val="24"/>
                <w:szCs w:val="24"/>
              </w:rPr>
              <w:t>b) Tahtaya yazılan elementlerin kullanım alanlarına birer örnek veriniz.</w:t>
            </w:r>
          </w:p>
          <w:p w14:paraId="160FEF22" w14:textId="77777777" w:rsidR="00E90667" w:rsidRDefault="00E90667" w:rsidP="00D947ED">
            <w:pPr>
              <w:rPr>
                <w:rFonts w:ascii="Times New Roman" w:hAnsi="Times New Roman" w:cs="Times New Roman"/>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pPr w:leftFromText="141" w:rightFromText="141" w:vertAnchor="page" w:horzAnchor="margin" w:tblpY="1"/>
              <w:tblOverlap w:val="never"/>
              <w:tblW w:w="0" w:type="auto"/>
              <w:tblInd w:w="0" w:type="dxa"/>
              <w:tblLook w:val="04A0" w:firstRow="1" w:lastRow="0" w:firstColumn="1" w:lastColumn="0" w:noHBand="0" w:noVBand="1"/>
            </w:tblPr>
            <w:tblGrid>
              <w:gridCol w:w="5274"/>
              <w:gridCol w:w="5274"/>
            </w:tblGrid>
            <w:tr w:rsidR="006D4FA4" w14:paraId="078FA225" w14:textId="77777777" w:rsidTr="006D4FA4">
              <w:tc>
                <w:tcPr>
                  <w:tcW w:w="5274" w:type="dxa"/>
                  <w:shd w:val="clear" w:color="auto" w:fill="E7E6E6" w:themeFill="background2"/>
                </w:tcPr>
                <w:p w14:paraId="1C8C21FE" w14:textId="77777777" w:rsidR="006D4FA4" w:rsidRDefault="006D4FA4" w:rsidP="006D4FA4">
                  <w:pPr>
                    <w:rPr>
                      <w:rFonts w:ascii="Times New Roman" w:hAnsi="Times New Roman" w:cs="Times New Roman"/>
                      <w:b/>
                      <w:bCs/>
                      <w:noProof/>
                      <w:sz w:val="24"/>
                      <w:szCs w:val="24"/>
                    </w:rPr>
                  </w:pPr>
                  <w:r w:rsidRPr="006D4FA4">
                    <w:rPr>
                      <w:rFonts w:ascii="Times New Roman" w:hAnsi="Times New Roman" w:cs="Times New Roman"/>
                      <w:b/>
                      <w:bCs/>
                      <w:noProof/>
                      <w:sz w:val="24"/>
                      <w:szCs w:val="24"/>
                    </w:rPr>
                    <w:t xml:space="preserve">Bileşiğin İsmi </w:t>
                  </w:r>
                </w:p>
              </w:tc>
              <w:tc>
                <w:tcPr>
                  <w:tcW w:w="5274" w:type="dxa"/>
                  <w:shd w:val="clear" w:color="auto" w:fill="E7E6E6" w:themeFill="background2"/>
                </w:tcPr>
                <w:p w14:paraId="4700DF9F" w14:textId="77777777" w:rsidR="006D4FA4" w:rsidRDefault="006D4FA4" w:rsidP="006D4FA4">
                  <w:pPr>
                    <w:rPr>
                      <w:rFonts w:ascii="Times New Roman" w:hAnsi="Times New Roman" w:cs="Times New Roman"/>
                      <w:b/>
                      <w:bCs/>
                      <w:noProof/>
                      <w:sz w:val="24"/>
                      <w:szCs w:val="24"/>
                    </w:rPr>
                  </w:pPr>
                  <w:r w:rsidRPr="006D4FA4">
                    <w:rPr>
                      <w:rFonts w:ascii="Times New Roman" w:hAnsi="Times New Roman" w:cs="Times New Roman"/>
                      <w:b/>
                      <w:bCs/>
                      <w:noProof/>
                      <w:sz w:val="24"/>
                      <w:szCs w:val="24"/>
                    </w:rPr>
                    <w:t>Bileşiğin Formülü</w:t>
                  </w:r>
                </w:p>
              </w:tc>
            </w:tr>
            <w:tr w:rsidR="006D4FA4" w14:paraId="0859877A" w14:textId="77777777" w:rsidTr="006D4FA4">
              <w:tc>
                <w:tcPr>
                  <w:tcW w:w="5274" w:type="dxa"/>
                </w:tcPr>
                <w:p w14:paraId="2C4C0E94" w14:textId="20B4FEE5" w:rsidR="006D4FA4" w:rsidRPr="006D4FA4" w:rsidRDefault="006D4FA4" w:rsidP="006D4FA4">
                  <w:pPr>
                    <w:rPr>
                      <w:rFonts w:ascii="Times New Roman" w:hAnsi="Times New Roman" w:cs="Times New Roman"/>
                      <w:noProof/>
                      <w:sz w:val="24"/>
                      <w:szCs w:val="24"/>
                    </w:rPr>
                  </w:pPr>
                  <w:r w:rsidRPr="006D4FA4">
                    <w:rPr>
                      <w:rFonts w:ascii="Times New Roman" w:hAnsi="Times New Roman" w:cs="Times New Roman"/>
                      <w:noProof/>
                      <w:sz w:val="24"/>
                      <w:szCs w:val="24"/>
                    </w:rPr>
                    <w:t>Amonyak</w:t>
                  </w:r>
                </w:p>
              </w:tc>
              <w:tc>
                <w:tcPr>
                  <w:tcW w:w="5274" w:type="dxa"/>
                </w:tcPr>
                <w:p w14:paraId="7CD812E3" w14:textId="300965C6" w:rsidR="006D4FA4" w:rsidRPr="006D4FA4" w:rsidRDefault="006D4FA4" w:rsidP="006D4FA4">
                  <w:pPr>
                    <w:rPr>
                      <w:rFonts w:ascii="Times New Roman" w:hAnsi="Times New Roman" w:cs="Times New Roman"/>
                      <w:noProof/>
                      <w:sz w:val="24"/>
                      <w:szCs w:val="24"/>
                    </w:rPr>
                  </w:pPr>
                  <w:r>
                    <w:rPr>
                      <w:rFonts w:ascii="Times New Roman" w:hAnsi="Times New Roman" w:cs="Times New Roman"/>
                      <w:noProof/>
                      <w:sz w:val="24"/>
                      <w:szCs w:val="24"/>
                    </w:rPr>
                    <w:t>...............................</w:t>
                  </w:r>
                </w:p>
              </w:tc>
            </w:tr>
            <w:tr w:rsidR="006D4FA4" w14:paraId="43FBF384" w14:textId="77777777" w:rsidTr="006D4FA4">
              <w:trPr>
                <w:trHeight w:val="245"/>
              </w:trPr>
              <w:tc>
                <w:tcPr>
                  <w:tcW w:w="5274" w:type="dxa"/>
                </w:tcPr>
                <w:p w14:paraId="6DAF1448" w14:textId="779816D8" w:rsidR="006D4FA4" w:rsidRPr="006D4FA4" w:rsidRDefault="006D4FA4" w:rsidP="006D4FA4">
                  <w:pPr>
                    <w:rPr>
                      <w:rFonts w:ascii="Times New Roman" w:hAnsi="Times New Roman" w:cs="Times New Roman"/>
                      <w:noProof/>
                      <w:sz w:val="24"/>
                      <w:szCs w:val="24"/>
                    </w:rPr>
                  </w:pPr>
                  <w:r w:rsidRPr="006D4FA4">
                    <w:rPr>
                      <w:rFonts w:ascii="Times New Roman" w:hAnsi="Times New Roman" w:cs="Times New Roman"/>
                      <w:noProof/>
                      <w:sz w:val="24"/>
                      <w:szCs w:val="24"/>
                    </w:rPr>
                    <w:t>Nitrik asit</w:t>
                  </w:r>
                </w:p>
              </w:tc>
              <w:tc>
                <w:tcPr>
                  <w:tcW w:w="5274" w:type="dxa"/>
                </w:tcPr>
                <w:p w14:paraId="70A9FA80" w14:textId="254AFAA4" w:rsidR="006D4FA4" w:rsidRPr="006D4FA4" w:rsidRDefault="006D4FA4" w:rsidP="006D4FA4">
                  <w:pPr>
                    <w:rPr>
                      <w:rFonts w:ascii="Times New Roman" w:hAnsi="Times New Roman" w:cs="Times New Roman"/>
                      <w:noProof/>
                      <w:sz w:val="24"/>
                      <w:szCs w:val="24"/>
                    </w:rPr>
                  </w:pPr>
                  <w:r>
                    <w:rPr>
                      <w:rFonts w:ascii="Times New Roman" w:hAnsi="Times New Roman" w:cs="Times New Roman"/>
                      <w:noProof/>
                      <w:sz w:val="24"/>
                      <w:szCs w:val="24"/>
                    </w:rPr>
                    <w:t>..................................</w:t>
                  </w:r>
                </w:p>
              </w:tc>
            </w:tr>
            <w:tr w:rsidR="006D4FA4" w14:paraId="38D12552" w14:textId="77777777" w:rsidTr="006D4FA4">
              <w:tc>
                <w:tcPr>
                  <w:tcW w:w="5274" w:type="dxa"/>
                </w:tcPr>
                <w:p w14:paraId="33B9E1E6" w14:textId="34A89B56" w:rsidR="006D4FA4" w:rsidRPr="006D4FA4" w:rsidRDefault="006D4FA4" w:rsidP="006D4FA4">
                  <w:pPr>
                    <w:rPr>
                      <w:rFonts w:ascii="Times New Roman" w:hAnsi="Times New Roman" w:cs="Times New Roman"/>
                      <w:noProof/>
                      <w:sz w:val="24"/>
                      <w:szCs w:val="24"/>
                    </w:rPr>
                  </w:pPr>
                  <w:r>
                    <w:rPr>
                      <w:rFonts w:ascii="Times New Roman" w:hAnsi="Times New Roman" w:cs="Times New Roman"/>
                      <w:noProof/>
                      <w:sz w:val="24"/>
                      <w:szCs w:val="24"/>
                    </w:rPr>
                    <w:t>................................</w:t>
                  </w:r>
                </w:p>
              </w:tc>
              <w:tc>
                <w:tcPr>
                  <w:tcW w:w="5274" w:type="dxa"/>
                </w:tcPr>
                <w:p w14:paraId="7D1C1150" w14:textId="373BA42D" w:rsidR="006D4FA4" w:rsidRPr="006D4FA4" w:rsidRDefault="006D4FA4" w:rsidP="006D4FA4">
                  <w:pPr>
                    <w:rPr>
                      <w:rFonts w:ascii="Times New Roman" w:hAnsi="Times New Roman" w:cs="Times New Roman"/>
                      <w:noProof/>
                      <w:sz w:val="24"/>
                      <w:szCs w:val="24"/>
                    </w:rPr>
                  </w:pPr>
                  <w:r w:rsidRPr="006D4FA4">
                    <w:rPr>
                      <w:rFonts w:ascii="Times New Roman" w:hAnsi="Times New Roman" w:cs="Times New Roman"/>
                      <w:noProof/>
                      <w:sz w:val="24"/>
                      <w:szCs w:val="24"/>
                    </w:rPr>
                    <w:t>HCI</w:t>
                  </w:r>
                </w:p>
              </w:tc>
            </w:tr>
            <w:tr w:rsidR="006D4FA4" w14:paraId="75EDEB6F" w14:textId="77777777" w:rsidTr="006D4FA4">
              <w:tc>
                <w:tcPr>
                  <w:tcW w:w="5274" w:type="dxa"/>
                </w:tcPr>
                <w:p w14:paraId="4A918CFC" w14:textId="05D4F503" w:rsidR="006D4FA4" w:rsidRPr="006D4FA4" w:rsidRDefault="006D4FA4" w:rsidP="006D4FA4">
                  <w:pPr>
                    <w:rPr>
                      <w:rFonts w:ascii="Times New Roman" w:hAnsi="Times New Roman" w:cs="Times New Roman"/>
                      <w:noProof/>
                      <w:sz w:val="24"/>
                      <w:szCs w:val="24"/>
                    </w:rPr>
                  </w:pPr>
                  <w:r>
                    <w:rPr>
                      <w:rFonts w:ascii="Times New Roman" w:hAnsi="Times New Roman" w:cs="Times New Roman"/>
                      <w:noProof/>
                      <w:sz w:val="24"/>
                      <w:szCs w:val="24"/>
                    </w:rPr>
                    <w:t>...................................</w:t>
                  </w:r>
                </w:p>
              </w:tc>
              <w:tc>
                <w:tcPr>
                  <w:tcW w:w="5274" w:type="dxa"/>
                </w:tcPr>
                <w:p w14:paraId="4CDA835A" w14:textId="61E0081A" w:rsidR="006D4FA4" w:rsidRPr="006D4FA4" w:rsidRDefault="006D4FA4" w:rsidP="006D4FA4">
                  <w:pPr>
                    <w:rPr>
                      <w:rFonts w:ascii="Times New Roman" w:hAnsi="Times New Roman" w:cs="Times New Roman"/>
                      <w:noProof/>
                      <w:sz w:val="24"/>
                      <w:szCs w:val="24"/>
                    </w:rPr>
                  </w:pPr>
                  <w:r w:rsidRPr="006D4FA4">
                    <w:rPr>
                      <w:rFonts w:ascii="Times New Roman" w:hAnsi="Times New Roman" w:cs="Times New Roman"/>
                      <w:noProof/>
                      <w:sz w:val="24"/>
                      <w:szCs w:val="24"/>
                    </w:rPr>
                    <w:t>CO</w:t>
                  </w:r>
                  <w:r w:rsidRPr="006D4FA4">
                    <w:rPr>
                      <w:rFonts w:ascii="Times New Roman" w:hAnsi="Times New Roman" w:cs="Times New Roman"/>
                      <w:noProof/>
                      <w:sz w:val="24"/>
                      <w:szCs w:val="24"/>
                      <w:vertAlign w:val="subscript"/>
                    </w:rPr>
                    <w:t>2</w:t>
                  </w:r>
                </w:p>
              </w:tc>
            </w:tr>
          </w:tbl>
          <w:p w14:paraId="42F00DFF" w14:textId="75FB9C4D" w:rsidR="006D4FA4" w:rsidRDefault="006D4FA4" w:rsidP="0015319B">
            <w:pPr>
              <w:rPr>
                <w:rFonts w:ascii="Times New Roman" w:hAnsi="Times New Roman" w:cs="Times New Roman"/>
                <w:b/>
                <w:bCs/>
                <w:noProof/>
                <w:sz w:val="24"/>
                <w:szCs w:val="24"/>
              </w:rPr>
            </w:pPr>
            <w:r>
              <w:rPr>
                <w:rFonts w:ascii="Times New Roman" w:hAnsi="Times New Roman" w:cs="Times New Roman"/>
                <w:b/>
                <w:bCs/>
                <w:noProof/>
                <w:sz w:val="24"/>
                <w:szCs w:val="24"/>
              </w:rPr>
              <w:t>Yukarıdaki</w:t>
            </w:r>
            <w:r w:rsidRPr="006D4FA4">
              <w:rPr>
                <w:rFonts w:ascii="Times New Roman" w:hAnsi="Times New Roman" w:cs="Times New Roman"/>
                <w:b/>
                <w:bCs/>
                <w:noProof/>
                <w:sz w:val="24"/>
                <w:szCs w:val="24"/>
              </w:rPr>
              <w:t xml:space="preserve"> tabloda bazı bileşiklerin isimleri bazılarının ise formülleri verilmiştir</w:t>
            </w:r>
          </w:p>
          <w:p w14:paraId="527B3E28" w14:textId="51A3DB28" w:rsidR="00EC6CC1" w:rsidRDefault="006D4FA4" w:rsidP="0015319B">
            <w:pPr>
              <w:rPr>
                <w:rFonts w:ascii="Times New Roman" w:hAnsi="Times New Roman" w:cs="Times New Roman"/>
                <w:noProof/>
                <w:sz w:val="24"/>
                <w:szCs w:val="24"/>
              </w:rPr>
            </w:pPr>
            <w:r w:rsidRPr="006D4FA4">
              <w:rPr>
                <w:rFonts w:ascii="Times New Roman" w:hAnsi="Times New Roman" w:cs="Times New Roman"/>
                <w:noProof/>
                <w:sz w:val="24"/>
                <w:szCs w:val="24"/>
              </w:rPr>
              <w:t xml:space="preserve">a) Tabloda ismi yazan bileşiklerin formüllerini, formülleri yazan bileşiklerin isimlerini </w:t>
            </w:r>
            <w:r w:rsidR="00EC6CC1">
              <w:rPr>
                <w:rFonts w:ascii="Times New Roman" w:hAnsi="Times New Roman" w:cs="Times New Roman"/>
                <w:noProof/>
                <w:sz w:val="24"/>
                <w:szCs w:val="24"/>
              </w:rPr>
              <w:t>tablo üzerinde yazınız</w:t>
            </w:r>
            <w:r w:rsidRPr="006D4FA4">
              <w:rPr>
                <w:rFonts w:ascii="Times New Roman" w:hAnsi="Times New Roman" w:cs="Times New Roman"/>
                <w:noProof/>
                <w:sz w:val="24"/>
                <w:szCs w:val="24"/>
              </w:rPr>
              <w:t>.</w:t>
            </w:r>
          </w:p>
          <w:p w14:paraId="0CA1107D" w14:textId="196CBC7E" w:rsidR="006D4FA4" w:rsidRDefault="006D4FA4" w:rsidP="0015319B">
            <w:pPr>
              <w:rPr>
                <w:rFonts w:ascii="Times New Roman" w:hAnsi="Times New Roman" w:cs="Times New Roman"/>
                <w:noProof/>
                <w:sz w:val="24"/>
                <w:szCs w:val="24"/>
              </w:rPr>
            </w:pPr>
            <w:r w:rsidRPr="006D4FA4">
              <w:rPr>
                <w:rFonts w:ascii="Times New Roman" w:hAnsi="Times New Roman" w:cs="Times New Roman"/>
                <w:noProof/>
                <w:sz w:val="24"/>
                <w:szCs w:val="24"/>
              </w:rPr>
              <w:t>b) Tablodaki bileşiklerin kullanım alanlarına birer örnek verini</w:t>
            </w:r>
            <w:r>
              <w:rPr>
                <w:rFonts w:ascii="Times New Roman" w:hAnsi="Times New Roman" w:cs="Times New Roman"/>
                <w:noProof/>
                <w:sz w:val="24"/>
                <w:szCs w:val="24"/>
              </w:rPr>
              <w:t>z</w:t>
            </w:r>
          </w:p>
          <w:p w14:paraId="3FE8125C" w14:textId="77777777" w:rsidR="006D4FA4" w:rsidRDefault="006D4FA4" w:rsidP="0015319B">
            <w:pPr>
              <w:rPr>
                <w:rFonts w:ascii="Times New Roman" w:hAnsi="Times New Roman" w:cs="Times New Roman"/>
                <w:b/>
                <w:bCs/>
                <w:noProof/>
                <w:sz w:val="24"/>
                <w:szCs w:val="24"/>
              </w:rPr>
            </w:pPr>
          </w:p>
          <w:p w14:paraId="5770A0C7" w14:textId="77777777" w:rsidR="006D4FA4" w:rsidRDefault="006D4FA4"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465CB55" w14:textId="70F5EDFC" w:rsidR="00D8053C" w:rsidRDefault="00D8053C" w:rsidP="00D8053C">
            <w:pPr>
              <w:rPr>
                <w:rFonts w:ascii="Times New Roman" w:hAnsi="Times New Roman" w:cs="Times New Roman"/>
                <w:noProof/>
                <w:sz w:val="24"/>
                <w:szCs w:val="24"/>
              </w:rPr>
            </w:pPr>
            <w:r w:rsidRPr="006D4FA4">
              <w:rPr>
                <w:rFonts w:ascii="Times New Roman" w:hAnsi="Times New Roman" w:cs="Times New Roman"/>
                <w:noProof/>
                <w:sz w:val="24"/>
                <w:szCs w:val="24"/>
              </w:rPr>
              <w:t>Verilen çözeltilerin altındaki numaraları kullanarak çözünme hızlarını sıralayınız. Çözünme hızını etkileyen faktörler nelerdir? Kısaca açıklayınız</w:t>
            </w:r>
          </w:p>
          <w:p w14:paraId="50362B15" w14:textId="77777777" w:rsidR="00D8053C" w:rsidRPr="006D4FA4" w:rsidRDefault="00D8053C" w:rsidP="00D8053C">
            <w:pPr>
              <w:rPr>
                <w:rFonts w:ascii="Times New Roman" w:hAnsi="Times New Roman" w:cs="Times New Roman"/>
                <w:noProof/>
                <w:sz w:val="24"/>
                <w:szCs w:val="24"/>
              </w:rPr>
            </w:pPr>
            <w:r w:rsidRPr="006D4FA4">
              <w:rPr>
                <w:rFonts w:ascii="Times New Roman" w:hAnsi="Times New Roman" w:cs="Times New Roman"/>
                <w:b/>
                <w:bCs/>
                <w:noProof/>
                <w:sz w:val="24"/>
                <w:szCs w:val="24"/>
              </w:rPr>
              <w:drawing>
                <wp:anchor distT="0" distB="0" distL="114300" distR="114300" simplePos="0" relativeHeight="251675648" behindDoc="0" locked="0" layoutInCell="1" allowOverlap="1" wp14:anchorId="226946D0" wp14:editId="3BCE616B">
                  <wp:simplePos x="0" y="0"/>
                  <wp:positionH relativeFrom="column">
                    <wp:posOffset>-62230</wp:posOffset>
                  </wp:positionH>
                  <wp:positionV relativeFrom="paragraph">
                    <wp:posOffset>20320</wp:posOffset>
                  </wp:positionV>
                  <wp:extent cx="3421380" cy="1675765"/>
                  <wp:effectExtent l="0" t="0" r="7620" b="635"/>
                  <wp:wrapSquare wrapText="bothSides"/>
                  <wp:docPr id="105157932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1380" cy="16757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1FAF1A" w14:textId="77777777" w:rsidR="00D8053C" w:rsidRDefault="00D8053C" w:rsidP="00D8053C">
            <w:pPr>
              <w:rPr>
                <w:rFonts w:ascii="Times New Roman" w:hAnsi="Times New Roman" w:cs="Times New Roman"/>
                <w:noProof/>
                <w:sz w:val="24"/>
                <w:szCs w:val="24"/>
              </w:rPr>
            </w:pPr>
            <w:r w:rsidRPr="006D4FA4">
              <w:rPr>
                <w:rFonts w:ascii="Times New Roman" w:hAnsi="Times New Roman" w:cs="Times New Roman"/>
                <w:noProof/>
                <w:sz w:val="24"/>
                <w:szCs w:val="24"/>
              </w:rPr>
              <w:t>Çözünme hızları</w:t>
            </w:r>
            <w:r>
              <w:rPr>
                <w:rFonts w:ascii="Times New Roman" w:hAnsi="Times New Roman" w:cs="Times New Roman"/>
                <w:noProof/>
                <w:sz w:val="24"/>
                <w:szCs w:val="24"/>
              </w:rPr>
              <w:t>:</w:t>
            </w:r>
          </w:p>
          <w:p w14:paraId="5F8D568E" w14:textId="77777777" w:rsidR="00D8053C" w:rsidRDefault="00D8053C" w:rsidP="00D8053C">
            <w:pPr>
              <w:rPr>
                <w:rFonts w:ascii="Times New Roman" w:hAnsi="Times New Roman" w:cs="Times New Roman"/>
                <w:noProof/>
                <w:sz w:val="24"/>
                <w:szCs w:val="24"/>
              </w:rPr>
            </w:pPr>
          </w:p>
          <w:p w14:paraId="4C3E64D2" w14:textId="77777777" w:rsidR="00D8053C" w:rsidRDefault="00D8053C" w:rsidP="00D8053C">
            <w:pPr>
              <w:rPr>
                <w:rFonts w:ascii="Times New Roman" w:hAnsi="Times New Roman" w:cs="Times New Roman"/>
                <w:noProof/>
                <w:sz w:val="24"/>
                <w:szCs w:val="24"/>
              </w:rPr>
            </w:pPr>
            <w:r w:rsidRPr="006D4FA4">
              <w:rPr>
                <w:rFonts w:ascii="Times New Roman" w:hAnsi="Times New Roman" w:cs="Times New Roman"/>
                <w:noProof/>
                <w:sz w:val="24"/>
                <w:szCs w:val="24"/>
              </w:rPr>
              <w:t xml:space="preserve"> ..........&gt;......... ... &gt;.......... şeklinde sıralanır.</w:t>
            </w:r>
          </w:p>
          <w:p w14:paraId="10AEA0F6" w14:textId="77777777" w:rsidR="00D8053C" w:rsidRPr="006D4FA4" w:rsidRDefault="00D8053C" w:rsidP="00D8053C">
            <w:pPr>
              <w:rPr>
                <w:rFonts w:ascii="Times New Roman" w:hAnsi="Times New Roman" w:cs="Times New Roman"/>
                <w:noProof/>
                <w:sz w:val="24"/>
                <w:szCs w:val="24"/>
              </w:rPr>
            </w:pPr>
          </w:p>
          <w:p w14:paraId="1661BA96" w14:textId="77777777" w:rsidR="00D8053C" w:rsidRDefault="00D8053C" w:rsidP="00D8053C">
            <w:pPr>
              <w:rPr>
                <w:rFonts w:ascii="Times New Roman" w:hAnsi="Times New Roman" w:cs="Times New Roman"/>
                <w:noProof/>
                <w:sz w:val="24"/>
                <w:szCs w:val="24"/>
              </w:rPr>
            </w:pPr>
            <w:r w:rsidRPr="006D4FA4">
              <w:rPr>
                <w:rFonts w:ascii="Times New Roman" w:hAnsi="Times New Roman" w:cs="Times New Roman"/>
                <w:noProof/>
                <w:sz w:val="24"/>
                <w:szCs w:val="24"/>
              </w:rPr>
              <w:t>Açıklama:</w:t>
            </w:r>
            <w:r>
              <w:rPr>
                <w:rFonts w:ascii="Times New Roman" w:hAnsi="Times New Roman" w:cs="Times New Roman"/>
                <w:noProof/>
                <w:sz w:val="24"/>
                <w:szCs w:val="24"/>
              </w:rPr>
              <w:t xml:space="preserve"> </w:t>
            </w:r>
          </w:p>
          <w:p w14:paraId="3E3FCF54" w14:textId="77777777" w:rsidR="00D8053C" w:rsidRDefault="00D8053C" w:rsidP="00D8053C">
            <w:pPr>
              <w:rPr>
                <w:rFonts w:ascii="Times New Roman" w:hAnsi="Times New Roman" w:cs="Times New Roman"/>
                <w:b/>
                <w:bCs/>
                <w:noProof/>
                <w:sz w:val="24"/>
                <w:szCs w:val="24"/>
              </w:rPr>
            </w:pPr>
          </w:p>
          <w:p w14:paraId="6FF04111" w14:textId="77777777" w:rsidR="005E478A" w:rsidRDefault="005E478A" w:rsidP="003A5418">
            <w:pPr>
              <w:rPr>
                <w:rFonts w:ascii="Times New Roman" w:hAnsi="Times New Roman" w:cs="Times New Roman"/>
                <w:b/>
                <w:bCs/>
                <w:noProof/>
                <w:sz w:val="24"/>
                <w:szCs w:val="24"/>
              </w:rPr>
            </w:pPr>
          </w:p>
          <w:p w14:paraId="5847DA03" w14:textId="77777777" w:rsidR="00D8053C" w:rsidRDefault="00D8053C" w:rsidP="003A5418">
            <w:pPr>
              <w:rPr>
                <w:rFonts w:ascii="Times New Roman" w:hAnsi="Times New Roman" w:cs="Times New Roman"/>
                <w:b/>
                <w:bCs/>
                <w:noProof/>
                <w:sz w:val="24"/>
                <w:szCs w:val="24"/>
              </w:rPr>
            </w:pPr>
          </w:p>
          <w:p w14:paraId="7F23D743" w14:textId="77777777" w:rsidR="00D8053C" w:rsidRDefault="00D8053C" w:rsidP="003A5418">
            <w:pPr>
              <w:rPr>
                <w:rFonts w:ascii="Times New Roman" w:hAnsi="Times New Roman" w:cs="Times New Roman"/>
                <w:b/>
                <w:bCs/>
                <w:noProof/>
                <w:sz w:val="24"/>
                <w:szCs w:val="24"/>
              </w:rPr>
            </w:pPr>
          </w:p>
          <w:p w14:paraId="0D06B7D6" w14:textId="77777777" w:rsidR="00D8053C" w:rsidRDefault="00D8053C" w:rsidP="003A5418">
            <w:pPr>
              <w:rPr>
                <w:rFonts w:ascii="Times New Roman" w:hAnsi="Times New Roman" w:cs="Times New Roman"/>
                <w:b/>
                <w:bCs/>
                <w:noProof/>
                <w:sz w:val="24"/>
                <w:szCs w:val="24"/>
              </w:rPr>
            </w:pPr>
          </w:p>
          <w:p w14:paraId="5959061B" w14:textId="77777777" w:rsidR="00D8053C" w:rsidRDefault="00D8053C"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DA914B4" w14:textId="77777777" w:rsidR="00D8053C" w:rsidRDefault="00D8053C" w:rsidP="00D8053C">
            <w:pPr>
              <w:rPr>
                <w:rFonts w:ascii="Times New Roman" w:hAnsi="Times New Roman" w:cs="Times New Roman"/>
                <w:noProof/>
                <w:sz w:val="24"/>
                <w:szCs w:val="24"/>
              </w:rPr>
            </w:pPr>
            <w:r w:rsidRPr="00D8053C">
              <w:rPr>
                <w:rFonts w:ascii="Times New Roman" w:hAnsi="Times New Roman" w:cs="Times New Roman"/>
                <w:noProof/>
                <w:sz w:val="24"/>
                <w:szCs w:val="24"/>
              </w:rPr>
              <w:t>Güneş enerjisi başta ısı olmak üzere elektrik ve hareket enerjilerine dönüştürülebilmektedir. Güneş enerjisi ile çalışabilen teknolojik araçlara üç örnek veriniz. </w:t>
            </w:r>
          </w:p>
          <w:p w14:paraId="233F83A9" w14:textId="77777777" w:rsidR="000B2BC9" w:rsidRPr="00D8053C" w:rsidRDefault="000B2BC9" w:rsidP="00D8053C">
            <w:pPr>
              <w:rPr>
                <w:rFonts w:ascii="Times New Roman" w:hAnsi="Times New Roman" w:cs="Times New Roman"/>
                <w:noProof/>
                <w:sz w:val="24"/>
                <w:szCs w:val="24"/>
              </w:rPr>
            </w:pPr>
          </w:p>
          <w:p w14:paraId="41F26C18" w14:textId="5837246A" w:rsidR="000B2BC9" w:rsidRPr="00924C00" w:rsidRDefault="00D8053C" w:rsidP="000B2BC9">
            <w:pPr>
              <w:rPr>
                <w:rFonts w:ascii="Times New Roman" w:hAnsi="Times New Roman" w:cs="Times New Roman"/>
                <w:noProof/>
                <w:sz w:val="24"/>
                <w:szCs w:val="24"/>
              </w:rPr>
            </w:pPr>
            <w:r w:rsidRPr="00D8053C">
              <w:rPr>
                <w:rFonts w:ascii="Times New Roman" w:hAnsi="Times New Roman" w:cs="Times New Roman"/>
                <w:b/>
                <w:bCs/>
                <w:noProof/>
                <w:sz w:val="24"/>
                <w:szCs w:val="24"/>
              </w:rPr>
              <w:t>●</w:t>
            </w:r>
            <w:r w:rsidR="000B2BC9">
              <w:rPr>
                <w:rFonts w:ascii="Times New Roman" w:hAnsi="Times New Roman" w:cs="Times New Roman"/>
                <w:b/>
                <w:bCs/>
                <w:noProof/>
                <w:sz w:val="24"/>
                <w:szCs w:val="24"/>
              </w:rPr>
              <w:t xml:space="preserve">                                                              </w:t>
            </w:r>
            <w:r w:rsidRPr="00D8053C">
              <w:rPr>
                <w:rFonts w:ascii="Times New Roman" w:hAnsi="Times New Roman" w:cs="Times New Roman"/>
                <w:b/>
                <w:bCs/>
                <w:noProof/>
                <w:sz w:val="24"/>
                <w:szCs w:val="24"/>
              </w:rPr>
              <w:t>●</w:t>
            </w:r>
            <w:r w:rsidR="000B2BC9">
              <w:rPr>
                <w:rFonts w:ascii="Times New Roman" w:hAnsi="Times New Roman" w:cs="Times New Roman"/>
                <w:b/>
                <w:bCs/>
                <w:noProof/>
                <w:sz w:val="24"/>
                <w:szCs w:val="24"/>
              </w:rPr>
              <w:t xml:space="preserve">                                                          </w:t>
            </w:r>
            <w:r w:rsidRPr="00D8053C">
              <w:rPr>
                <w:rFonts w:ascii="Times New Roman" w:hAnsi="Times New Roman" w:cs="Times New Roman"/>
                <w:b/>
                <w:bCs/>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266DABE" w14:textId="27B07254" w:rsidR="00DE7871" w:rsidRPr="00EC6CC1" w:rsidRDefault="00EC6CC1" w:rsidP="00E474D8">
            <w:pPr>
              <w:rPr>
                <w:rFonts w:ascii="Times New Roman" w:hAnsi="Times New Roman" w:cs="Times New Roman"/>
                <w:noProof/>
                <w:sz w:val="24"/>
                <w:szCs w:val="24"/>
              </w:rPr>
            </w:pPr>
            <w:r w:rsidRPr="00EC6CC1">
              <w:rPr>
                <w:rFonts w:ascii="Times New Roman" w:hAnsi="Times New Roman" w:cs="Times New Roman"/>
                <w:noProof/>
                <w:sz w:val="24"/>
                <w:szCs w:val="24"/>
              </w:rPr>
              <w:t>Aşağıda verilen karışımları ayırmak için kullanılacak yöntemleri ve karışımları oluşturan maddelerin fiziksel hâllerini yazınız</w:t>
            </w:r>
          </w:p>
          <w:tbl>
            <w:tblPr>
              <w:tblStyle w:val="TabloKlavuzu"/>
              <w:tblW w:w="0" w:type="auto"/>
              <w:tblInd w:w="3" w:type="dxa"/>
              <w:tblLook w:val="04A0" w:firstRow="1" w:lastRow="0" w:firstColumn="1" w:lastColumn="0" w:noHBand="0" w:noVBand="1"/>
            </w:tblPr>
            <w:tblGrid>
              <w:gridCol w:w="2853"/>
              <w:gridCol w:w="2419"/>
              <w:gridCol w:w="4803"/>
            </w:tblGrid>
            <w:tr w:rsidR="00EC6CC1" w:rsidRPr="00EC6CC1" w14:paraId="57627023" w14:textId="77777777" w:rsidTr="000B2BC9">
              <w:trPr>
                <w:trHeight w:val="406"/>
              </w:trPr>
              <w:tc>
                <w:tcPr>
                  <w:tcW w:w="2853" w:type="dxa"/>
                  <w:hideMark/>
                </w:tcPr>
                <w:p w14:paraId="0DBE5215" w14:textId="77777777" w:rsidR="00EC6CC1" w:rsidRPr="00EC6CC1" w:rsidRDefault="00EC6CC1" w:rsidP="00EC6CC1">
                  <w:pPr>
                    <w:spacing w:line="240" w:lineRule="auto"/>
                    <w:jc w:val="center"/>
                    <w:rPr>
                      <w:rFonts w:ascii="Arial" w:eastAsia="Times New Roman" w:hAnsi="Arial" w:cs="Arial"/>
                      <w:b/>
                      <w:bCs/>
                      <w:color w:val="333333"/>
                      <w:sz w:val="20"/>
                      <w:szCs w:val="20"/>
                      <w:lang w:eastAsia="tr-TR"/>
                    </w:rPr>
                  </w:pPr>
                  <w:r w:rsidRPr="00EC6CC1">
                    <w:rPr>
                      <w:rFonts w:ascii="Arial" w:eastAsia="Times New Roman" w:hAnsi="Arial" w:cs="Arial"/>
                      <w:b/>
                      <w:bCs/>
                      <w:color w:val="333333"/>
                      <w:sz w:val="20"/>
                      <w:szCs w:val="20"/>
                      <w:lang w:eastAsia="tr-TR"/>
                    </w:rPr>
                    <w:t>Karışım</w:t>
                  </w:r>
                </w:p>
              </w:tc>
              <w:tc>
                <w:tcPr>
                  <w:tcW w:w="2419" w:type="dxa"/>
                  <w:hideMark/>
                </w:tcPr>
                <w:p w14:paraId="595FA5CD" w14:textId="77777777" w:rsidR="00EC6CC1" w:rsidRPr="00EC6CC1" w:rsidRDefault="00EC6CC1" w:rsidP="00EC6CC1">
                  <w:pPr>
                    <w:spacing w:line="240" w:lineRule="auto"/>
                    <w:jc w:val="center"/>
                    <w:rPr>
                      <w:rFonts w:ascii="Arial" w:eastAsia="Times New Roman" w:hAnsi="Arial" w:cs="Arial"/>
                      <w:b/>
                      <w:bCs/>
                      <w:color w:val="333333"/>
                      <w:sz w:val="20"/>
                      <w:szCs w:val="20"/>
                      <w:lang w:eastAsia="tr-TR"/>
                    </w:rPr>
                  </w:pPr>
                  <w:r w:rsidRPr="00EC6CC1">
                    <w:rPr>
                      <w:rFonts w:ascii="Arial" w:eastAsia="Times New Roman" w:hAnsi="Arial" w:cs="Arial"/>
                      <w:b/>
                      <w:bCs/>
                      <w:color w:val="333333"/>
                      <w:sz w:val="20"/>
                      <w:szCs w:val="20"/>
                      <w:lang w:eastAsia="tr-TR"/>
                    </w:rPr>
                    <w:t>Yöntem</w:t>
                  </w:r>
                </w:p>
              </w:tc>
              <w:tc>
                <w:tcPr>
                  <w:tcW w:w="4803" w:type="dxa"/>
                  <w:hideMark/>
                </w:tcPr>
                <w:p w14:paraId="45688FD3" w14:textId="77777777" w:rsidR="00EC6CC1" w:rsidRPr="00EC6CC1" w:rsidRDefault="00EC6CC1" w:rsidP="00EC6CC1">
                  <w:pPr>
                    <w:spacing w:line="240" w:lineRule="auto"/>
                    <w:jc w:val="center"/>
                    <w:rPr>
                      <w:rFonts w:ascii="Arial" w:eastAsia="Times New Roman" w:hAnsi="Arial" w:cs="Arial"/>
                      <w:b/>
                      <w:bCs/>
                      <w:color w:val="333333"/>
                      <w:sz w:val="20"/>
                      <w:szCs w:val="20"/>
                      <w:lang w:eastAsia="tr-TR"/>
                    </w:rPr>
                  </w:pPr>
                  <w:r w:rsidRPr="00EC6CC1">
                    <w:rPr>
                      <w:rFonts w:ascii="Arial" w:eastAsia="Times New Roman" w:hAnsi="Arial" w:cs="Arial"/>
                      <w:b/>
                      <w:bCs/>
                      <w:color w:val="333333"/>
                      <w:sz w:val="20"/>
                      <w:szCs w:val="20"/>
                      <w:lang w:eastAsia="tr-TR"/>
                    </w:rPr>
                    <w:t>Karışımları oluşturan maddelerin fiziksel hâli</w:t>
                  </w:r>
                </w:p>
              </w:tc>
            </w:tr>
            <w:tr w:rsidR="00EC6CC1" w:rsidRPr="00EC6CC1" w14:paraId="2AA4CB64" w14:textId="77777777" w:rsidTr="000B2BC9">
              <w:trPr>
                <w:trHeight w:val="203"/>
              </w:trPr>
              <w:tc>
                <w:tcPr>
                  <w:tcW w:w="2853" w:type="dxa"/>
                  <w:hideMark/>
                </w:tcPr>
                <w:p w14:paraId="7674CA6D" w14:textId="77777777" w:rsidR="00EC6CC1" w:rsidRPr="00EC6CC1" w:rsidRDefault="00EC6CC1" w:rsidP="00EC6CC1">
                  <w:pPr>
                    <w:spacing w:line="240" w:lineRule="auto"/>
                    <w:rPr>
                      <w:rFonts w:ascii="Arial" w:eastAsia="Times New Roman" w:hAnsi="Arial" w:cs="Arial"/>
                      <w:color w:val="333333"/>
                      <w:sz w:val="20"/>
                      <w:szCs w:val="20"/>
                      <w:lang w:eastAsia="tr-TR"/>
                    </w:rPr>
                  </w:pPr>
                  <w:r w:rsidRPr="00EC6CC1">
                    <w:rPr>
                      <w:rFonts w:ascii="Arial" w:eastAsia="Times New Roman" w:hAnsi="Arial" w:cs="Arial"/>
                      <w:color w:val="333333"/>
                      <w:sz w:val="20"/>
                      <w:szCs w:val="20"/>
                      <w:lang w:eastAsia="tr-TR"/>
                    </w:rPr>
                    <w:t>Tuzlu su</w:t>
                  </w:r>
                </w:p>
              </w:tc>
              <w:tc>
                <w:tcPr>
                  <w:tcW w:w="2419" w:type="dxa"/>
                  <w:hideMark/>
                </w:tcPr>
                <w:p w14:paraId="79869E05" w14:textId="4E889C16" w:rsidR="00EC6CC1" w:rsidRPr="00EC6CC1" w:rsidRDefault="00EC6CC1" w:rsidP="00EC6CC1">
                  <w:pPr>
                    <w:spacing w:line="240" w:lineRule="auto"/>
                    <w:rPr>
                      <w:rFonts w:ascii="Arial" w:eastAsia="Times New Roman" w:hAnsi="Arial" w:cs="Arial"/>
                      <w:color w:val="333333"/>
                      <w:sz w:val="20"/>
                      <w:szCs w:val="20"/>
                      <w:lang w:eastAsia="tr-TR"/>
                    </w:rPr>
                  </w:pPr>
                </w:p>
              </w:tc>
              <w:tc>
                <w:tcPr>
                  <w:tcW w:w="4803" w:type="dxa"/>
                  <w:hideMark/>
                </w:tcPr>
                <w:p w14:paraId="3C6931B5" w14:textId="7F2927A6" w:rsidR="00EC6CC1" w:rsidRPr="00EC6CC1" w:rsidRDefault="00EC6CC1" w:rsidP="00EC6CC1">
                  <w:pPr>
                    <w:spacing w:line="240" w:lineRule="auto"/>
                    <w:rPr>
                      <w:rFonts w:ascii="Arial" w:eastAsia="Times New Roman" w:hAnsi="Arial" w:cs="Arial"/>
                      <w:color w:val="333333"/>
                      <w:sz w:val="20"/>
                      <w:szCs w:val="20"/>
                      <w:lang w:eastAsia="tr-TR"/>
                    </w:rPr>
                  </w:pPr>
                </w:p>
              </w:tc>
            </w:tr>
            <w:tr w:rsidR="00EC6CC1" w:rsidRPr="00EC6CC1" w14:paraId="43F77068" w14:textId="77777777" w:rsidTr="000B2BC9">
              <w:trPr>
                <w:trHeight w:val="203"/>
              </w:trPr>
              <w:tc>
                <w:tcPr>
                  <w:tcW w:w="2853" w:type="dxa"/>
                  <w:hideMark/>
                </w:tcPr>
                <w:p w14:paraId="0F1B7E9E" w14:textId="77777777" w:rsidR="00EC6CC1" w:rsidRPr="00EC6CC1" w:rsidRDefault="00EC6CC1" w:rsidP="00EC6CC1">
                  <w:pPr>
                    <w:spacing w:line="240" w:lineRule="auto"/>
                    <w:rPr>
                      <w:rFonts w:ascii="Arial" w:eastAsia="Times New Roman" w:hAnsi="Arial" w:cs="Arial"/>
                      <w:color w:val="333333"/>
                      <w:sz w:val="20"/>
                      <w:szCs w:val="20"/>
                      <w:lang w:eastAsia="tr-TR"/>
                    </w:rPr>
                  </w:pPr>
                  <w:r w:rsidRPr="00EC6CC1">
                    <w:rPr>
                      <w:rFonts w:ascii="Arial" w:eastAsia="Times New Roman" w:hAnsi="Arial" w:cs="Arial"/>
                      <w:color w:val="333333"/>
                      <w:sz w:val="20"/>
                      <w:szCs w:val="20"/>
                      <w:lang w:eastAsia="tr-TR"/>
                    </w:rPr>
                    <w:t>Zeytinyağı su</w:t>
                  </w:r>
                </w:p>
              </w:tc>
              <w:tc>
                <w:tcPr>
                  <w:tcW w:w="2419" w:type="dxa"/>
                  <w:hideMark/>
                </w:tcPr>
                <w:p w14:paraId="2CD52B39" w14:textId="69D8E203" w:rsidR="00EC6CC1" w:rsidRPr="00EC6CC1" w:rsidRDefault="00EC6CC1" w:rsidP="00EC6CC1">
                  <w:pPr>
                    <w:spacing w:line="240" w:lineRule="auto"/>
                    <w:rPr>
                      <w:rFonts w:ascii="Arial" w:eastAsia="Times New Roman" w:hAnsi="Arial" w:cs="Arial"/>
                      <w:color w:val="333333"/>
                      <w:sz w:val="20"/>
                      <w:szCs w:val="20"/>
                      <w:lang w:eastAsia="tr-TR"/>
                    </w:rPr>
                  </w:pPr>
                </w:p>
              </w:tc>
              <w:tc>
                <w:tcPr>
                  <w:tcW w:w="4803" w:type="dxa"/>
                  <w:hideMark/>
                </w:tcPr>
                <w:p w14:paraId="08E7E98D" w14:textId="68E2FADF" w:rsidR="00EC6CC1" w:rsidRPr="00EC6CC1" w:rsidRDefault="00EC6CC1" w:rsidP="00EC6CC1">
                  <w:pPr>
                    <w:spacing w:line="240" w:lineRule="auto"/>
                    <w:rPr>
                      <w:rFonts w:ascii="Arial" w:eastAsia="Times New Roman" w:hAnsi="Arial" w:cs="Arial"/>
                      <w:color w:val="333333"/>
                      <w:sz w:val="20"/>
                      <w:szCs w:val="20"/>
                      <w:lang w:eastAsia="tr-TR"/>
                    </w:rPr>
                  </w:pPr>
                </w:p>
              </w:tc>
            </w:tr>
            <w:tr w:rsidR="00EC6CC1" w:rsidRPr="00EC6CC1" w14:paraId="514D5D14" w14:textId="77777777" w:rsidTr="000B2BC9">
              <w:trPr>
                <w:trHeight w:val="203"/>
              </w:trPr>
              <w:tc>
                <w:tcPr>
                  <w:tcW w:w="2853" w:type="dxa"/>
                  <w:hideMark/>
                </w:tcPr>
                <w:p w14:paraId="06A029BD" w14:textId="77777777" w:rsidR="00EC6CC1" w:rsidRPr="00EC6CC1" w:rsidRDefault="00EC6CC1" w:rsidP="00EC6CC1">
                  <w:pPr>
                    <w:spacing w:line="240" w:lineRule="auto"/>
                    <w:rPr>
                      <w:rFonts w:ascii="Arial" w:eastAsia="Times New Roman" w:hAnsi="Arial" w:cs="Arial"/>
                      <w:color w:val="333333"/>
                      <w:sz w:val="20"/>
                      <w:szCs w:val="20"/>
                      <w:lang w:eastAsia="tr-TR"/>
                    </w:rPr>
                  </w:pPr>
                  <w:r w:rsidRPr="00EC6CC1">
                    <w:rPr>
                      <w:rFonts w:ascii="Arial" w:eastAsia="Times New Roman" w:hAnsi="Arial" w:cs="Arial"/>
                      <w:color w:val="333333"/>
                      <w:sz w:val="20"/>
                      <w:szCs w:val="20"/>
                      <w:lang w:eastAsia="tr-TR"/>
                    </w:rPr>
                    <w:t>Petrol</w:t>
                  </w:r>
                </w:p>
              </w:tc>
              <w:tc>
                <w:tcPr>
                  <w:tcW w:w="2419" w:type="dxa"/>
                  <w:hideMark/>
                </w:tcPr>
                <w:p w14:paraId="496DF6F9" w14:textId="40638E1E" w:rsidR="00EC6CC1" w:rsidRPr="00EC6CC1" w:rsidRDefault="00EC6CC1" w:rsidP="00EC6CC1">
                  <w:pPr>
                    <w:spacing w:line="240" w:lineRule="auto"/>
                    <w:rPr>
                      <w:rFonts w:ascii="Arial" w:eastAsia="Times New Roman" w:hAnsi="Arial" w:cs="Arial"/>
                      <w:color w:val="333333"/>
                      <w:sz w:val="20"/>
                      <w:szCs w:val="20"/>
                      <w:lang w:eastAsia="tr-TR"/>
                    </w:rPr>
                  </w:pPr>
                </w:p>
              </w:tc>
              <w:tc>
                <w:tcPr>
                  <w:tcW w:w="4803" w:type="dxa"/>
                  <w:hideMark/>
                </w:tcPr>
                <w:p w14:paraId="1AA89AF5" w14:textId="66BF28AE" w:rsidR="00EC6CC1" w:rsidRPr="00EC6CC1" w:rsidRDefault="00EC6CC1" w:rsidP="00EC6CC1">
                  <w:pPr>
                    <w:spacing w:line="240" w:lineRule="auto"/>
                    <w:rPr>
                      <w:rFonts w:ascii="Arial" w:eastAsia="Times New Roman" w:hAnsi="Arial" w:cs="Arial"/>
                      <w:color w:val="333333"/>
                      <w:sz w:val="20"/>
                      <w:szCs w:val="20"/>
                      <w:lang w:eastAsia="tr-TR"/>
                    </w:rPr>
                  </w:pPr>
                </w:p>
              </w:tc>
            </w:tr>
          </w:tbl>
          <w:p w14:paraId="4CBE27A4" w14:textId="77777777" w:rsidR="00DE7871" w:rsidRDefault="00DE7871"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B6AC730" w14:textId="77777777" w:rsidR="00D8053C" w:rsidRPr="00D8053C" w:rsidRDefault="00EC6CC1" w:rsidP="00EC6CC1">
            <w:pPr>
              <w:rPr>
                <w:rFonts w:ascii="Times New Roman" w:hAnsi="Times New Roman" w:cs="Times New Roman"/>
                <w:noProof/>
                <w:sz w:val="24"/>
                <w:szCs w:val="24"/>
              </w:rPr>
            </w:pPr>
            <w:r w:rsidRPr="00D8053C">
              <w:rPr>
                <w:rFonts w:ascii="Times New Roman" w:hAnsi="Times New Roman" w:cs="Times New Roman"/>
                <w:noProof/>
                <w:sz w:val="24"/>
                <w:szCs w:val="24"/>
              </w:rPr>
              <w:drawing>
                <wp:anchor distT="0" distB="0" distL="114300" distR="114300" simplePos="0" relativeHeight="251673600" behindDoc="0" locked="0" layoutInCell="1" allowOverlap="1" wp14:anchorId="5DD1AC85" wp14:editId="4D8E94B2">
                  <wp:simplePos x="0" y="0"/>
                  <wp:positionH relativeFrom="column">
                    <wp:posOffset>-1270</wp:posOffset>
                  </wp:positionH>
                  <wp:positionV relativeFrom="paragraph">
                    <wp:posOffset>0</wp:posOffset>
                  </wp:positionV>
                  <wp:extent cx="3576320" cy="861060"/>
                  <wp:effectExtent l="0" t="0" r="5080" b="0"/>
                  <wp:wrapSquare wrapText="bothSides"/>
                  <wp:docPr id="52021705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632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6CC1">
              <w:rPr>
                <w:rFonts w:ascii="Times New Roman" w:hAnsi="Times New Roman" w:cs="Times New Roman"/>
                <w:noProof/>
                <w:sz w:val="24"/>
                <w:szCs w:val="24"/>
              </w:rPr>
              <w:t>Beyaz ışık farklı renkteki zeminlerin üzerini aydınlatmaktadır.</w:t>
            </w:r>
          </w:p>
          <w:p w14:paraId="1CBD8A6A" w14:textId="7CDC5063" w:rsidR="00EC6CC1" w:rsidRDefault="00EC6CC1" w:rsidP="00EC6CC1">
            <w:pPr>
              <w:rPr>
                <w:rFonts w:ascii="Times New Roman" w:hAnsi="Times New Roman" w:cs="Times New Roman"/>
                <w:b/>
                <w:bCs/>
                <w:noProof/>
                <w:sz w:val="24"/>
                <w:szCs w:val="24"/>
              </w:rPr>
            </w:pPr>
            <w:r w:rsidRPr="00EC6CC1">
              <w:rPr>
                <w:rFonts w:ascii="Times New Roman" w:hAnsi="Times New Roman" w:cs="Times New Roman"/>
                <w:b/>
                <w:bCs/>
                <w:noProof/>
                <w:sz w:val="24"/>
                <w:szCs w:val="24"/>
              </w:rPr>
              <w:t xml:space="preserve"> Zeminlerden yansıyan ışınların renkleri</w:t>
            </w:r>
            <w:r w:rsidR="00D8053C">
              <w:rPr>
                <w:rFonts w:ascii="Times New Roman" w:hAnsi="Times New Roman" w:cs="Times New Roman"/>
                <w:b/>
                <w:bCs/>
                <w:noProof/>
                <w:sz w:val="24"/>
                <w:szCs w:val="24"/>
              </w:rPr>
              <w:t xml:space="preserve">ni </w:t>
            </w:r>
            <w:r w:rsidR="000B2BC9">
              <w:rPr>
                <w:rFonts w:ascii="Times New Roman" w:hAnsi="Times New Roman" w:cs="Times New Roman"/>
                <w:b/>
                <w:bCs/>
                <w:noProof/>
                <w:sz w:val="24"/>
                <w:szCs w:val="24"/>
              </w:rPr>
              <w:t xml:space="preserve">noktalı yerlere </w:t>
            </w:r>
            <w:r w:rsidR="00D8053C">
              <w:rPr>
                <w:rFonts w:ascii="Times New Roman" w:hAnsi="Times New Roman" w:cs="Times New Roman"/>
                <w:b/>
                <w:bCs/>
                <w:noProof/>
                <w:sz w:val="24"/>
                <w:szCs w:val="24"/>
              </w:rPr>
              <w:t>yazınız</w:t>
            </w:r>
            <w:r w:rsidRPr="00EC6CC1">
              <w:rPr>
                <w:rFonts w:ascii="Times New Roman" w:hAnsi="Times New Roman" w:cs="Times New Roman"/>
                <w:b/>
                <w:bCs/>
                <w:noProof/>
                <w:sz w:val="24"/>
                <w:szCs w:val="24"/>
              </w:rPr>
              <w:t>?</w:t>
            </w:r>
          </w:p>
          <w:p w14:paraId="3164B7B0" w14:textId="77777777" w:rsidR="00D8053C" w:rsidRDefault="00D8053C" w:rsidP="00EC6CC1">
            <w:pPr>
              <w:rPr>
                <w:rFonts w:ascii="Times New Roman" w:hAnsi="Times New Roman" w:cs="Times New Roman"/>
                <w:b/>
                <w:bCs/>
                <w:noProof/>
                <w:sz w:val="24"/>
                <w:szCs w:val="24"/>
              </w:rPr>
            </w:pPr>
          </w:p>
          <w:p w14:paraId="1223C9AA" w14:textId="185B6775" w:rsidR="00EC6CC1" w:rsidRDefault="000B2BC9" w:rsidP="00EC6CC1">
            <w:pPr>
              <w:rPr>
                <w:rFonts w:ascii="Times New Roman" w:hAnsi="Times New Roman" w:cs="Times New Roman"/>
                <w:b/>
                <w:bCs/>
                <w:noProof/>
                <w:sz w:val="24"/>
                <w:szCs w:val="24"/>
              </w:rPr>
            </w:pPr>
            <w:r>
              <w:rPr>
                <w:rFonts w:ascii="Times New Roman" w:hAnsi="Times New Roman" w:cs="Times New Roman"/>
                <w:b/>
                <w:bCs/>
                <w:noProof/>
                <w:sz w:val="24"/>
                <w:szCs w:val="24"/>
              </w:rPr>
              <w:t xml:space="preserve">       ......................        ...................             ...................</w:t>
            </w:r>
          </w:p>
          <w:p w14:paraId="59CF6E8D" w14:textId="77777777" w:rsidR="00D947ED" w:rsidRPr="00924C00" w:rsidRDefault="00D947ED"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0B50B0E4" w14:textId="77777777" w:rsidR="00D8053C" w:rsidRDefault="00D8053C" w:rsidP="00D8053C">
            <w:pPr>
              <w:rPr>
                <w:rFonts w:ascii="Times New Roman" w:hAnsi="Times New Roman" w:cs="Times New Roman"/>
                <w:b/>
                <w:bCs/>
                <w:noProof/>
                <w:sz w:val="24"/>
                <w:szCs w:val="24"/>
              </w:rPr>
            </w:pPr>
            <w:r w:rsidRPr="00EC6CC1">
              <w:rPr>
                <w:rFonts w:ascii="Times New Roman" w:hAnsi="Times New Roman" w:cs="Times New Roman"/>
                <w:noProof/>
                <w:sz w:val="24"/>
                <w:szCs w:val="24"/>
              </w:rPr>
              <w:t>Günlük rutin faaliyetler sonucu ev ortamında oluşabilecek atıklara evsel atık denilmektedir. Evsel atıklardan bazılarının geri dönüşümü yapılabilirken bazılarının ise geri dönüşümü yapılamamaktadır.</w:t>
            </w:r>
            <w:r w:rsidRPr="00EC6CC1">
              <w:rPr>
                <w:rFonts w:ascii="Times New Roman" w:hAnsi="Times New Roman" w:cs="Times New Roman"/>
                <w:b/>
                <w:bCs/>
                <w:noProof/>
                <w:sz w:val="24"/>
                <w:szCs w:val="24"/>
              </w:rPr>
              <w:br/>
              <w:t>Geri dönüşümü yapılabilen evsel atıktıra beş örnek yazınız. </w:t>
            </w:r>
          </w:p>
          <w:p w14:paraId="319EE42F" w14:textId="77777777" w:rsidR="00D8053C" w:rsidRDefault="00D8053C" w:rsidP="00D8053C">
            <w:pPr>
              <w:rPr>
                <w:rFonts w:ascii="Times New Roman" w:hAnsi="Times New Roman" w:cs="Times New Roman"/>
                <w:b/>
                <w:bCs/>
                <w:noProof/>
                <w:sz w:val="24"/>
                <w:szCs w:val="24"/>
              </w:rPr>
            </w:pPr>
            <w:r w:rsidRPr="00D8053C">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D8053C">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37A4B23F" w14:textId="77777777" w:rsidR="00D8053C" w:rsidRDefault="00D8053C" w:rsidP="00D8053C">
            <w:pPr>
              <w:rPr>
                <w:rFonts w:ascii="Times New Roman" w:hAnsi="Times New Roman" w:cs="Times New Roman"/>
                <w:b/>
                <w:bCs/>
                <w:noProof/>
                <w:sz w:val="24"/>
                <w:szCs w:val="24"/>
              </w:rPr>
            </w:pPr>
          </w:p>
          <w:p w14:paraId="4456E631" w14:textId="77777777" w:rsidR="00D8053C" w:rsidRDefault="00D8053C" w:rsidP="00D8053C">
            <w:pPr>
              <w:rPr>
                <w:rFonts w:ascii="Times New Roman" w:hAnsi="Times New Roman" w:cs="Times New Roman"/>
                <w:b/>
                <w:bCs/>
                <w:noProof/>
                <w:sz w:val="24"/>
                <w:szCs w:val="24"/>
              </w:rPr>
            </w:pPr>
            <w:r w:rsidRPr="00D8053C">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D8053C">
              <w:rPr>
                <w:rFonts w:ascii="Times New Roman" w:hAnsi="Times New Roman" w:cs="Times New Roman"/>
                <w:b/>
                <w:bCs/>
                <w:noProof/>
                <w:sz w:val="24"/>
                <w:szCs w:val="24"/>
              </w:rPr>
              <w:t>●</w:t>
            </w:r>
          </w:p>
          <w:p w14:paraId="54C9AE55" w14:textId="77777777" w:rsidR="00D8053C" w:rsidRDefault="00D8053C" w:rsidP="00D8053C">
            <w:pPr>
              <w:rPr>
                <w:rFonts w:ascii="Times New Roman" w:hAnsi="Times New Roman" w:cs="Times New Roman"/>
                <w:b/>
                <w:bCs/>
                <w:noProof/>
                <w:sz w:val="24"/>
                <w:szCs w:val="24"/>
              </w:rPr>
            </w:pPr>
          </w:p>
          <w:p w14:paraId="21772331" w14:textId="7CBC7321" w:rsidR="00D8053C" w:rsidRDefault="00D8053C" w:rsidP="00E90667">
            <w:pPr>
              <w:rPr>
                <w:rFonts w:ascii="Times New Roman" w:hAnsi="Times New Roman" w:cs="Times New Roman"/>
                <w:b/>
                <w:bCs/>
                <w:noProof/>
                <w:sz w:val="24"/>
                <w:szCs w:val="24"/>
              </w:rPr>
            </w:pPr>
            <w:r w:rsidRPr="00D8053C">
              <w:rPr>
                <w:rFonts w:ascii="Times New Roman" w:hAnsi="Times New Roman" w:cs="Times New Roman"/>
                <w:b/>
                <w:bCs/>
                <w:noProof/>
                <w:sz w:val="24"/>
                <w:szCs w:val="24"/>
              </w:rPr>
              <w:t>●</w:t>
            </w:r>
            <w:r w:rsidRPr="006D4FA4">
              <w:rPr>
                <w:rFonts w:ascii="Times New Roman" w:hAnsi="Times New Roman" w:cs="Times New Roman"/>
                <w:noProof/>
                <w:sz w:val="24"/>
                <w:szCs w:val="24"/>
              </w:rPr>
              <w:t xml:space="preserve"> </w:t>
            </w:r>
          </w:p>
          <w:p w14:paraId="7DAF15F9" w14:textId="77777777" w:rsidR="00D8053C" w:rsidRPr="00924C00" w:rsidRDefault="00D8053C"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02FE4DFD" w14:textId="77777777" w:rsidR="00D8053C" w:rsidRPr="00D8053C" w:rsidRDefault="00D8053C" w:rsidP="00E90667">
            <w:pPr>
              <w:rPr>
                <w:rFonts w:ascii="Times New Roman" w:hAnsi="Times New Roman" w:cs="Times New Roman"/>
                <w:noProof/>
                <w:sz w:val="24"/>
                <w:szCs w:val="24"/>
              </w:rPr>
            </w:pPr>
            <w:r w:rsidRPr="00D8053C">
              <w:rPr>
                <w:rFonts w:ascii="Times New Roman" w:hAnsi="Times New Roman" w:cs="Times New Roman"/>
                <w:noProof/>
                <w:sz w:val="24"/>
                <w:szCs w:val="24"/>
              </w:rPr>
              <w:t>Büşra ve Başak “ayna türünü tahmin etme” oyunu oynuyor. Bu oyunda Başak seçtiği aynanın önüne bir cisim yerleştiriyor. Büşra ise ayna türünü bulmak için cismin görüntüsü ile ilgili sorular soruyor. Aralarında oyunla ilgili aşağıdaki diyalog geçiyor.</w:t>
            </w:r>
          </w:p>
          <w:p w14:paraId="381BF638" w14:textId="77777777" w:rsidR="00D8053C" w:rsidRPr="00D8053C" w:rsidRDefault="00D8053C" w:rsidP="00E90667">
            <w:pPr>
              <w:rPr>
                <w:rFonts w:ascii="Times New Roman" w:hAnsi="Times New Roman" w:cs="Times New Roman"/>
                <w:noProof/>
                <w:sz w:val="24"/>
                <w:szCs w:val="24"/>
              </w:rPr>
            </w:pPr>
            <w:r w:rsidRPr="00D8053C">
              <w:rPr>
                <w:rFonts w:ascii="Times New Roman" w:hAnsi="Times New Roman" w:cs="Times New Roman"/>
                <w:b/>
                <w:bCs/>
                <w:noProof/>
                <w:sz w:val="24"/>
                <w:szCs w:val="24"/>
              </w:rPr>
              <w:t>Büşra</w:t>
            </w:r>
            <w:r w:rsidRPr="00D8053C">
              <w:rPr>
                <w:rFonts w:ascii="Times New Roman" w:hAnsi="Times New Roman" w:cs="Times New Roman"/>
                <w:noProof/>
                <w:sz w:val="24"/>
                <w:szCs w:val="24"/>
              </w:rPr>
              <w:t xml:space="preserve">: Cismin boyu ile görüntünün boyu arasındaki ilişki nedir? </w:t>
            </w:r>
          </w:p>
          <w:p w14:paraId="542A38E9" w14:textId="2B04E6D8" w:rsidR="00D8053C" w:rsidRPr="00D8053C" w:rsidRDefault="00D8053C" w:rsidP="00E90667">
            <w:pPr>
              <w:rPr>
                <w:rFonts w:ascii="Times New Roman" w:hAnsi="Times New Roman" w:cs="Times New Roman"/>
                <w:noProof/>
                <w:sz w:val="24"/>
                <w:szCs w:val="24"/>
              </w:rPr>
            </w:pPr>
            <w:r w:rsidRPr="00D8053C">
              <w:rPr>
                <w:rFonts w:ascii="Times New Roman" w:hAnsi="Times New Roman" w:cs="Times New Roman"/>
                <w:b/>
                <w:bCs/>
                <w:noProof/>
                <w:sz w:val="24"/>
                <w:szCs w:val="24"/>
              </w:rPr>
              <w:t>Başak</w:t>
            </w:r>
            <w:r w:rsidRPr="00D8053C">
              <w:rPr>
                <w:rFonts w:ascii="Times New Roman" w:hAnsi="Times New Roman" w:cs="Times New Roman"/>
                <w:noProof/>
                <w:sz w:val="24"/>
                <w:szCs w:val="24"/>
              </w:rPr>
              <w:t xml:space="preserve">: Eşittir. </w:t>
            </w:r>
          </w:p>
          <w:p w14:paraId="3FD22E03" w14:textId="77777777" w:rsidR="00D8053C" w:rsidRDefault="00D8053C" w:rsidP="00E90667">
            <w:pPr>
              <w:rPr>
                <w:rFonts w:ascii="Times New Roman" w:hAnsi="Times New Roman" w:cs="Times New Roman"/>
                <w:noProof/>
                <w:sz w:val="24"/>
                <w:szCs w:val="24"/>
              </w:rPr>
            </w:pPr>
            <w:r w:rsidRPr="00D8053C">
              <w:rPr>
                <w:rFonts w:ascii="Times New Roman" w:hAnsi="Times New Roman" w:cs="Times New Roman"/>
                <w:noProof/>
                <w:sz w:val="24"/>
                <w:szCs w:val="24"/>
              </w:rPr>
              <w:t xml:space="preserve">a) Buna göre, seçilen ayna türü ne olabilir? Nedenini açıklayınız. </w:t>
            </w:r>
          </w:p>
          <w:p w14:paraId="68B03E2B" w14:textId="77777777" w:rsidR="00D8053C" w:rsidRDefault="00D8053C" w:rsidP="00E90667">
            <w:pPr>
              <w:rPr>
                <w:rFonts w:ascii="Times New Roman" w:hAnsi="Times New Roman" w:cs="Times New Roman"/>
                <w:noProof/>
                <w:sz w:val="24"/>
                <w:szCs w:val="24"/>
              </w:rPr>
            </w:pPr>
          </w:p>
          <w:p w14:paraId="615802CE" w14:textId="77777777" w:rsidR="00D8053C" w:rsidRPr="00D8053C" w:rsidRDefault="00D8053C" w:rsidP="00E90667">
            <w:pPr>
              <w:rPr>
                <w:rFonts w:ascii="Times New Roman" w:hAnsi="Times New Roman" w:cs="Times New Roman"/>
                <w:noProof/>
                <w:sz w:val="24"/>
                <w:szCs w:val="24"/>
              </w:rPr>
            </w:pPr>
          </w:p>
          <w:p w14:paraId="03623125" w14:textId="695D6AAC" w:rsidR="007B320B" w:rsidRDefault="00D8053C" w:rsidP="00E90667">
            <w:pPr>
              <w:rPr>
                <w:rFonts w:ascii="Times New Roman" w:hAnsi="Times New Roman" w:cs="Times New Roman"/>
                <w:noProof/>
                <w:sz w:val="24"/>
                <w:szCs w:val="24"/>
              </w:rPr>
            </w:pPr>
            <w:r w:rsidRPr="00D8053C">
              <w:rPr>
                <w:rFonts w:ascii="Times New Roman" w:hAnsi="Times New Roman" w:cs="Times New Roman"/>
                <w:noProof/>
                <w:sz w:val="24"/>
                <w:szCs w:val="24"/>
              </w:rPr>
              <w:t>b) Aynada oluşan görüntünün başka hangi özelliğinin bilinmesi ayna türünün kesin olarak belirlenmesi için gereklidir? Açıklayınız.</w:t>
            </w:r>
          </w:p>
          <w:p w14:paraId="0760DFF4" w14:textId="77777777" w:rsidR="000B2BC9" w:rsidRPr="00D8053C" w:rsidRDefault="000B2BC9" w:rsidP="00E90667">
            <w:pPr>
              <w:rPr>
                <w:rFonts w:ascii="Times New Roman" w:hAnsi="Times New Roman" w:cs="Times New Roman"/>
                <w:noProof/>
                <w:sz w:val="24"/>
                <w:szCs w:val="24"/>
              </w:rPr>
            </w:pPr>
          </w:p>
          <w:p w14:paraId="59A93ACB" w14:textId="77777777" w:rsidR="00E90667" w:rsidRDefault="00E90667" w:rsidP="00E90667">
            <w:pPr>
              <w:rPr>
                <w:rFonts w:ascii="Times New Roman" w:hAnsi="Times New Roman" w:cs="Times New Roman"/>
                <w:b/>
                <w:bCs/>
                <w:noProof/>
                <w:sz w:val="24"/>
                <w:szCs w:val="24"/>
              </w:rPr>
            </w:pPr>
          </w:p>
          <w:p w14:paraId="2E8240C5" w14:textId="77777777" w:rsidR="00E90667" w:rsidRPr="00924C00" w:rsidRDefault="00E90667"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F71D6DC"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5995DD4A" w14:textId="77777777" w:rsidR="006D4FA4" w:rsidRPr="006D4FA4" w:rsidRDefault="006D4FA4" w:rsidP="006D4FA4">
      <w:pPr>
        <w:rPr>
          <w:rFonts w:ascii="Comic Sans MS" w:hAnsi="Comic Sans MS" w:cstheme="minorHAnsi"/>
          <w:b/>
          <w:bCs/>
          <w:iCs/>
        </w:rPr>
      </w:pPr>
      <w:r w:rsidRPr="006D4FA4">
        <w:rPr>
          <w:rFonts w:ascii="Comic Sans MS" w:hAnsi="Comic Sans MS" w:cstheme="minorHAnsi"/>
          <w:b/>
          <w:bCs/>
          <w:iCs/>
        </w:rPr>
        <w:t>a) Sembolleri verilen elementlerin isimleri ve isimleri verilen elementlerin sembolleri</w:t>
      </w:r>
    </w:p>
    <w:p w14:paraId="655749AE" w14:textId="77777777" w:rsidR="006D4FA4" w:rsidRPr="006D4FA4" w:rsidRDefault="006D4FA4" w:rsidP="006D4FA4">
      <w:pPr>
        <w:numPr>
          <w:ilvl w:val="0"/>
          <w:numId w:val="42"/>
        </w:numPr>
        <w:rPr>
          <w:rFonts w:ascii="Comic Sans MS" w:hAnsi="Comic Sans MS" w:cstheme="minorHAnsi"/>
          <w:iCs/>
        </w:rPr>
      </w:pPr>
      <w:r w:rsidRPr="006D4FA4">
        <w:rPr>
          <w:rFonts w:ascii="Comic Sans MS" w:hAnsi="Comic Sans MS" w:cstheme="minorHAnsi"/>
          <w:b/>
          <w:bCs/>
          <w:iCs/>
        </w:rPr>
        <w:t>Au</w:t>
      </w:r>
      <w:r w:rsidRPr="006D4FA4">
        <w:rPr>
          <w:rFonts w:ascii="Comic Sans MS" w:hAnsi="Comic Sans MS" w:cstheme="minorHAnsi"/>
          <w:iCs/>
        </w:rPr>
        <w:t xml:space="preserve">: </w:t>
      </w:r>
      <w:r w:rsidRPr="006D4FA4">
        <w:rPr>
          <w:rFonts w:ascii="Comic Sans MS" w:hAnsi="Comic Sans MS" w:cstheme="minorHAnsi"/>
          <w:b/>
          <w:bCs/>
          <w:iCs/>
        </w:rPr>
        <w:t>Altın</w:t>
      </w:r>
    </w:p>
    <w:p w14:paraId="60B28455" w14:textId="77777777" w:rsidR="006D4FA4" w:rsidRPr="006D4FA4" w:rsidRDefault="006D4FA4" w:rsidP="006D4FA4">
      <w:pPr>
        <w:numPr>
          <w:ilvl w:val="0"/>
          <w:numId w:val="42"/>
        </w:numPr>
        <w:rPr>
          <w:rFonts w:ascii="Comic Sans MS" w:hAnsi="Comic Sans MS" w:cstheme="minorHAnsi"/>
          <w:iCs/>
        </w:rPr>
      </w:pPr>
      <w:r w:rsidRPr="006D4FA4">
        <w:rPr>
          <w:rFonts w:ascii="Comic Sans MS" w:hAnsi="Comic Sans MS" w:cstheme="minorHAnsi"/>
          <w:b/>
          <w:bCs/>
          <w:iCs/>
        </w:rPr>
        <w:t>Cu</w:t>
      </w:r>
      <w:r w:rsidRPr="006D4FA4">
        <w:rPr>
          <w:rFonts w:ascii="Comic Sans MS" w:hAnsi="Comic Sans MS" w:cstheme="minorHAnsi"/>
          <w:iCs/>
        </w:rPr>
        <w:t xml:space="preserve">: </w:t>
      </w:r>
      <w:r w:rsidRPr="006D4FA4">
        <w:rPr>
          <w:rFonts w:ascii="Comic Sans MS" w:hAnsi="Comic Sans MS" w:cstheme="minorHAnsi"/>
          <w:b/>
          <w:bCs/>
          <w:iCs/>
        </w:rPr>
        <w:t>Bakır</w:t>
      </w:r>
    </w:p>
    <w:p w14:paraId="3B8B8ED7" w14:textId="77777777" w:rsidR="006D4FA4" w:rsidRPr="006D4FA4" w:rsidRDefault="006D4FA4" w:rsidP="006D4FA4">
      <w:pPr>
        <w:numPr>
          <w:ilvl w:val="0"/>
          <w:numId w:val="42"/>
        </w:numPr>
        <w:rPr>
          <w:rFonts w:ascii="Comic Sans MS" w:hAnsi="Comic Sans MS" w:cstheme="minorHAnsi"/>
          <w:iCs/>
        </w:rPr>
      </w:pPr>
      <w:r w:rsidRPr="006D4FA4">
        <w:rPr>
          <w:rFonts w:ascii="Comic Sans MS" w:hAnsi="Comic Sans MS" w:cstheme="minorHAnsi"/>
          <w:b/>
          <w:bCs/>
          <w:iCs/>
        </w:rPr>
        <w:t>Zn</w:t>
      </w:r>
      <w:r w:rsidRPr="006D4FA4">
        <w:rPr>
          <w:rFonts w:ascii="Comic Sans MS" w:hAnsi="Comic Sans MS" w:cstheme="minorHAnsi"/>
          <w:iCs/>
        </w:rPr>
        <w:t xml:space="preserve">: </w:t>
      </w:r>
      <w:r w:rsidRPr="006D4FA4">
        <w:rPr>
          <w:rFonts w:ascii="Comic Sans MS" w:hAnsi="Comic Sans MS" w:cstheme="minorHAnsi"/>
          <w:b/>
          <w:bCs/>
          <w:iCs/>
        </w:rPr>
        <w:t>Çinko</w:t>
      </w:r>
    </w:p>
    <w:p w14:paraId="73F39F66" w14:textId="77777777" w:rsidR="006D4FA4" w:rsidRPr="006D4FA4" w:rsidRDefault="006D4FA4" w:rsidP="006D4FA4">
      <w:pPr>
        <w:numPr>
          <w:ilvl w:val="0"/>
          <w:numId w:val="42"/>
        </w:numPr>
        <w:rPr>
          <w:rFonts w:ascii="Comic Sans MS" w:hAnsi="Comic Sans MS" w:cstheme="minorHAnsi"/>
          <w:iCs/>
        </w:rPr>
      </w:pPr>
      <w:r w:rsidRPr="006D4FA4">
        <w:rPr>
          <w:rFonts w:ascii="Comic Sans MS" w:hAnsi="Comic Sans MS" w:cstheme="minorHAnsi"/>
          <w:b/>
          <w:bCs/>
          <w:iCs/>
        </w:rPr>
        <w:t>Pb</w:t>
      </w:r>
      <w:r w:rsidRPr="006D4FA4">
        <w:rPr>
          <w:rFonts w:ascii="Comic Sans MS" w:hAnsi="Comic Sans MS" w:cstheme="minorHAnsi"/>
          <w:iCs/>
        </w:rPr>
        <w:t xml:space="preserve">: </w:t>
      </w:r>
      <w:r w:rsidRPr="006D4FA4">
        <w:rPr>
          <w:rFonts w:ascii="Comic Sans MS" w:hAnsi="Comic Sans MS" w:cstheme="minorHAnsi"/>
          <w:b/>
          <w:bCs/>
          <w:iCs/>
        </w:rPr>
        <w:t>Kurşun</w:t>
      </w:r>
    </w:p>
    <w:p w14:paraId="64370F54" w14:textId="77777777" w:rsidR="006D4FA4" w:rsidRPr="006D4FA4" w:rsidRDefault="006D4FA4" w:rsidP="006D4FA4">
      <w:pPr>
        <w:numPr>
          <w:ilvl w:val="0"/>
          <w:numId w:val="42"/>
        </w:numPr>
        <w:rPr>
          <w:rFonts w:ascii="Comic Sans MS" w:hAnsi="Comic Sans MS" w:cstheme="minorHAnsi"/>
          <w:iCs/>
        </w:rPr>
      </w:pPr>
      <w:r w:rsidRPr="006D4FA4">
        <w:rPr>
          <w:rFonts w:ascii="Comic Sans MS" w:hAnsi="Comic Sans MS" w:cstheme="minorHAnsi"/>
          <w:b/>
          <w:bCs/>
          <w:iCs/>
        </w:rPr>
        <w:t>Al</w:t>
      </w:r>
      <w:r w:rsidRPr="006D4FA4">
        <w:rPr>
          <w:rFonts w:ascii="Comic Sans MS" w:hAnsi="Comic Sans MS" w:cstheme="minorHAnsi"/>
          <w:iCs/>
        </w:rPr>
        <w:t xml:space="preserve">: </w:t>
      </w:r>
      <w:r w:rsidRPr="006D4FA4">
        <w:rPr>
          <w:rFonts w:ascii="Comic Sans MS" w:hAnsi="Comic Sans MS" w:cstheme="minorHAnsi"/>
          <w:b/>
          <w:bCs/>
          <w:iCs/>
        </w:rPr>
        <w:t>Alüminyum</w:t>
      </w:r>
    </w:p>
    <w:p w14:paraId="2F53EC59" w14:textId="77777777" w:rsidR="006D4FA4" w:rsidRPr="006D4FA4" w:rsidRDefault="006D4FA4" w:rsidP="006D4FA4">
      <w:pPr>
        <w:rPr>
          <w:rFonts w:ascii="Comic Sans MS" w:hAnsi="Comic Sans MS" w:cstheme="minorHAnsi"/>
          <w:b/>
          <w:bCs/>
          <w:iCs/>
        </w:rPr>
      </w:pPr>
      <w:r w:rsidRPr="006D4FA4">
        <w:rPr>
          <w:rFonts w:ascii="Comic Sans MS" w:hAnsi="Comic Sans MS" w:cstheme="minorHAnsi"/>
          <w:b/>
          <w:bCs/>
          <w:iCs/>
        </w:rPr>
        <w:t>b) Elementlerin kullanım alanları</w:t>
      </w:r>
    </w:p>
    <w:p w14:paraId="419EDC36" w14:textId="77777777" w:rsidR="006D4FA4" w:rsidRPr="006D4FA4" w:rsidRDefault="006D4FA4" w:rsidP="006D4FA4">
      <w:pPr>
        <w:numPr>
          <w:ilvl w:val="0"/>
          <w:numId w:val="43"/>
        </w:numPr>
        <w:rPr>
          <w:rFonts w:ascii="Comic Sans MS" w:hAnsi="Comic Sans MS" w:cstheme="minorHAnsi"/>
          <w:iCs/>
        </w:rPr>
      </w:pPr>
      <w:r w:rsidRPr="006D4FA4">
        <w:rPr>
          <w:rFonts w:ascii="Comic Sans MS" w:hAnsi="Comic Sans MS" w:cstheme="minorHAnsi"/>
          <w:b/>
          <w:bCs/>
          <w:iCs/>
        </w:rPr>
        <w:t>Au (Altın):</w:t>
      </w:r>
      <w:r w:rsidRPr="006D4FA4">
        <w:rPr>
          <w:rFonts w:ascii="Comic Sans MS" w:hAnsi="Comic Sans MS" w:cstheme="minorHAnsi"/>
          <w:iCs/>
        </w:rPr>
        <w:t xml:space="preserve"> Ziynet eşyalarının yapımında kullanılır.</w:t>
      </w:r>
    </w:p>
    <w:p w14:paraId="0672E135" w14:textId="77777777" w:rsidR="006D4FA4" w:rsidRPr="006D4FA4" w:rsidRDefault="006D4FA4" w:rsidP="006D4FA4">
      <w:pPr>
        <w:numPr>
          <w:ilvl w:val="0"/>
          <w:numId w:val="43"/>
        </w:numPr>
        <w:rPr>
          <w:rFonts w:ascii="Comic Sans MS" w:hAnsi="Comic Sans MS" w:cstheme="minorHAnsi"/>
          <w:iCs/>
        </w:rPr>
      </w:pPr>
      <w:r w:rsidRPr="006D4FA4">
        <w:rPr>
          <w:rFonts w:ascii="Comic Sans MS" w:hAnsi="Comic Sans MS" w:cstheme="minorHAnsi"/>
          <w:b/>
          <w:bCs/>
          <w:iCs/>
        </w:rPr>
        <w:t>Cu (Bakır):</w:t>
      </w:r>
      <w:r w:rsidRPr="006D4FA4">
        <w:rPr>
          <w:rFonts w:ascii="Comic Sans MS" w:hAnsi="Comic Sans MS" w:cstheme="minorHAnsi"/>
          <w:iCs/>
        </w:rPr>
        <w:t xml:space="preserve"> Süs eşyası yapımında kullanılır.</w:t>
      </w:r>
    </w:p>
    <w:p w14:paraId="00365CB7" w14:textId="77777777" w:rsidR="006D4FA4" w:rsidRPr="006D4FA4" w:rsidRDefault="006D4FA4" w:rsidP="006D4FA4">
      <w:pPr>
        <w:numPr>
          <w:ilvl w:val="0"/>
          <w:numId w:val="43"/>
        </w:numPr>
        <w:rPr>
          <w:rFonts w:ascii="Comic Sans MS" w:hAnsi="Comic Sans MS" w:cstheme="minorHAnsi"/>
          <w:iCs/>
        </w:rPr>
      </w:pPr>
      <w:r w:rsidRPr="006D4FA4">
        <w:rPr>
          <w:rFonts w:ascii="Comic Sans MS" w:hAnsi="Comic Sans MS" w:cstheme="minorHAnsi"/>
          <w:b/>
          <w:bCs/>
          <w:iCs/>
        </w:rPr>
        <w:t>Zn (Çinko):</w:t>
      </w:r>
      <w:r w:rsidRPr="006D4FA4">
        <w:rPr>
          <w:rFonts w:ascii="Comic Sans MS" w:hAnsi="Comic Sans MS" w:cstheme="minorHAnsi"/>
          <w:iCs/>
        </w:rPr>
        <w:t xml:space="preserve"> Mutfak eşyası ve pil yapımında kullanılır.</w:t>
      </w:r>
    </w:p>
    <w:p w14:paraId="408F7D45" w14:textId="77777777" w:rsidR="006D4FA4" w:rsidRPr="006D4FA4" w:rsidRDefault="006D4FA4" w:rsidP="006D4FA4">
      <w:pPr>
        <w:numPr>
          <w:ilvl w:val="0"/>
          <w:numId w:val="43"/>
        </w:numPr>
        <w:rPr>
          <w:rFonts w:ascii="Comic Sans MS" w:hAnsi="Comic Sans MS" w:cstheme="minorHAnsi"/>
          <w:iCs/>
        </w:rPr>
      </w:pPr>
      <w:r w:rsidRPr="006D4FA4">
        <w:rPr>
          <w:rFonts w:ascii="Comic Sans MS" w:hAnsi="Comic Sans MS" w:cstheme="minorHAnsi"/>
          <w:b/>
          <w:bCs/>
          <w:iCs/>
        </w:rPr>
        <w:t>Pb (Kurşun):</w:t>
      </w:r>
      <w:r w:rsidRPr="006D4FA4">
        <w:rPr>
          <w:rFonts w:ascii="Comic Sans MS" w:hAnsi="Comic Sans MS" w:cstheme="minorHAnsi"/>
          <w:iCs/>
        </w:rPr>
        <w:t xml:space="preserve"> Akü imalatında kullanılır.</w:t>
      </w:r>
    </w:p>
    <w:p w14:paraId="4E28E78C" w14:textId="36A1DE7A" w:rsidR="00E90667" w:rsidRPr="000B2BC9" w:rsidRDefault="006D4FA4" w:rsidP="005F24AB">
      <w:pPr>
        <w:numPr>
          <w:ilvl w:val="0"/>
          <w:numId w:val="43"/>
        </w:numPr>
        <w:rPr>
          <w:rFonts w:ascii="Comic Sans MS" w:hAnsi="Comic Sans MS" w:cstheme="minorHAnsi"/>
          <w:b/>
          <w:bCs/>
          <w:iCs/>
        </w:rPr>
      </w:pPr>
      <w:r w:rsidRPr="006D4FA4">
        <w:rPr>
          <w:rFonts w:ascii="Comic Sans MS" w:hAnsi="Comic Sans MS" w:cstheme="minorHAnsi"/>
          <w:b/>
          <w:bCs/>
          <w:iCs/>
        </w:rPr>
        <w:t>Al (Alüminyum):</w:t>
      </w:r>
      <w:r w:rsidRPr="006D4FA4">
        <w:rPr>
          <w:rFonts w:ascii="Comic Sans MS" w:hAnsi="Comic Sans MS" w:cstheme="minorHAnsi"/>
          <w:iCs/>
        </w:rPr>
        <w:t xml:space="preserve"> İçecek kutularının yapımında kullanılır.</w:t>
      </w:r>
      <w:r w:rsidR="00E90667" w:rsidRPr="00E90667">
        <w:rPr>
          <w:rFonts w:ascii="Comic Sans MS" w:hAnsi="Comic Sans MS" w:cstheme="minorHAnsi"/>
          <w:iCs/>
        </w:rPr>
        <w:t>.</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D33D260" w14:textId="77777777" w:rsidR="006D4FA4" w:rsidRPr="006D4FA4" w:rsidRDefault="00EF1D31" w:rsidP="006D4FA4">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6D4FA4" w:rsidRPr="006D4FA4">
        <w:rPr>
          <w:rFonts w:ascii="Comic Sans MS" w:hAnsi="Comic Sans MS" w:cstheme="minorHAnsi"/>
          <w:b/>
          <w:bCs/>
          <w:iCs/>
        </w:rPr>
        <w:t>a) Tabloda ismi yazan bileşiklerin formülleri, formülleri yazan bileşiklerin isimleri</w:t>
      </w:r>
    </w:p>
    <w:tbl>
      <w:tblPr>
        <w:tblStyle w:val="TabloKlavuzu"/>
        <w:tblW w:w="10334" w:type="dxa"/>
        <w:tblInd w:w="-5" w:type="dxa"/>
        <w:tblLook w:val="04A0" w:firstRow="1" w:lastRow="0" w:firstColumn="1" w:lastColumn="0" w:noHBand="0" w:noVBand="1"/>
      </w:tblPr>
      <w:tblGrid>
        <w:gridCol w:w="4971"/>
        <w:gridCol w:w="5363"/>
      </w:tblGrid>
      <w:tr w:rsidR="006D4FA4" w:rsidRPr="006D4FA4" w14:paraId="6C7A3822" w14:textId="77777777" w:rsidTr="006D4FA4">
        <w:trPr>
          <w:trHeight w:val="343"/>
        </w:trPr>
        <w:tc>
          <w:tcPr>
            <w:tcW w:w="0" w:type="auto"/>
            <w:hideMark/>
          </w:tcPr>
          <w:p w14:paraId="181A66CC" w14:textId="77777777" w:rsidR="006D4FA4" w:rsidRPr="006D4FA4" w:rsidRDefault="006D4FA4" w:rsidP="006D4FA4">
            <w:pPr>
              <w:spacing w:after="160"/>
              <w:rPr>
                <w:rFonts w:ascii="Comic Sans MS" w:hAnsi="Comic Sans MS" w:cstheme="minorHAnsi"/>
                <w:b/>
                <w:bCs/>
                <w:iCs/>
              </w:rPr>
            </w:pPr>
            <w:r w:rsidRPr="006D4FA4">
              <w:rPr>
                <w:rFonts w:ascii="Comic Sans MS" w:hAnsi="Comic Sans MS" w:cstheme="minorHAnsi"/>
                <w:b/>
                <w:bCs/>
                <w:iCs/>
              </w:rPr>
              <w:t>Bileşiğin İsmi</w:t>
            </w:r>
          </w:p>
        </w:tc>
        <w:tc>
          <w:tcPr>
            <w:tcW w:w="0" w:type="auto"/>
            <w:hideMark/>
          </w:tcPr>
          <w:p w14:paraId="47E6633F" w14:textId="77777777" w:rsidR="006D4FA4" w:rsidRPr="006D4FA4" w:rsidRDefault="006D4FA4" w:rsidP="006D4FA4">
            <w:pPr>
              <w:spacing w:after="160"/>
              <w:rPr>
                <w:rFonts w:ascii="Comic Sans MS" w:hAnsi="Comic Sans MS" w:cstheme="minorHAnsi"/>
                <w:b/>
                <w:bCs/>
                <w:iCs/>
              </w:rPr>
            </w:pPr>
            <w:r w:rsidRPr="006D4FA4">
              <w:rPr>
                <w:rFonts w:ascii="Comic Sans MS" w:hAnsi="Comic Sans MS" w:cstheme="minorHAnsi"/>
                <w:b/>
                <w:bCs/>
                <w:iCs/>
              </w:rPr>
              <w:t>Bileşiğin Formülü</w:t>
            </w:r>
          </w:p>
        </w:tc>
      </w:tr>
      <w:tr w:rsidR="006D4FA4" w:rsidRPr="006D4FA4" w14:paraId="36157A05" w14:textId="77777777" w:rsidTr="006D4FA4">
        <w:trPr>
          <w:trHeight w:val="291"/>
        </w:trPr>
        <w:tc>
          <w:tcPr>
            <w:tcW w:w="0" w:type="auto"/>
            <w:hideMark/>
          </w:tcPr>
          <w:p w14:paraId="27C85ECC"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Amonyak</w:t>
            </w:r>
          </w:p>
        </w:tc>
        <w:tc>
          <w:tcPr>
            <w:tcW w:w="0" w:type="auto"/>
            <w:hideMark/>
          </w:tcPr>
          <w:p w14:paraId="4CE9880F"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NH₃</w:t>
            </w:r>
          </w:p>
        </w:tc>
      </w:tr>
      <w:tr w:rsidR="006D4FA4" w:rsidRPr="006D4FA4" w14:paraId="79AE2E60" w14:textId="77777777" w:rsidTr="006D4FA4">
        <w:trPr>
          <w:trHeight w:val="322"/>
        </w:trPr>
        <w:tc>
          <w:tcPr>
            <w:tcW w:w="0" w:type="auto"/>
            <w:hideMark/>
          </w:tcPr>
          <w:p w14:paraId="70F6F219"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Nitrik asit</w:t>
            </w:r>
          </w:p>
        </w:tc>
        <w:tc>
          <w:tcPr>
            <w:tcW w:w="0" w:type="auto"/>
            <w:hideMark/>
          </w:tcPr>
          <w:p w14:paraId="4CB29295"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HNO₃</w:t>
            </w:r>
          </w:p>
        </w:tc>
      </w:tr>
      <w:tr w:rsidR="006D4FA4" w:rsidRPr="006D4FA4" w14:paraId="6D93B93B" w14:textId="77777777" w:rsidTr="006D4FA4">
        <w:trPr>
          <w:trHeight w:val="173"/>
        </w:trPr>
        <w:tc>
          <w:tcPr>
            <w:tcW w:w="0" w:type="auto"/>
            <w:hideMark/>
          </w:tcPr>
          <w:p w14:paraId="2A360752"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Hidroklorik asit</w:t>
            </w:r>
          </w:p>
        </w:tc>
        <w:tc>
          <w:tcPr>
            <w:tcW w:w="0" w:type="auto"/>
            <w:hideMark/>
          </w:tcPr>
          <w:p w14:paraId="75C3A4BC"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HCl</w:t>
            </w:r>
          </w:p>
        </w:tc>
      </w:tr>
      <w:tr w:rsidR="006D4FA4" w:rsidRPr="006D4FA4" w14:paraId="2E994E16" w14:textId="77777777" w:rsidTr="006D4FA4">
        <w:trPr>
          <w:trHeight w:val="235"/>
        </w:trPr>
        <w:tc>
          <w:tcPr>
            <w:tcW w:w="0" w:type="auto"/>
            <w:hideMark/>
          </w:tcPr>
          <w:p w14:paraId="5735ECDD"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Karbondioksit</w:t>
            </w:r>
          </w:p>
        </w:tc>
        <w:tc>
          <w:tcPr>
            <w:tcW w:w="0" w:type="auto"/>
            <w:hideMark/>
          </w:tcPr>
          <w:p w14:paraId="4ACCD1CC" w14:textId="77777777" w:rsidR="006D4FA4" w:rsidRPr="006D4FA4" w:rsidRDefault="006D4FA4" w:rsidP="006D4FA4">
            <w:pPr>
              <w:spacing w:after="160"/>
              <w:rPr>
                <w:rFonts w:ascii="Comic Sans MS" w:hAnsi="Comic Sans MS" w:cstheme="minorHAnsi"/>
                <w:iCs/>
              </w:rPr>
            </w:pPr>
            <w:r w:rsidRPr="006D4FA4">
              <w:rPr>
                <w:rFonts w:ascii="Comic Sans MS" w:hAnsi="Comic Sans MS" w:cstheme="minorHAnsi"/>
                <w:iCs/>
              </w:rPr>
              <w:t>CO₂</w:t>
            </w:r>
          </w:p>
        </w:tc>
      </w:tr>
    </w:tbl>
    <w:p w14:paraId="4A5566B3" w14:textId="77777777" w:rsidR="006D4FA4" w:rsidRPr="006D4FA4" w:rsidRDefault="006D4FA4" w:rsidP="006D4FA4">
      <w:pPr>
        <w:rPr>
          <w:rFonts w:ascii="Comic Sans MS" w:hAnsi="Comic Sans MS" w:cstheme="minorHAnsi"/>
          <w:iCs/>
        </w:rPr>
      </w:pPr>
      <w:r w:rsidRPr="006D4FA4">
        <w:rPr>
          <w:rFonts w:ascii="Comic Sans MS" w:hAnsi="Comic Sans MS" w:cstheme="minorHAnsi"/>
          <w:iCs/>
        </w:rPr>
        <w:pict w14:anchorId="3453C831">
          <v:rect id="_x0000_i1039" style="width:0;height:1.5pt" o:hralign="center" o:hrstd="t" o:hr="t" fillcolor="#a0a0a0" stroked="f"/>
        </w:pict>
      </w:r>
    </w:p>
    <w:p w14:paraId="4951D085" w14:textId="77777777" w:rsidR="006D4FA4" w:rsidRPr="006D4FA4" w:rsidRDefault="006D4FA4" w:rsidP="006D4FA4">
      <w:pPr>
        <w:rPr>
          <w:rFonts w:ascii="Comic Sans MS" w:hAnsi="Comic Sans MS" w:cstheme="minorHAnsi"/>
          <w:b/>
          <w:bCs/>
          <w:iCs/>
        </w:rPr>
      </w:pPr>
      <w:r w:rsidRPr="006D4FA4">
        <w:rPr>
          <w:rFonts w:ascii="Comic Sans MS" w:hAnsi="Comic Sans MS" w:cstheme="minorHAnsi"/>
          <w:b/>
          <w:bCs/>
          <w:iCs/>
        </w:rPr>
        <w:t>b) Tablodaki bileşiklerin kullanım alanlarına birer örnek</w:t>
      </w:r>
    </w:p>
    <w:p w14:paraId="62B962F1" w14:textId="77777777" w:rsidR="006D4FA4" w:rsidRPr="006D4FA4" w:rsidRDefault="006D4FA4" w:rsidP="006D4FA4">
      <w:pPr>
        <w:numPr>
          <w:ilvl w:val="0"/>
          <w:numId w:val="44"/>
        </w:numPr>
        <w:rPr>
          <w:rFonts w:ascii="Comic Sans MS" w:hAnsi="Comic Sans MS" w:cstheme="minorHAnsi"/>
          <w:iCs/>
        </w:rPr>
      </w:pPr>
      <w:r w:rsidRPr="006D4FA4">
        <w:rPr>
          <w:rFonts w:ascii="Comic Sans MS" w:hAnsi="Comic Sans MS" w:cstheme="minorHAnsi"/>
          <w:b/>
          <w:bCs/>
          <w:iCs/>
        </w:rPr>
        <w:t>Amonyak (NH₃):</w:t>
      </w:r>
      <w:r w:rsidRPr="006D4FA4">
        <w:rPr>
          <w:rFonts w:ascii="Comic Sans MS" w:hAnsi="Comic Sans MS" w:cstheme="minorHAnsi"/>
          <w:iCs/>
        </w:rPr>
        <w:t xml:space="preserve"> Gübre üretiminde kullanılır.</w:t>
      </w:r>
    </w:p>
    <w:p w14:paraId="7D15B594" w14:textId="77777777" w:rsidR="006D4FA4" w:rsidRPr="006D4FA4" w:rsidRDefault="006D4FA4" w:rsidP="006D4FA4">
      <w:pPr>
        <w:numPr>
          <w:ilvl w:val="0"/>
          <w:numId w:val="44"/>
        </w:numPr>
        <w:rPr>
          <w:rFonts w:ascii="Comic Sans MS" w:hAnsi="Comic Sans MS" w:cstheme="minorHAnsi"/>
          <w:iCs/>
        </w:rPr>
      </w:pPr>
      <w:r w:rsidRPr="006D4FA4">
        <w:rPr>
          <w:rFonts w:ascii="Comic Sans MS" w:hAnsi="Comic Sans MS" w:cstheme="minorHAnsi"/>
          <w:b/>
          <w:bCs/>
          <w:iCs/>
        </w:rPr>
        <w:t>Nitrik asit (HNO₃):</w:t>
      </w:r>
      <w:r w:rsidRPr="006D4FA4">
        <w:rPr>
          <w:rFonts w:ascii="Comic Sans MS" w:hAnsi="Comic Sans MS" w:cstheme="minorHAnsi"/>
          <w:iCs/>
        </w:rPr>
        <w:t xml:space="preserve"> Patlayıcı madde ve gübre üretiminde kullanılır.</w:t>
      </w:r>
    </w:p>
    <w:p w14:paraId="44E3DC89" w14:textId="77777777" w:rsidR="006D4FA4" w:rsidRPr="006D4FA4" w:rsidRDefault="006D4FA4" w:rsidP="006D4FA4">
      <w:pPr>
        <w:numPr>
          <w:ilvl w:val="0"/>
          <w:numId w:val="44"/>
        </w:numPr>
        <w:rPr>
          <w:rFonts w:ascii="Comic Sans MS" w:hAnsi="Comic Sans MS" w:cstheme="minorHAnsi"/>
          <w:iCs/>
        </w:rPr>
      </w:pPr>
      <w:r w:rsidRPr="006D4FA4">
        <w:rPr>
          <w:rFonts w:ascii="Comic Sans MS" w:hAnsi="Comic Sans MS" w:cstheme="minorHAnsi"/>
          <w:b/>
          <w:bCs/>
          <w:iCs/>
        </w:rPr>
        <w:t>Hidroklorik asit (HCl):</w:t>
      </w:r>
      <w:r w:rsidRPr="006D4FA4">
        <w:rPr>
          <w:rFonts w:ascii="Comic Sans MS" w:hAnsi="Comic Sans MS" w:cstheme="minorHAnsi"/>
          <w:iCs/>
        </w:rPr>
        <w:t xml:space="preserve"> Temizlik malzemelerinde kullanılır.</w:t>
      </w:r>
    </w:p>
    <w:p w14:paraId="749051A7" w14:textId="77777777" w:rsidR="006D4FA4" w:rsidRPr="006D4FA4" w:rsidRDefault="006D4FA4" w:rsidP="006D4FA4">
      <w:pPr>
        <w:numPr>
          <w:ilvl w:val="0"/>
          <w:numId w:val="44"/>
        </w:numPr>
        <w:rPr>
          <w:rFonts w:ascii="Comic Sans MS" w:hAnsi="Comic Sans MS" w:cstheme="minorHAnsi"/>
          <w:iCs/>
        </w:rPr>
      </w:pPr>
      <w:r w:rsidRPr="006D4FA4">
        <w:rPr>
          <w:rFonts w:ascii="Comic Sans MS" w:hAnsi="Comic Sans MS" w:cstheme="minorHAnsi"/>
          <w:b/>
          <w:bCs/>
          <w:iCs/>
        </w:rPr>
        <w:t>Karbondioksit (CO₂):</w:t>
      </w:r>
      <w:r w:rsidRPr="006D4FA4">
        <w:rPr>
          <w:rFonts w:ascii="Comic Sans MS" w:hAnsi="Comic Sans MS" w:cstheme="minorHAnsi"/>
          <w:iCs/>
        </w:rPr>
        <w:t xml:space="preserve"> Gazlı içeceklerin içinde bulunur.</w:t>
      </w:r>
    </w:p>
    <w:p w14:paraId="40D6EF57" w14:textId="5F99645C" w:rsidR="006D4FA4" w:rsidRPr="007B320B" w:rsidRDefault="006D4FA4" w:rsidP="006D4FA4">
      <w:pPr>
        <w:rPr>
          <w:rFonts w:ascii="Comic Sans MS" w:hAnsi="Comic Sans MS" w:cstheme="minorHAnsi"/>
          <w:iCs/>
        </w:rPr>
      </w:pP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lastRenderedPageBreak/>
        <w:t>S3</w:t>
      </w:r>
    </w:p>
    <w:p w14:paraId="41D049E9" w14:textId="77777777" w:rsidR="00D8053C" w:rsidRPr="006D4FA4" w:rsidRDefault="00D8053C" w:rsidP="00D8053C">
      <w:r w:rsidRPr="006D4FA4">
        <w:t>Çözünme hızları </w:t>
      </w:r>
      <w:r w:rsidRPr="006D4FA4">
        <w:rPr>
          <w:b/>
          <w:bCs/>
        </w:rPr>
        <w:t>III &gt; I &gt; II</w:t>
      </w:r>
      <w:r w:rsidRPr="006D4FA4">
        <w:t> şeklinde sıralanır.</w:t>
      </w:r>
    </w:p>
    <w:p w14:paraId="6EB03D6B" w14:textId="77777777" w:rsidR="00D8053C" w:rsidRPr="006D4FA4" w:rsidRDefault="00D8053C" w:rsidP="00D8053C">
      <w:r w:rsidRPr="006D4FA4">
        <w:t>Çözünme hızını etkileyen faktörler:</w:t>
      </w:r>
    </w:p>
    <w:p w14:paraId="7A31378A" w14:textId="77777777" w:rsidR="00D8053C" w:rsidRPr="006D4FA4" w:rsidRDefault="00D8053C" w:rsidP="00D8053C">
      <w:pPr>
        <w:numPr>
          <w:ilvl w:val="0"/>
          <w:numId w:val="45"/>
        </w:numPr>
      </w:pPr>
      <w:r w:rsidRPr="006D4FA4">
        <w:rPr>
          <w:b/>
          <w:bCs/>
        </w:rPr>
        <w:t>Sıcaklık:</w:t>
      </w:r>
      <w:r w:rsidRPr="006D4FA4">
        <w:t> Sıcaklık arttıkça çözünme hızı artar. </w:t>
      </w:r>
      <w:r w:rsidRPr="006D4FA4">
        <w:rPr>
          <w:b/>
          <w:bCs/>
        </w:rPr>
        <w:t>III. bardakta suyun sıcaklığı 60°C olduğundan çözünme en hızlıdır.</w:t>
      </w:r>
    </w:p>
    <w:p w14:paraId="4D2CAB22" w14:textId="77777777" w:rsidR="00D8053C" w:rsidRPr="006D4FA4" w:rsidRDefault="00D8053C" w:rsidP="00D8053C">
      <w:pPr>
        <w:numPr>
          <w:ilvl w:val="0"/>
          <w:numId w:val="45"/>
        </w:numPr>
      </w:pPr>
      <w:r w:rsidRPr="006D4FA4">
        <w:rPr>
          <w:b/>
          <w:bCs/>
        </w:rPr>
        <w:t>Tanecik Boyutu:</w:t>
      </w:r>
      <w:r w:rsidRPr="006D4FA4">
        <w:t> Küçük tanecikler daha hızlı çözünür çünkü temas yüzeyi daha fazladır. </w:t>
      </w:r>
      <w:r w:rsidRPr="006D4FA4">
        <w:rPr>
          <w:b/>
          <w:bCs/>
        </w:rPr>
        <w:t>Pudra şekeri (III) ve toz şeker (I), küp şekerden (II) daha hızlı çözünür.</w:t>
      </w:r>
    </w:p>
    <w:p w14:paraId="7ACF4F43" w14:textId="6ED52810" w:rsidR="00D8053C" w:rsidRPr="000B2BC9" w:rsidRDefault="00D8053C" w:rsidP="00A3411F">
      <w:pPr>
        <w:numPr>
          <w:ilvl w:val="0"/>
          <w:numId w:val="45"/>
        </w:numPr>
        <w:rPr>
          <w:rFonts w:ascii="Comic Sans MS" w:hAnsi="Comic Sans MS" w:cstheme="minorHAnsi"/>
          <w:b/>
          <w:bCs/>
          <w:iCs/>
        </w:rPr>
      </w:pPr>
      <w:r w:rsidRPr="006D4FA4">
        <w:rPr>
          <w:b/>
          <w:bCs/>
        </w:rPr>
        <w:t>Karıştırma:</w:t>
      </w:r>
      <w:r w:rsidRPr="006D4FA4">
        <w:t> Karıştırma işlemi olmadığı için bu etken göz ardı edilmiştir.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7E3E9985" w14:textId="1F2A8CD4" w:rsidR="006D4FA4" w:rsidRPr="006D4FA4" w:rsidRDefault="00EF1D31" w:rsidP="00D8053C">
      <w:r w:rsidRPr="00EF1D31">
        <w:rPr>
          <w:rFonts w:ascii="Comic Sans MS" w:hAnsi="Comic Sans MS" w:cstheme="minorHAnsi"/>
          <w:b/>
          <w:bCs/>
          <w:iCs/>
        </w:rPr>
        <w:t>S4</w:t>
      </w:r>
      <w:r w:rsidRPr="00EF1D31">
        <w:rPr>
          <w:rFonts w:ascii="Comic Sans MS" w:hAnsi="Comic Sans MS" w:cstheme="minorHAnsi"/>
          <w:b/>
          <w:bCs/>
          <w:iCs/>
        </w:rPr>
        <w:br/>
      </w:r>
    </w:p>
    <w:p w14:paraId="4DCAF985" w14:textId="77777777" w:rsidR="00D8053C" w:rsidRPr="00D8053C" w:rsidRDefault="00D8053C" w:rsidP="00D8053C">
      <w:pPr>
        <w:numPr>
          <w:ilvl w:val="0"/>
          <w:numId w:val="48"/>
        </w:numPr>
        <w:rPr>
          <w:rFonts w:ascii="Comic Sans MS" w:hAnsi="Comic Sans MS" w:cstheme="minorHAnsi"/>
          <w:b/>
          <w:bCs/>
          <w:iCs/>
        </w:rPr>
      </w:pPr>
      <w:r w:rsidRPr="00D8053C">
        <w:rPr>
          <w:rFonts w:ascii="Comic Sans MS" w:hAnsi="Comic Sans MS" w:cstheme="minorHAnsi"/>
          <w:b/>
          <w:bCs/>
          <w:iCs/>
        </w:rPr>
        <w:t>Güneş Panelleri</w:t>
      </w:r>
    </w:p>
    <w:p w14:paraId="7ED33E80" w14:textId="77777777" w:rsidR="00D8053C" w:rsidRPr="00D8053C" w:rsidRDefault="00D8053C" w:rsidP="00D8053C">
      <w:pPr>
        <w:numPr>
          <w:ilvl w:val="0"/>
          <w:numId w:val="48"/>
        </w:numPr>
        <w:rPr>
          <w:rFonts w:ascii="Comic Sans MS" w:hAnsi="Comic Sans MS" w:cstheme="minorHAnsi"/>
          <w:b/>
          <w:bCs/>
          <w:iCs/>
        </w:rPr>
      </w:pPr>
      <w:r w:rsidRPr="00D8053C">
        <w:rPr>
          <w:rFonts w:ascii="Comic Sans MS" w:hAnsi="Comic Sans MS" w:cstheme="minorHAnsi"/>
          <w:b/>
          <w:bCs/>
          <w:iCs/>
        </w:rPr>
        <w:t>Güneş Su Isıtıcıları</w:t>
      </w:r>
    </w:p>
    <w:p w14:paraId="6B7CF71D" w14:textId="26F16FAF" w:rsidR="000A1343" w:rsidRDefault="00D8053C" w:rsidP="00E04621">
      <w:pPr>
        <w:numPr>
          <w:ilvl w:val="0"/>
          <w:numId w:val="48"/>
        </w:numPr>
      </w:pPr>
      <w:r w:rsidRPr="00D8053C">
        <w:rPr>
          <w:rFonts w:ascii="Comic Sans MS" w:hAnsi="Comic Sans MS" w:cstheme="minorHAnsi"/>
          <w:b/>
          <w:bCs/>
          <w:iCs/>
        </w:rPr>
        <w:t>Güneş Fırınları</w:t>
      </w:r>
    </w:p>
    <w:p w14:paraId="6C9DCE6B" w14:textId="334E8B62"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1B217F56" w14:textId="77777777" w:rsidR="00EC6CC1"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1552"/>
        <w:gridCol w:w="4834"/>
      </w:tblGrid>
      <w:tr w:rsidR="00EC6CC1" w:rsidRPr="00EC6CC1" w14:paraId="2995CB33" w14:textId="77777777" w:rsidTr="00EC6C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EBF43"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Karışım</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C4FF3"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Yöntem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3D240"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Karışımları oluşturan maddelerin fiziksel hâli</w:t>
            </w:r>
          </w:p>
        </w:tc>
      </w:tr>
      <w:tr w:rsidR="00EC6CC1" w:rsidRPr="00EC6CC1" w14:paraId="794D2DCE" w14:textId="77777777" w:rsidTr="00EC6C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13738"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Tuzlu su</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05B6D"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Buharlaştırma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36A5"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Katı-Sıvı</w:t>
            </w:r>
          </w:p>
        </w:tc>
      </w:tr>
      <w:tr w:rsidR="00EC6CC1" w:rsidRPr="00EC6CC1" w14:paraId="235B3E51" w14:textId="77777777" w:rsidTr="00EC6C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E33E2F"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Zeytinyağı su</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55EC6"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Ayırma hunisi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1B9A2"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Sıvı-Sıvı</w:t>
            </w:r>
          </w:p>
        </w:tc>
      </w:tr>
      <w:tr w:rsidR="00EC6CC1" w:rsidRPr="00EC6CC1" w14:paraId="4FFBDFF2" w14:textId="77777777" w:rsidTr="00EC6C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26152"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Petrol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C73F7"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Damıtma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970DE" w14:textId="77777777" w:rsidR="00EC6CC1" w:rsidRPr="00EC6CC1" w:rsidRDefault="00EC6CC1" w:rsidP="00EC6CC1">
            <w:pPr>
              <w:rPr>
                <w:rFonts w:ascii="Comic Sans MS" w:hAnsi="Comic Sans MS" w:cstheme="minorHAnsi"/>
                <w:b/>
                <w:bCs/>
                <w:iCs/>
              </w:rPr>
            </w:pPr>
            <w:r w:rsidRPr="00EC6CC1">
              <w:rPr>
                <w:rFonts w:ascii="Comic Sans MS" w:hAnsi="Comic Sans MS" w:cstheme="minorHAnsi"/>
                <w:b/>
                <w:bCs/>
                <w:iCs/>
              </w:rPr>
              <w:t>Sıvı-Sıvı</w:t>
            </w:r>
          </w:p>
        </w:tc>
      </w:tr>
    </w:tbl>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BE50B77" w14:textId="77777777" w:rsidR="00D8053C" w:rsidRPr="00D8053C" w:rsidRDefault="00D8053C" w:rsidP="00D8053C">
      <w:pPr>
        <w:rPr>
          <w:rFonts w:ascii="Comic Sans MS" w:hAnsi="Comic Sans MS" w:cstheme="minorHAnsi"/>
          <w:b/>
          <w:bCs/>
          <w:iCs/>
        </w:rPr>
      </w:pPr>
      <w:r w:rsidRPr="00D8053C">
        <w:rPr>
          <w:rFonts w:ascii="Comic Sans MS" w:hAnsi="Comic Sans MS" w:cstheme="minorHAnsi"/>
          <w:b/>
          <w:bCs/>
          <w:iCs/>
        </w:rPr>
        <w:t>Bir yüzey üzerine beyaz ışık düştüğünde, yüzey hangi rengi görüyorsak o rengi yansıtır, diğer renkleri soğurur (emer).</w:t>
      </w:r>
    </w:p>
    <w:p w14:paraId="0CF59546" w14:textId="77777777" w:rsidR="00D8053C" w:rsidRPr="00D8053C" w:rsidRDefault="00D8053C" w:rsidP="00D8053C">
      <w:pPr>
        <w:numPr>
          <w:ilvl w:val="0"/>
          <w:numId w:val="47"/>
        </w:numPr>
        <w:rPr>
          <w:rFonts w:ascii="Comic Sans MS" w:hAnsi="Comic Sans MS" w:cstheme="minorHAnsi"/>
          <w:b/>
          <w:bCs/>
          <w:iCs/>
        </w:rPr>
      </w:pPr>
      <w:r w:rsidRPr="00D8053C">
        <w:rPr>
          <w:rFonts w:ascii="Comic Sans MS" w:hAnsi="Comic Sans MS" w:cstheme="minorHAnsi"/>
          <w:b/>
          <w:bCs/>
          <w:iCs/>
        </w:rPr>
        <w:t xml:space="preserve">Kırmızı zemin </w:t>
      </w:r>
      <w:r w:rsidRPr="00D8053C">
        <w:rPr>
          <w:rFonts w:ascii="Times New Roman" w:hAnsi="Times New Roman" w:cs="Times New Roman"/>
          <w:b/>
          <w:bCs/>
          <w:iCs/>
        </w:rPr>
        <w:t>→</w:t>
      </w:r>
      <w:r w:rsidRPr="00D8053C">
        <w:rPr>
          <w:rFonts w:ascii="Comic Sans MS" w:hAnsi="Comic Sans MS" w:cstheme="minorHAnsi"/>
          <w:b/>
          <w:bCs/>
          <w:iCs/>
        </w:rPr>
        <w:t> Kırmızı ışık yansıtır. (Diğer renkleri soğurur.)</w:t>
      </w:r>
    </w:p>
    <w:p w14:paraId="446C4505" w14:textId="77777777" w:rsidR="00D8053C" w:rsidRPr="00D8053C" w:rsidRDefault="00D8053C" w:rsidP="00D8053C">
      <w:pPr>
        <w:numPr>
          <w:ilvl w:val="0"/>
          <w:numId w:val="47"/>
        </w:numPr>
        <w:rPr>
          <w:rFonts w:ascii="Comic Sans MS" w:hAnsi="Comic Sans MS" w:cstheme="minorHAnsi"/>
          <w:b/>
          <w:bCs/>
          <w:iCs/>
        </w:rPr>
      </w:pPr>
      <w:r w:rsidRPr="00D8053C">
        <w:rPr>
          <w:rFonts w:ascii="Comic Sans MS" w:hAnsi="Comic Sans MS" w:cstheme="minorHAnsi"/>
          <w:b/>
          <w:bCs/>
          <w:iCs/>
        </w:rPr>
        <w:t xml:space="preserve">Mavi zemin </w:t>
      </w:r>
      <w:r w:rsidRPr="00D8053C">
        <w:rPr>
          <w:rFonts w:ascii="Times New Roman" w:hAnsi="Times New Roman" w:cs="Times New Roman"/>
          <w:b/>
          <w:bCs/>
          <w:iCs/>
        </w:rPr>
        <w:t>→</w:t>
      </w:r>
      <w:r w:rsidRPr="00D8053C">
        <w:rPr>
          <w:rFonts w:ascii="Comic Sans MS" w:hAnsi="Comic Sans MS" w:cstheme="minorHAnsi"/>
          <w:b/>
          <w:bCs/>
          <w:iCs/>
        </w:rPr>
        <w:t> Mavi ışık yansıtır. (Diğer renkleri soğurur.)</w:t>
      </w:r>
    </w:p>
    <w:p w14:paraId="08A09933" w14:textId="77777777" w:rsidR="00D8053C" w:rsidRPr="00D8053C" w:rsidRDefault="00D8053C" w:rsidP="00D8053C">
      <w:pPr>
        <w:numPr>
          <w:ilvl w:val="0"/>
          <w:numId w:val="47"/>
        </w:numPr>
        <w:rPr>
          <w:rFonts w:ascii="Comic Sans MS" w:hAnsi="Comic Sans MS" w:cstheme="minorHAnsi"/>
          <w:b/>
          <w:bCs/>
          <w:iCs/>
        </w:rPr>
      </w:pPr>
      <w:r w:rsidRPr="00D8053C">
        <w:rPr>
          <w:rFonts w:ascii="Comic Sans MS" w:hAnsi="Comic Sans MS" w:cstheme="minorHAnsi"/>
          <w:b/>
          <w:bCs/>
          <w:iCs/>
        </w:rPr>
        <w:t xml:space="preserve">Sarı zemin </w:t>
      </w:r>
      <w:r w:rsidRPr="00D8053C">
        <w:rPr>
          <w:rFonts w:ascii="Times New Roman" w:hAnsi="Times New Roman" w:cs="Times New Roman"/>
          <w:b/>
          <w:bCs/>
          <w:iCs/>
        </w:rPr>
        <w:t>→</w:t>
      </w:r>
      <w:r w:rsidRPr="00D8053C">
        <w:rPr>
          <w:rFonts w:ascii="Comic Sans MS" w:hAnsi="Comic Sans MS" w:cstheme="minorHAnsi"/>
          <w:b/>
          <w:bCs/>
          <w:iCs/>
        </w:rPr>
        <w:t> Sarı ışık yansıtır. (Sarı, kırmızı ve yeşil ışık bileşimidir, bu yüzden kırmızı ve yeşili yansıtır.)</w:t>
      </w:r>
    </w:p>
    <w:p w14:paraId="2DC93F33" w14:textId="40FFAEE3"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7249FF1E" w14:textId="77777777" w:rsidR="00683A96" w:rsidRDefault="00683A96" w:rsidP="000A1343">
      <w:pPr>
        <w:rPr>
          <w:rFonts w:ascii="Comic Sans MS" w:hAnsi="Comic Sans MS" w:cstheme="minorHAnsi"/>
          <w:b/>
          <w:bCs/>
          <w:iCs/>
        </w:rPr>
      </w:pPr>
    </w:p>
    <w:p w14:paraId="24B3E9F3" w14:textId="77777777" w:rsidR="00683A96" w:rsidRDefault="00683A96" w:rsidP="000A1343">
      <w:pPr>
        <w:rPr>
          <w:rFonts w:ascii="Comic Sans MS" w:hAnsi="Comic Sans MS" w:cstheme="minorHAnsi"/>
          <w:b/>
          <w:bCs/>
          <w:iCs/>
        </w:rPr>
      </w:pP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7</w:t>
      </w:r>
    </w:p>
    <w:p w14:paraId="2E9D49F5" w14:textId="77777777" w:rsidR="00D8053C" w:rsidRDefault="00D8053C" w:rsidP="000A1343">
      <w:pPr>
        <w:rPr>
          <w:rFonts w:ascii="Comic Sans MS" w:hAnsi="Comic Sans MS" w:cstheme="minorHAnsi"/>
          <w:b/>
          <w:bCs/>
          <w:iCs/>
        </w:rPr>
      </w:pPr>
    </w:p>
    <w:p w14:paraId="7E20C5EE" w14:textId="77777777" w:rsidR="00D8053C" w:rsidRPr="00EC6CC1" w:rsidRDefault="00D8053C" w:rsidP="000B2BC9">
      <w:pPr>
        <w:numPr>
          <w:ilvl w:val="0"/>
          <w:numId w:val="49"/>
        </w:numPr>
        <w:rPr>
          <w:rFonts w:ascii="Comic Sans MS" w:hAnsi="Comic Sans MS" w:cstheme="minorHAnsi"/>
          <w:b/>
          <w:bCs/>
          <w:iCs/>
        </w:rPr>
      </w:pPr>
      <w:r w:rsidRPr="00EC6CC1">
        <w:rPr>
          <w:rFonts w:ascii="Comic Sans MS" w:hAnsi="Comic Sans MS" w:cstheme="minorHAnsi"/>
          <w:b/>
          <w:bCs/>
          <w:iCs/>
        </w:rPr>
        <w:t>Gazeteler ve dergiler</w:t>
      </w:r>
    </w:p>
    <w:p w14:paraId="4A5640C2" w14:textId="77777777" w:rsidR="00D8053C" w:rsidRPr="00EC6CC1" w:rsidRDefault="00D8053C" w:rsidP="000B2BC9">
      <w:pPr>
        <w:numPr>
          <w:ilvl w:val="0"/>
          <w:numId w:val="49"/>
        </w:numPr>
        <w:rPr>
          <w:rFonts w:ascii="Comic Sans MS" w:hAnsi="Comic Sans MS" w:cstheme="minorHAnsi"/>
          <w:b/>
          <w:bCs/>
          <w:iCs/>
        </w:rPr>
      </w:pPr>
      <w:r w:rsidRPr="00EC6CC1">
        <w:rPr>
          <w:rFonts w:ascii="Comic Sans MS" w:hAnsi="Comic Sans MS" w:cstheme="minorHAnsi"/>
          <w:b/>
          <w:bCs/>
          <w:iCs/>
        </w:rPr>
        <w:t>Cam şişeler ve kavanozlar</w:t>
      </w:r>
    </w:p>
    <w:p w14:paraId="69FF31B5" w14:textId="77777777" w:rsidR="00D8053C" w:rsidRPr="00EC6CC1" w:rsidRDefault="00D8053C" w:rsidP="000B2BC9">
      <w:pPr>
        <w:numPr>
          <w:ilvl w:val="0"/>
          <w:numId w:val="49"/>
        </w:numPr>
        <w:rPr>
          <w:rFonts w:ascii="Comic Sans MS" w:hAnsi="Comic Sans MS" w:cstheme="minorHAnsi"/>
          <w:b/>
          <w:bCs/>
          <w:iCs/>
        </w:rPr>
      </w:pPr>
      <w:r w:rsidRPr="00EC6CC1">
        <w:rPr>
          <w:rFonts w:ascii="Comic Sans MS" w:hAnsi="Comic Sans MS" w:cstheme="minorHAnsi"/>
          <w:b/>
          <w:bCs/>
          <w:iCs/>
        </w:rPr>
        <w:t>Plastik şişeler (örneğin, pet şişeler)</w:t>
      </w:r>
    </w:p>
    <w:p w14:paraId="7E22E7C8" w14:textId="77777777" w:rsidR="00D8053C" w:rsidRPr="00EC6CC1" w:rsidRDefault="00D8053C" w:rsidP="000B2BC9">
      <w:pPr>
        <w:numPr>
          <w:ilvl w:val="0"/>
          <w:numId w:val="49"/>
        </w:numPr>
        <w:rPr>
          <w:rFonts w:ascii="Comic Sans MS" w:hAnsi="Comic Sans MS" w:cstheme="minorHAnsi"/>
          <w:b/>
          <w:bCs/>
          <w:iCs/>
        </w:rPr>
      </w:pPr>
      <w:r w:rsidRPr="00EC6CC1">
        <w:rPr>
          <w:rFonts w:ascii="Comic Sans MS" w:hAnsi="Comic Sans MS" w:cstheme="minorHAnsi"/>
          <w:b/>
          <w:bCs/>
          <w:iCs/>
        </w:rPr>
        <w:t>Metal kutular (örneğin, içecek kutuları)</w:t>
      </w:r>
    </w:p>
    <w:p w14:paraId="1C22ED9A" w14:textId="77777777" w:rsidR="00D8053C" w:rsidRPr="00EC6CC1" w:rsidRDefault="00D8053C" w:rsidP="000B2BC9">
      <w:pPr>
        <w:numPr>
          <w:ilvl w:val="0"/>
          <w:numId w:val="49"/>
        </w:numPr>
        <w:rPr>
          <w:rFonts w:ascii="Comic Sans MS" w:hAnsi="Comic Sans MS" w:cstheme="minorHAnsi"/>
          <w:b/>
          <w:bCs/>
          <w:iCs/>
        </w:rPr>
      </w:pPr>
      <w:r w:rsidRPr="00EC6CC1">
        <w:rPr>
          <w:rFonts w:ascii="Comic Sans MS" w:hAnsi="Comic Sans MS" w:cstheme="minorHAnsi"/>
          <w:b/>
          <w:bCs/>
          <w:iCs/>
        </w:rPr>
        <w:t>Karton kutular ve ambalaj malzemeleri (örneğin, tahıl kutuları)</w:t>
      </w:r>
    </w:p>
    <w:p w14:paraId="0BBA25E0" w14:textId="6144A74B" w:rsidR="000A1343" w:rsidRDefault="000A1343" w:rsidP="00EF1D31">
      <w:pPr>
        <w:rPr>
          <w:rFonts w:ascii="Comic Sans MS" w:hAnsi="Comic Sans MS" w:cstheme="minorHAnsi"/>
          <w:b/>
          <w:bCs/>
          <w:iCs/>
        </w:rPr>
      </w:pPr>
    </w:p>
    <w:p w14:paraId="768BD89A" w14:textId="4D47B58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2"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51575D23" w14:textId="77777777" w:rsidR="00D8053C" w:rsidRPr="00D8053C" w:rsidRDefault="00D8053C" w:rsidP="00D8053C">
      <w:pPr>
        <w:rPr>
          <w:rFonts w:ascii="Comic Sans MS" w:hAnsi="Comic Sans MS" w:cstheme="minorHAnsi"/>
          <w:b/>
          <w:bCs/>
          <w:iCs/>
        </w:rPr>
      </w:pPr>
      <w:r w:rsidRPr="00D8053C">
        <w:rPr>
          <w:rFonts w:ascii="Comic Sans MS" w:hAnsi="Comic Sans MS" w:cstheme="minorHAnsi"/>
          <w:b/>
          <w:bCs/>
          <w:iCs/>
        </w:rPr>
        <w:t>a) Buna göre, seçilen ayna türü ne olabilir? Nedenini açıklayınız.</w:t>
      </w:r>
    </w:p>
    <w:p w14:paraId="1F9CDC03" w14:textId="77777777" w:rsidR="00D8053C" w:rsidRPr="00D8053C" w:rsidRDefault="00D8053C" w:rsidP="00D8053C">
      <w:pPr>
        <w:rPr>
          <w:rFonts w:ascii="Comic Sans MS" w:hAnsi="Comic Sans MS" w:cstheme="minorHAnsi"/>
          <w:iCs/>
        </w:rPr>
      </w:pPr>
      <w:r w:rsidRPr="00D8053C">
        <w:rPr>
          <w:rFonts w:ascii="Comic Sans MS" w:hAnsi="Comic Sans MS" w:cstheme="minorHAnsi"/>
          <w:iCs/>
        </w:rPr>
        <w:t>Başak tarafından seçilen ayna düz ya da çukur ayna olabilir. Çünkü düz aynada görüntünün boyu cismin boyuna daima eşittir. Çukur aynada ise cismin aynaya olan uzaklığına göre görüntünün boyu cismin boyuna eşit olabilir.</w:t>
      </w:r>
    </w:p>
    <w:p w14:paraId="291EDF75" w14:textId="77777777" w:rsidR="00D8053C" w:rsidRPr="00D8053C" w:rsidRDefault="00D8053C" w:rsidP="00D8053C">
      <w:pPr>
        <w:rPr>
          <w:rFonts w:ascii="Comic Sans MS" w:hAnsi="Comic Sans MS" w:cstheme="minorHAnsi"/>
          <w:b/>
          <w:bCs/>
          <w:iCs/>
        </w:rPr>
      </w:pPr>
      <w:r w:rsidRPr="00D8053C">
        <w:rPr>
          <w:rFonts w:ascii="Comic Sans MS" w:hAnsi="Comic Sans MS" w:cstheme="minorHAnsi"/>
          <w:b/>
          <w:bCs/>
          <w:iCs/>
        </w:rPr>
        <w:t>b) Aynada oluşan görüntünün başka hangi özelliğinin bilinmesi ayna türünün kesin olarak belirlenmesi için gereklidir? Açıklayınız.</w:t>
      </w:r>
    </w:p>
    <w:p w14:paraId="206F645F" w14:textId="77777777" w:rsidR="00D8053C" w:rsidRPr="00D8053C" w:rsidRDefault="00D8053C" w:rsidP="00D8053C">
      <w:pPr>
        <w:rPr>
          <w:rFonts w:ascii="Comic Sans MS" w:hAnsi="Comic Sans MS" w:cstheme="minorHAnsi"/>
          <w:iCs/>
        </w:rPr>
      </w:pPr>
      <w:r w:rsidRPr="00D8053C">
        <w:rPr>
          <w:rFonts w:ascii="Comic Sans MS" w:hAnsi="Comic Sans MS" w:cstheme="minorHAnsi"/>
          <w:iCs/>
        </w:rPr>
        <w:t>Ayna türünün kesin olarak belirlenebilmesi için görüntü boyunun cismin boyuna eşit olduğunun bilinmesinin yanı sıra görüntünün ters ya da düz olduğunun da bilinmesi gerekmektedir. Çünkü düz aynada görüntü daima cisimle aynı boyda ve düzken, çukur aynada cismin boyu ile görüntünün boyunun eşit olduğu durumda görüntü terstir.</w:t>
      </w:r>
    </w:p>
    <w:p w14:paraId="4F781B17" w14:textId="77777777" w:rsidR="007B320B" w:rsidRPr="00EF1D31" w:rsidRDefault="007B320B" w:rsidP="00EF1D31">
      <w:pPr>
        <w:rPr>
          <w:rFonts w:ascii="Comic Sans MS" w:hAnsi="Comic Sans MS" w:cstheme="minorHAnsi"/>
          <w:b/>
          <w:bCs/>
          <w:iCs/>
        </w:rPr>
      </w:pPr>
    </w:p>
    <w:sectPr w:rsidR="007B320B" w:rsidRPr="00EF1D3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746EA" w14:textId="77777777" w:rsidR="001F550C" w:rsidRDefault="001F550C" w:rsidP="00804A3F">
      <w:pPr>
        <w:spacing w:after="0" w:line="240" w:lineRule="auto"/>
      </w:pPr>
      <w:r>
        <w:separator/>
      </w:r>
    </w:p>
  </w:endnote>
  <w:endnote w:type="continuationSeparator" w:id="0">
    <w:p w14:paraId="2A275093" w14:textId="77777777" w:rsidR="001F550C" w:rsidRDefault="001F550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8036D" w14:textId="77777777" w:rsidR="001F550C" w:rsidRDefault="001F550C" w:rsidP="00804A3F">
      <w:pPr>
        <w:spacing w:after="0" w:line="240" w:lineRule="auto"/>
      </w:pPr>
      <w:r>
        <w:separator/>
      </w:r>
    </w:p>
  </w:footnote>
  <w:footnote w:type="continuationSeparator" w:id="0">
    <w:p w14:paraId="602CF5EC" w14:textId="77777777" w:rsidR="001F550C" w:rsidRDefault="001F550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40"/>
  </w:num>
  <w:num w:numId="3" w16cid:durableId="931087092">
    <w:abstractNumId w:val="31"/>
  </w:num>
  <w:num w:numId="4" w16cid:durableId="1730376091">
    <w:abstractNumId w:val="29"/>
  </w:num>
  <w:num w:numId="5" w16cid:durableId="1214778717">
    <w:abstractNumId w:val="21"/>
  </w:num>
  <w:num w:numId="6" w16cid:durableId="913975450">
    <w:abstractNumId w:val="32"/>
  </w:num>
  <w:num w:numId="7" w16cid:durableId="2147041067">
    <w:abstractNumId w:val="42"/>
  </w:num>
  <w:num w:numId="8" w16cid:durableId="1745445622">
    <w:abstractNumId w:val="25"/>
  </w:num>
  <w:num w:numId="9" w16cid:durableId="1087112472">
    <w:abstractNumId w:val="9"/>
  </w:num>
  <w:num w:numId="10" w16cid:durableId="1809782972">
    <w:abstractNumId w:val="34"/>
  </w:num>
  <w:num w:numId="11" w16cid:durableId="883712457">
    <w:abstractNumId w:val="45"/>
  </w:num>
  <w:num w:numId="12" w16cid:durableId="459615219">
    <w:abstractNumId w:val="12"/>
  </w:num>
  <w:num w:numId="13" w16cid:durableId="706832223">
    <w:abstractNumId w:val="46"/>
  </w:num>
  <w:num w:numId="14" w16cid:durableId="1501115524">
    <w:abstractNumId w:val="13"/>
  </w:num>
  <w:num w:numId="15" w16cid:durableId="1948730572">
    <w:abstractNumId w:val="33"/>
  </w:num>
  <w:num w:numId="16" w16cid:durableId="568274058">
    <w:abstractNumId w:val="19"/>
  </w:num>
  <w:num w:numId="17" w16cid:durableId="1010529932">
    <w:abstractNumId w:val="22"/>
  </w:num>
  <w:num w:numId="18" w16cid:durableId="1624926406">
    <w:abstractNumId w:val="6"/>
  </w:num>
  <w:num w:numId="19" w16cid:durableId="951280546">
    <w:abstractNumId w:val="43"/>
  </w:num>
  <w:num w:numId="20" w16cid:durableId="955015884">
    <w:abstractNumId w:val="36"/>
  </w:num>
  <w:num w:numId="21" w16cid:durableId="1236746338">
    <w:abstractNumId w:val="16"/>
  </w:num>
  <w:num w:numId="22" w16cid:durableId="1957908656">
    <w:abstractNumId w:val="17"/>
  </w:num>
  <w:num w:numId="23" w16cid:durableId="2001691490">
    <w:abstractNumId w:val="41"/>
  </w:num>
  <w:num w:numId="24" w16cid:durableId="1896575001">
    <w:abstractNumId w:val="10"/>
  </w:num>
  <w:num w:numId="25" w16cid:durableId="615409564">
    <w:abstractNumId w:val="3"/>
  </w:num>
  <w:num w:numId="26" w16cid:durableId="1414430348">
    <w:abstractNumId w:val="7"/>
  </w:num>
  <w:num w:numId="27" w16cid:durableId="860511937">
    <w:abstractNumId w:val="28"/>
  </w:num>
  <w:num w:numId="28" w16cid:durableId="233004570">
    <w:abstractNumId w:val="4"/>
  </w:num>
  <w:num w:numId="29" w16cid:durableId="1703550026">
    <w:abstractNumId w:val="37"/>
  </w:num>
  <w:num w:numId="30" w16cid:durableId="696082085">
    <w:abstractNumId w:val="2"/>
  </w:num>
  <w:num w:numId="31" w16cid:durableId="377625666">
    <w:abstractNumId w:val="30"/>
  </w:num>
  <w:num w:numId="32" w16cid:durableId="553010463">
    <w:abstractNumId w:val="1"/>
  </w:num>
  <w:num w:numId="33" w16cid:durableId="1067848775">
    <w:abstractNumId w:val="39"/>
  </w:num>
  <w:num w:numId="34" w16cid:durableId="531768972">
    <w:abstractNumId w:val="20"/>
  </w:num>
  <w:num w:numId="35" w16cid:durableId="1766534852">
    <w:abstractNumId w:val="8"/>
  </w:num>
  <w:num w:numId="36" w16cid:durableId="1916864338">
    <w:abstractNumId w:val="27"/>
  </w:num>
  <w:num w:numId="37" w16cid:durableId="1603298381">
    <w:abstractNumId w:val="47"/>
  </w:num>
  <w:num w:numId="38" w16cid:durableId="1641617108">
    <w:abstractNumId w:val="26"/>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4"/>
  </w:num>
  <w:num w:numId="44" w16cid:durableId="1303269416">
    <w:abstractNumId w:val="5"/>
  </w:num>
  <w:num w:numId="45" w16cid:durableId="457381484">
    <w:abstractNumId w:val="23"/>
  </w:num>
  <w:num w:numId="46" w16cid:durableId="1389451686">
    <w:abstractNumId w:val="24"/>
  </w:num>
  <w:num w:numId="47" w16cid:durableId="1359045072">
    <w:abstractNumId w:val="11"/>
  </w:num>
  <w:num w:numId="48" w16cid:durableId="1283995461">
    <w:abstractNumId w:val="38"/>
  </w:num>
  <w:num w:numId="49" w16cid:durableId="184412429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954</Words>
  <Characters>5443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2025-02-22T19:56:00Z</dcterms:created>
  <dcterms:modified xsi:type="dcterms:W3CDTF">2025-02-22T20:44:00Z</dcterms:modified>
</cp:coreProperties>
</file>