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21D46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74B6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B21D46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74B6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29796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              </w:t>
      </w:r>
      <w:r w:rsidR="00B141AA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4A6FCDD0" w14:textId="1E475952" w:rsidR="00B141AA" w:rsidRDefault="00B141AA" w:rsidP="00F828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Dünya’nın çevresinde değişik yörüngelerde dolanan ve artık herhangi bir işlevi olmayan insan yapımı cisimlerin tümü uzay kirliliği olarak adlandırılır.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B141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Uzay kirliliğinin neden olabileceği olumsuz durumlara iki örnek veriniz?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73ADF36E" w14:textId="77777777" w:rsidR="00B141AA" w:rsidRDefault="00B141AA" w:rsidP="00F828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37CA81" w14:textId="77777777" w:rsidR="00B141AA" w:rsidRDefault="00B141AA" w:rsidP="00F828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92A1E7" w14:textId="77777777" w:rsidR="00B141AA" w:rsidRDefault="00B141AA" w:rsidP="00F828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23D3F5" w14:textId="77777777" w:rsidR="00B141AA" w:rsidRDefault="00B141AA" w:rsidP="00F828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80590A9" w:rsidR="00066FB4" w:rsidRPr="0090277F" w:rsidRDefault="00066FB4" w:rsidP="00F828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2935BA91" w14:textId="7C2AF918" w:rsidR="00D9416A" w:rsidRDefault="00B141AA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Mayoz bölünmenin canlılar için önemini yazınız. </w:t>
            </w:r>
          </w:p>
          <w:p w14:paraId="3414570D" w14:textId="77777777" w:rsidR="00B141AA" w:rsidRDefault="00B141AA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84D4E" w14:textId="77777777" w:rsidR="00B141AA" w:rsidRDefault="00B141AA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52DCCB" w14:textId="27A46D2D" w:rsidR="00B141AA" w:rsidRDefault="00B141AA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319577" w14:textId="77777777" w:rsidR="00066FB4" w:rsidRDefault="00066FB4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0BFA56" w14:textId="77777777" w:rsidR="00B141AA" w:rsidRDefault="00B141AA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F8287D" w:rsidRPr="003B5790" w:rsidRDefault="00F8287D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21BB2875" w14:textId="63B863B2" w:rsidR="00B141AA" w:rsidRDefault="00B141AA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DB5FCED" wp14:editId="3E72721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101600</wp:posOffset>
                  </wp:positionV>
                  <wp:extent cx="3071495" cy="1112520"/>
                  <wp:effectExtent l="0" t="0" r="0" b="0"/>
                  <wp:wrapSquare wrapText="bothSides"/>
                  <wp:docPr id="263806207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495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Yanda verilen görselin temsil ettiği bölünmeyi ve özelliğini yazınız.</w:t>
            </w:r>
          </w:p>
          <w:p w14:paraId="77B708D0" w14:textId="65B3EC8D" w:rsidR="00B141AA" w:rsidRDefault="00B141AA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Bölünme Adı:</w:t>
            </w:r>
          </w:p>
          <w:p w14:paraId="73B184D4" w14:textId="02923C9D" w:rsidR="00282196" w:rsidRPr="00B141AA" w:rsidRDefault="00B141AA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Bölünme Özelliği: </w:t>
            </w:r>
          </w:p>
          <w:p w14:paraId="48A6EC9C" w14:textId="77777777" w:rsidR="003B5790" w:rsidRDefault="003B5790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540FFE" w14:textId="77777777" w:rsidR="00B141AA" w:rsidRDefault="00B141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282196" w:rsidRPr="0090277F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70A64105" w14:textId="63660EFD" w:rsidR="00F8287D" w:rsidRDefault="00B141AA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Cisme etki eden bu yer çekimi kuvveti olarak tanınır. Birimi Newton’dır (Nivtın) ve “N” ile gösterilir. Uluslararası Birim Sistemi’nde (SI) simgesi olarak “G” kullanılır. Büyüklüğü ise dinamometreyle ölçülür. 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B141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Açıkaması verilen kavram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 </w:t>
            </w:r>
          </w:p>
          <w:p w14:paraId="25D3A004" w14:textId="31016441" w:rsidR="00F8287D" w:rsidRDefault="00F8287D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48B0DF" w14:textId="02893D57" w:rsidR="00066FB4" w:rsidRDefault="00066FB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FA24B1" w14:textId="77777777" w:rsidR="00066FB4" w:rsidRDefault="00066FB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21CBB1" w14:textId="77777777" w:rsidR="00066FB4" w:rsidRDefault="00066FB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095BD" w14:textId="77777777" w:rsidR="00066FB4" w:rsidRDefault="00066FB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3E8D75" w14:textId="77777777" w:rsidR="00066FB4" w:rsidRDefault="00066FB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CDA3B6" w14:textId="77777777" w:rsidR="00066FB4" w:rsidRDefault="00066FB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F174C7" w14:textId="77777777" w:rsidR="00066FB4" w:rsidRPr="002F0053" w:rsidRDefault="00066FB4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282196" w:rsidRPr="002F0053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6AE3659E" w14:textId="2F10E2ED" w:rsidR="00B141AA" w:rsidRDefault="00066FB4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3358BE85" wp14:editId="657AB22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029108" cy="2029108"/>
                  <wp:effectExtent l="0" t="0" r="9525" b="9525"/>
                  <wp:wrapSquare wrapText="bothSides"/>
                  <wp:docPr id="190760044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7600448" name="Resim 190760044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9108" cy="2029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141AA"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02.30’u gösteren analog bir duvar saati yer almaktadır.</w:t>
            </w:r>
          </w:p>
          <w:p w14:paraId="051068B2" w14:textId="24179C58" w:rsidR="00B141AA" w:rsidRPr="00B141AA" w:rsidRDefault="00B141AA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Buna göre verilen zamandan itibaren geçen 30 dakikalık süre için,</w:t>
            </w:r>
          </w:p>
          <w:p w14:paraId="0157C716" w14:textId="06EA403E" w:rsidR="00B141AA" w:rsidRPr="00B141AA" w:rsidRDefault="00B141AA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» Akrebin potansiyel enerjisi nasıl değişir?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2684796A" w14:textId="77777777" w:rsidR="00B141AA" w:rsidRPr="00B141AA" w:rsidRDefault="00B141AA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7A246" w14:textId="19574418" w:rsidR="00282196" w:rsidRDefault="00B141AA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» Yelkovanın potansiyel ve kinetik enerjisi nasıl değişir? </w:t>
            </w:r>
          </w:p>
          <w:p w14:paraId="2E64D522" w14:textId="77777777" w:rsidR="00066FB4" w:rsidRPr="00B141AA" w:rsidRDefault="00066FB4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4FB65E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737F05C9" w:rsidR="00282196" w:rsidRPr="00D046A2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2EE86A88" w14:textId="77777777" w:rsidR="005C0CD6" w:rsidRPr="005C0CD6" w:rsidRDefault="00F8287D" w:rsidP="005C0C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28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5C0CD6" w:rsidRPr="005C0CD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2061A6A4" wp14:editId="1FA99F1A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635</wp:posOffset>
                  </wp:positionV>
                  <wp:extent cx="3451860" cy="1775460"/>
                  <wp:effectExtent l="0" t="0" r="0" b="0"/>
                  <wp:wrapSquare wrapText="bothSides"/>
                  <wp:docPr id="199986874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1860" cy="177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0CD6" w:rsidRPr="005C0CD6">
              <w:rPr>
                <w:rFonts w:ascii="Times New Roman" w:hAnsi="Times New Roman" w:cs="Times New Roman"/>
                <w:noProof/>
                <w:sz w:val="24"/>
                <w:szCs w:val="24"/>
              </w:rPr>
              <w:t>Sabit kütleli bir araca ait sürat-zaman grafiği şekildeki gibidir.</w:t>
            </w:r>
          </w:p>
          <w:p w14:paraId="36976BEF" w14:textId="3DB048DF" w:rsidR="002F0053" w:rsidRPr="005C0CD6" w:rsidRDefault="005C0CD6" w:rsidP="005C0C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0CD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Buna göre aracın kinetik enerji değişiminin en fazla olduğu aralığı yazınız. </w:t>
            </w:r>
          </w:p>
          <w:p w14:paraId="60CE236D" w14:textId="77777777" w:rsidR="00282196" w:rsidRDefault="0028219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A6CE3D" w14:textId="77777777" w:rsidR="005C0CD6" w:rsidRDefault="005C0CD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B584BE" w14:textId="77777777" w:rsidR="005C0CD6" w:rsidRDefault="005C0CD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9955DE" w14:textId="77777777" w:rsidR="005C0CD6" w:rsidRDefault="005C0CD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FB55A76" w:rsidR="005C0CD6" w:rsidRPr="00DD58C2" w:rsidRDefault="005C0CD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B4403F" w:rsidRDefault="00D9416A" w:rsidP="008D59A8">
            <w:r w:rsidRPr="00B4403F">
              <w:t>S</w:t>
            </w:r>
            <w: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B4403F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3EC21D84" w14:textId="5983A7F7" w:rsidR="002F0053" w:rsidRDefault="005C0CD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0CD6">
              <w:rPr>
                <w:rFonts w:ascii="Times New Roman" w:hAnsi="Times New Roman" w:cs="Times New Roman"/>
                <w:noProof/>
                <w:sz w:val="24"/>
                <w:szCs w:val="24"/>
              </w:rPr>
              <w:t>Potansiyel enerji çeşidine üç örnek veriniz.</w:t>
            </w:r>
          </w:p>
          <w:p w14:paraId="76E518A3" w14:textId="77777777" w:rsidR="005C0CD6" w:rsidRDefault="005C0CD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07F9C5" w14:textId="77777777" w:rsidR="005C0CD6" w:rsidRDefault="005C0CD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AF3490" w14:textId="77777777" w:rsidR="005C0CD6" w:rsidRDefault="005C0CD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71585" w14:textId="77777777" w:rsidR="005C0CD6" w:rsidRPr="005C0CD6" w:rsidRDefault="005C0CD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764B4D" w14:textId="213ADEC5" w:rsidR="002F0053" w:rsidRPr="0090277F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571865C7" w14:textId="22AA147E" w:rsidR="00F8287D" w:rsidRDefault="00066FB4" w:rsidP="008D59A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S</w:t>
            </w:r>
            <w:r w:rsidRPr="00066FB4">
              <w:rPr>
                <w:rFonts w:ascii="Times New Roman" w:hAnsi="Times New Roman" w:cs="Times New Roman"/>
                <w:noProof/>
              </w:rPr>
              <w:t>ürtünme kuvvetinin kinetik enerji üzerindeki etkilerini açıklayınız? </w:t>
            </w:r>
          </w:p>
          <w:p w14:paraId="0A1BEF7E" w14:textId="77777777" w:rsidR="00931C5E" w:rsidRDefault="00931C5E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08B2B289" w14:textId="77777777" w:rsidR="00931C5E" w:rsidRDefault="00931C5E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09A02E59" w14:textId="77777777" w:rsidR="00F8287D" w:rsidRDefault="00F8287D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73DDC7DD" w14:textId="77777777" w:rsidR="00F8287D" w:rsidRDefault="00F8287D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532B6864" w14:textId="77777777" w:rsidR="00282196" w:rsidRPr="001F7A9E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32D8C3E6" w14:textId="77777777" w:rsidR="00066FB4" w:rsidRPr="00066FB4" w:rsidRDefault="00066FB4" w:rsidP="00066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>Atomun yapısını ve yapısındaki temel parçacıkları yazınız</w:t>
            </w:r>
          </w:p>
          <w:p w14:paraId="53EC2FF6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E27B0" w14:textId="77777777" w:rsidR="00066FB4" w:rsidRDefault="00066FB4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44257C" w14:textId="77777777" w:rsidR="00066FB4" w:rsidRDefault="00066FB4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2B0899" w14:textId="77777777" w:rsidR="00066FB4" w:rsidRDefault="00066FB4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8C6447" w14:textId="77777777" w:rsidR="00066FB4" w:rsidRDefault="00066FB4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B813C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CC1DA" w14:textId="2BB6BD87" w:rsidR="00282196" w:rsidRPr="00D046A2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D19C7D7" w14:textId="37A1868E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2510C240" w14:textId="7CC499B4" w:rsidR="003B5790" w:rsidRPr="00B141AA" w:rsidRDefault="00B141AA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Segoe UI Symbol" w:hAnsi="Segoe UI Symbol" w:cs="Segoe UI Symbol"/>
                <w:noProof/>
                <w:sz w:val="24"/>
                <w:szCs w:val="24"/>
              </w:rPr>
              <w:t>➠ Uzay Araçlarına Zarar Verme Riski</w:t>
            </w:r>
            <w:r w:rsidRPr="00B141AA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➠ Uzay Görevlerinin Güvenli</w:t>
            </w:r>
            <w:r w:rsidRPr="00B141AA">
              <w:rPr>
                <w:rFonts w:ascii="Calibri" w:hAnsi="Calibri" w:cs="Calibri"/>
                <w:noProof/>
                <w:sz w:val="24"/>
                <w:szCs w:val="24"/>
              </w:rPr>
              <w:t>ğ</w:t>
            </w:r>
            <w:r w:rsidRPr="00B141AA">
              <w:rPr>
                <w:rFonts w:ascii="Segoe UI Symbol" w:hAnsi="Segoe UI Symbol" w:cs="Segoe UI Symbol"/>
                <w:noProof/>
                <w:sz w:val="24"/>
                <w:szCs w:val="24"/>
              </w:rPr>
              <w:t>ini Tehdit Etme</w:t>
            </w: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2653CAF1" w14:textId="22F7C3D4" w:rsidR="003B5790" w:rsidRPr="000754CC" w:rsidRDefault="00B141AA" w:rsidP="00B141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41AA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 Mayoz bölünme bitki ve hayvanlarda üreme hücrelerinin oluşmasını sağlar.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B141AA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 Tür içinde kromozom sayısının sabit kalması mayoz bölünmede kromozom sayısının yarıya inmesi sayesindedir.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B141AA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Pr="00B141AA">
              <w:rPr>
                <w:rFonts w:ascii="Times New Roman" w:hAnsi="Times New Roman" w:cs="Times New Roman"/>
                <w:noProof/>
                <w:sz w:val="24"/>
                <w:szCs w:val="24"/>
              </w:rPr>
              <w:t> Mayoz bölünme sırasında gerçekleşen parça değişimi tür içinde çeşitliliği artırır. Tür içi çeşitlilik aynı türün bireylerinin kalıtsal özelliklerinin farklı olmasıdır. </w:t>
            </w: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74A2C5C8" w14:textId="19EA882E" w:rsidR="002F0053" w:rsidRPr="000754CC" w:rsidRDefault="005C0CD6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0CD6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Bölünme Adı</w:t>
            </w:r>
            <w:r w:rsidRPr="005C0CD6">
              <w:rPr>
                <w:rFonts w:ascii="Segoe UI Symbol" w:hAnsi="Segoe UI Symbol" w:cs="Segoe UI Symbol"/>
                <w:noProof/>
                <w:sz w:val="24"/>
                <w:szCs w:val="24"/>
              </w:rPr>
              <w:t>:......Mayoz.........</w:t>
            </w:r>
            <w:r w:rsidRPr="005C0CD6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</w:r>
            <w:r w:rsidRPr="005C0CD6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Bölünme Özelli</w:t>
            </w:r>
            <w:r w:rsidRPr="005C0CD6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ğ</w:t>
            </w:r>
            <w:r w:rsidRPr="005C0CD6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i:</w:t>
            </w:r>
            <w:r w:rsidRPr="005C0CD6">
              <w:rPr>
                <w:rFonts w:ascii="Segoe UI Symbol" w:hAnsi="Segoe UI Symbol" w:cs="Segoe UI Symbol"/>
                <w:noProof/>
                <w:sz w:val="24"/>
                <w:szCs w:val="24"/>
              </w:rPr>
              <w:t> ....Bir hücreden dört hücre olu</w:t>
            </w:r>
            <w:r w:rsidRPr="005C0CD6">
              <w:rPr>
                <w:rFonts w:ascii="Calibri" w:hAnsi="Calibri" w:cs="Calibri"/>
                <w:noProof/>
                <w:sz w:val="24"/>
                <w:szCs w:val="24"/>
              </w:rPr>
              <w:t>ş</w:t>
            </w:r>
            <w:r w:rsidRPr="005C0CD6">
              <w:rPr>
                <w:rFonts w:ascii="Segoe UI Symbol" w:hAnsi="Segoe UI Symbol" w:cs="Segoe UI Symbol"/>
                <w:noProof/>
                <w:sz w:val="24"/>
                <w:szCs w:val="24"/>
              </w:rPr>
              <w:t>ması...</w:t>
            </w: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p w14:paraId="138CDFAF" w14:textId="78581ABE" w:rsidR="0033161F" w:rsidRDefault="005C0CD6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Ağırlık</w:t>
            </w:r>
          </w:p>
          <w:p w14:paraId="79224777" w14:textId="47ACBD4A" w:rsidR="00282196" w:rsidRPr="000754CC" w:rsidRDefault="00282196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11A7A191" w14:textId="4E7DB648" w:rsidR="002F0053" w:rsidRPr="00282196" w:rsidRDefault="005C0CD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0CD6">
              <w:rPr>
                <w:rFonts w:ascii="Times New Roman" w:hAnsi="Times New Roman" w:cs="Times New Roman"/>
                <w:noProof/>
                <w:sz w:val="24"/>
                <w:szCs w:val="24"/>
              </w:rPr>
              <w:t>» Akrebin potansiyel enerjisi azalır.</w:t>
            </w:r>
            <w:r w:rsidRPr="005C0CD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» Yelkovanın potansiyel enerjisi artar, kinetik enerjisi değişmez.</w:t>
            </w:r>
          </w:p>
          <w:p w14:paraId="3EA4C640" w14:textId="621F2278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41C5CBD5" w14:textId="4373AF12" w:rsidR="00F8287D" w:rsidRPr="000754CC" w:rsidRDefault="00066FB4" w:rsidP="00F8287D">
            <w:pPr>
              <w:pStyle w:val="NormalWeb"/>
              <w:shd w:val="clear" w:color="auto" w:fill="FFFFFF"/>
              <w:rPr>
                <w:noProof/>
              </w:rPr>
            </w:pPr>
            <w:r w:rsidRPr="00066FB4">
              <w:rPr>
                <w:noProof/>
              </w:rPr>
              <w:t xml:space="preserve">N </w:t>
            </w: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6BB9D1E6" w14:textId="77777777" w:rsidR="00066FB4" w:rsidRPr="00066FB4" w:rsidRDefault="00066FB4" w:rsidP="00066FB4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Yüksek Bir Yerden Asılı Ağırlık: Bir kaya veya ağırlık, yüksek bir yerden asılı olduğunda yerçekimi potansiyel enerjisi içerir.</w:t>
            </w:r>
          </w:p>
          <w:p w14:paraId="52B64762" w14:textId="77777777" w:rsidR="00066FB4" w:rsidRPr="00066FB4" w:rsidRDefault="00066FB4" w:rsidP="00066FB4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Yayın Gerilmesi: Bir yay gerildiğinde, yay elastik potansiyel enerji depolar.</w:t>
            </w:r>
          </w:p>
          <w:p w14:paraId="35DD6AEC" w14:textId="77777777" w:rsidR="00066FB4" w:rsidRPr="00066FB4" w:rsidRDefault="00066FB4" w:rsidP="00066FB4">
            <w:pPr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Barajdaki Su: Bir barajda depolanan su, yerçekimi potansiyel enerjisine sahiptir ve bu enerji hidroelektrik enerjiye dönüştürülebilir.</w:t>
            </w:r>
          </w:p>
          <w:p w14:paraId="6302E2F6" w14:textId="21B45A38" w:rsidR="009D30D0" w:rsidRPr="000754CC" w:rsidRDefault="009D30D0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51BC0321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5D8F766F" w14:textId="26229201" w:rsidR="00066FB4" w:rsidRPr="00066FB4" w:rsidRDefault="00066FB4" w:rsidP="00066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066F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Kinetik enerji azalır</w:t>
            </w: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>: Sürtünme, hareket eden cismin enerjisini ısı enerjisine dönüştürdüğü için kinetik enerji zamanla azalır.</w:t>
            </w:r>
          </w:p>
          <w:p w14:paraId="63BF5F55" w14:textId="174804E3" w:rsidR="00066FB4" w:rsidRPr="00066FB4" w:rsidRDefault="00066FB4" w:rsidP="00066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066F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Durmaya neden olur</w:t>
            </w: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>: Eğer başka bir kuvvet kinetik enerjiyi artırmazsa, sürtünme cismi durma noktasına getirir.</w:t>
            </w:r>
          </w:p>
          <w:p w14:paraId="0CD03E09" w14:textId="7D1C8A8D" w:rsidR="00931C5E" w:rsidRPr="00931C5E" w:rsidRDefault="00066FB4" w:rsidP="00066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66F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Enerji dönüşümü sağlar</w:t>
            </w: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>: Sürtünme kuvveti, kinetik enerjiyi tamamen duruma göre ısı ve ses enerjisine dönüştürür.</w:t>
            </w: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4C081748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2311E475" w14:textId="4AFC2C1F" w:rsidR="00066FB4" w:rsidRPr="00066FB4" w:rsidRDefault="00066FB4" w:rsidP="00066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Proton: Pozitif yük, çekirdekte bulunur.</w:t>
            </w:r>
          </w:p>
          <w:p w14:paraId="00762005" w14:textId="4735867D" w:rsidR="00066FB4" w:rsidRPr="00066FB4" w:rsidRDefault="00066FB4" w:rsidP="00066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Nötron: Yüksüz, çekirdekte bulunur.</w:t>
            </w:r>
          </w:p>
          <w:p w14:paraId="53CFBC43" w14:textId="0EE945AC" w:rsidR="00931C5E" w:rsidRPr="000754CC" w:rsidRDefault="00066FB4" w:rsidP="00066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F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Elektron: Negatif yük, çekirdek etrafında döner. </w:t>
            </w: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7CCB7" w14:textId="77777777" w:rsidR="003C68B6" w:rsidRDefault="003C68B6" w:rsidP="00804A3F">
      <w:pPr>
        <w:spacing w:after="0" w:line="240" w:lineRule="auto"/>
      </w:pPr>
      <w:r>
        <w:separator/>
      </w:r>
    </w:p>
  </w:endnote>
  <w:endnote w:type="continuationSeparator" w:id="0">
    <w:p w14:paraId="55CB561B" w14:textId="77777777" w:rsidR="003C68B6" w:rsidRDefault="003C68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18D4F" w14:textId="77777777" w:rsidR="003C68B6" w:rsidRDefault="003C68B6" w:rsidP="00804A3F">
      <w:pPr>
        <w:spacing w:after="0" w:line="240" w:lineRule="auto"/>
      </w:pPr>
      <w:r>
        <w:separator/>
      </w:r>
    </w:p>
  </w:footnote>
  <w:footnote w:type="continuationSeparator" w:id="0">
    <w:p w14:paraId="4F3E43E6" w14:textId="77777777" w:rsidR="003C68B6" w:rsidRDefault="003C68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0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1"/>
  </w:num>
  <w:num w:numId="2" w16cid:durableId="1290553658">
    <w:abstractNumId w:val="33"/>
  </w:num>
  <w:num w:numId="3" w16cid:durableId="931087092">
    <w:abstractNumId w:val="25"/>
  </w:num>
  <w:num w:numId="4" w16cid:durableId="1730376091">
    <w:abstractNumId w:val="24"/>
  </w:num>
  <w:num w:numId="5" w16cid:durableId="1214778717">
    <w:abstractNumId w:val="17"/>
  </w:num>
  <w:num w:numId="6" w16cid:durableId="913975450">
    <w:abstractNumId w:val="27"/>
  </w:num>
  <w:num w:numId="7" w16cid:durableId="2147041067">
    <w:abstractNumId w:val="36"/>
  </w:num>
  <w:num w:numId="8" w16cid:durableId="1745445622">
    <w:abstractNumId w:val="20"/>
  </w:num>
  <w:num w:numId="9" w16cid:durableId="1087112472">
    <w:abstractNumId w:val="3"/>
  </w:num>
  <w:num w:numId="10" w16cid:durableId="1809782972">
    <w:abstractNumId w:val="30"/>
  </w:num>
  <w:num w:numId="11" w16cid:durableId="883712457">
    <w:abstractNumId w:val="38"/>
  </w:num>
  <w:num w:numId="12" w16cid:durableId="459615219">
    <w:abstractNumId w:val="11"/>
  </w:num>
  <w:num w:numId="13" w16cid:durableId="706832223">
    <w:abstractNumId w:val="39"/>
  </w:num>
  <w:num w:numId="14" w16cid:durableId="1501115524">
    <w:abstractNumId w:val="12"/>
  </w:num>
  <w:num w:numId="15" w16cid:durableId="1948730572">
    <w:abstractNumId w:val="29"/>
  </w:num>
  <w:num w:numId="16" w16cid:durableId="568274058">
    <w:abstractNumId w:val="16"/>
  </w:num>
  <w:num w:numId="17" w16cid:durableId="1010529932">
    <w:abstractNumId w:val="18"/>
  </w:num>
  <w:num w:numId="18" w16cid:durableId="1624926406">
    <w:abstractNumId w:val="1"/>
  </w:num>
  <w:num w:numId="19" w16cid:durableId="951280546">
    <w:abstractNumId w:val="37"/>
  </w:num>
  <w:num w:numId="20" w16cid:durableId="955015884">
    <w:abstractNumId w:val="32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5"/>
  </w:num>
  <w:num w:numId="24" w16cid:durableId="1896575001">
    <w:abstractNumId w:val="6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3"/>
  </w:num>
  <w:num w:numId="28" w16cid:durableId="302463356">
    <w:abstractNumId w:val="28"/>
  </w:num>
  <w:num w:numId="29" w16cid:durableId="1393041538">
    <w:abstractNumId w:val="34"/>
  </w:num>
  <w:num w:numId="30" w16cid:durableId="2010212340">
    <w:abstractNumId w:val="22"/>
  </w:num>
  <w:num w:numId="31" w16cid:durableId="1062942264">
    <w:abstractNumId w:val="19"/>
  </w:num>
  <w:num w:numId="32" w16cid:durableId="1332610741">
    <w:abstractNumId w:val="13"/>
  </w:num>
  <w:num w:numId="33" w16cid:durableId="1103375340">
    <w:abstractNumId w:val="26"/>
  </w:num>
  <w:num w:numId="34" w16cid:durableId="1063870379">
    <w:abstractNumId w:val="5"/>
  </w:num>
  <w:num w:numId="35" w16cid:durableId="80028542">
    <w:abstractNumId w:val="40"/>
  </w:num>
  <w:num w:numId="36" w16cid:durableId="1481651867">
    <w:abstractNumId w:val="9"/>
  </w:num>
  <w:num w:numId="37" w16cid:durableId="392581960">
    <w:abstractNumId w:val="8"/>
  </w:num>
  <w:num w:numId="38" w16cid:durableId="130246872">
    <w:abstractNumId w:val="10"/>
  </w:num>
  <w:num w:numId="39" w16cid:durableId="518005819">
    <w:abstractNumId w:val="21"/>
  </w:num>
  <w:num w:numId="40" w16cid:durableId="1271008566">
    <w:abstractNumId w:val="31"/>
  </w:num>
  <w:num w:numId="41" w16cid:durableId="1053694339">
    <w:abstractNumId w:val="7"/>
  </w:num>
  <w:num w:numId="42" w16cid:durableId="2066949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5FDF"/>
    <w:rsid w:val="0059612C"/>
    <w:rsid w:val="005A02AB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60694"/>
    <w:rsid w:val="00E66B53"/>
    <w:rsid w:val="00E73252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2024-12-03T06:51:00Z</dcterms:created>
  <dcterms:modified xsi:type="dcterms:W3CDTF">2024-12-03T13:08:00Z</dcterms:modified>
</cp:coreProperties>
</file>