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33A1EB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C6224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46DBF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971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150BF" w14:paraId="72BFACFB" w14:textId="77777777" w:rsidTr="00447300">
        <w:tc>
          <w:tcPr>
            <w:tcW w:w="4957" w:type="dxa"/>
            <w:gridSpan w:val="2"/>
          </w:tcPr>
          <w:p w14:paraId="0C7E8B17" w14:textId="7D349792" w:rsidR="00B92EBF" w:rsidRPr="00A150BF" w:rsidRDefault="00B92EBF" w:rsidP="00B92EBF">
            <w:pPr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A150BF">
              <w:rPr>
                <w:rFonts w:ascii="Times New Roman" w:hAnsi="Times New Roman" w:cs="Times New Roman"/>
                <w:b/>
                <w:bCs/>
              </w:rPr>
              <w:t>Ülkemiz yasama, yürütme ve yargı organlarının ayrı ayrı temsil edildiği demokratik bir devlettir.</w:t>
            </w:r>
          </w:p>
          <w:p w14:paraId="6DAAA6ED" w14:textId="77777777" w:rsidR="00B92EBF" w:rsidRPr="00A150BF" w:rsidRDefault="00B92EBF" w:rsidP="00B92EBF">
            <w:pPr>
              <w:spacing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tbl>
            <w:tblPr>
              <w:tblStyle w:val="KlavuzTablo1Ak-Vurgu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2362"/>
              <w:gridCol w:w="1249"/>
            </w:tblGrid>
            <w:tr w:rsidR="00B92EBF" w:rsidRPr="00A150BF" w14:paraId="643AF5B4" w14:textId="77777777" w:rsidTr="00B92EB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0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46D2CD6E" w14:textId="77777777" w:rsidR="00B92EBF" w:rsidRPr="00A150BF" w:rsidRDefault="00B92EBF" w:rsidP="00B92EBF">
                  <w:pPr>
                    <w:jc w:val="center"/>
                    <w:textAlignment w:val="baseline"/>
                    <w:rPr>
                      <w:rFonts w:ascii="Times New Roman" w:hAnsi="Times New Roman" w:cs="Times New Roman"/>
                      <w:b w:val="0"/>
                      <w:u w:val="single"/>
                    </w:rPr>
                  </w:pPr>
                  <w:r w:rsidRPr="00A150BF">
                    <w:rPr>
                      <w:rFonts w:ascii="Times New Roman" w:hAnsi="Times New Roman" w:cs="Times New Roman"/>
                      <w:u w:val="single"/>
                    </w:rPr>
                    <w:t>Güçler</w:t>
                  </w:r>
                </w:p>
              </w:tc>
              <w:tc>
                <w:tcPr>
                  <w:tcW w:w="2362" w:type="dxa"/>
                </w:tcPr>
                <w:p w14:paraId="201FCE34" w14:textId="77777777" w:rsidR="00B92EBF" w:rsidRPr="00A150BF" w:rsidRDefault="00B92EBF" w:rsidP="00B92EB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u w:val="single"/>
                    </w:rPr>
                  </w:pPr>
                  <w:r w:rsidRPr="00A150BF">
                    <w:rPr>
                      <w:rFonts w:ascii="Times New Roman" w:hAnsi="Times New Roman" w:cs="Times New Roman"/>
                      <w:u w:val="single"/>
                    </w:rPr>
                    <w:t>İşlevi</w:t>
                  </w:r>
                </w:p>
              </w:tc>
              <w:tc>
                <w:tcPr>
                  <w:tcW w:w="1249" w:type="dxa"/>
                </w:tcPr>
                <w:p w14:paraId="7F36612D" w14:textId="77777777" w:rsidR="00B92EBF" w:rsidRPr="00A150BF" w:rsidRDefault="00B92EBF" w:rsidP="00B92EB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u w:val="single"/>
                    </w:rPr>
                  </w:pPr>
                  <w:r w:rsidRPr="00A150BF">
                    <w:rPr>
                      <w:rFonts w:ascii="Times New Roman" w:hAnsi="Times New Roman" w:cs="Times New Roman"/>
                      <w:u w:val="single"/>
                    </w:rPr>
                    <w:t>Yetkili Organlar</w:t>
                  </w:r>
                </w:p>
              </w:tc>
            </w:tr>
            <w:tr w:rsidR="00B92EBF" w:rsidRPr="00A150BF" w14:paraId="1E1C193C" w14:textId="77777777" w:rsidTr="00B92EBF">
              <w:trPr>
                <w:trHeight w:val="5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44F0EC0F" w14:textId="77777777" w:rsidR="00B92EBF" w:rsidRPr="00A150BF" w:rsidRDefault="00B92EBF" w:rsidP="00B92EBF">
                  <w:pPr>
                    <w:textAlignment w:val="baseline"/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A150BF">
                    <w:rPr>
                      <w:rFonts w:ascii="Times New Roman" w:hAnsi="Times New Roman" w:cs="Times New Roman"/>
                      <w:b w:val="0"/>
                      <w:bCs w:val="0"/>
                    </w:rPr>
                    <w:t>Yasama</w:t>
                  </w:r>
                </w:p>
              </w:tc>
              <w:tc>
                <w:tcPr>
                  <w:tcW w:w="2362" w:type="dxa"/>
                </w:tcPr>
                <w:p w14:paraId="699CC3FA" w14:textId="77777777" w:rsidR="00B92EBF" w:rsidRPr="00A150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A150BF">
                    <w:rPr>
                      <w:rFonts w:ascii="Times New Roman" w:hAnsi="Times New Roman" w:cs="Times New Roman"/>
                    </w:rPr>
                    <w:t>Yasa çıkarır.</w:t>
                  </w:r>
                </w:p>
              </w:tc>
              <w:tc>
                <w:tcPr>
                  <w:tcW w:w="1249" w:type="dxa"/>
                </w:tcPr>
                <w:p w14:paraId="3E17476E" w14:textId="117BE500" w:rsidR="00B92EBF" w:rsidRPr="00A150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A150BF">
                    <w:rPr>
                      <w:rFonts w:ascii="Times New Roman" w:hAnsi="Times New Roman" w:cs="Times New Roman"/>
                    </w:rPr>
                    <w:t>………………..</w:t>
                  </w:r>
                </w:p>
              </w:tc>
            </w:tr>
            <w:tr w:rsidR="00B92EBF" w:rsidRPr="00A150BF" w14:paraId="212898CB" w14:textId="77777777" w:rsidTr="00B92EBF">
              <w:trPr>
                <w:trHeight w:val="78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3700D735" w14:textId="77777777" w:rsidR="00B92EBF" w:rsidRPr="00A150BF" w:rsidRDefault="00B92EBF" w:rsidP="00B92EBF">
                  <w:pPr>
                    <w:textAlignment w:val="baseline"/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A150BF">
                    <w:rPr>
                      <w:rFonts w:ascii="Times New Roman" w:hAnsi="Times New Roman" w:cs="Times New Roman"/>
                      <w:b w:val="0"/>
                      <w:bCs w:val="0"/>
                    </w:rPr>
                    <w:t>Yürütme</w:t>
                  </w:r>
                </w:p>
              </w:tc>
              <w:tc>
                <w:tcPr>
                  <w:tcW w:w="2362" w:type="dxa"/>
                </w:tcPr>
                <w:p w14:paraId="364CDFE0" w14:textId="77777777" w:rsidR="00B92EBF" w:rsidRPr="00A150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A150BF">
                    <w:rPr>
                      <w:rFonts w:ascii="Times New Roman" w:hAnsi="Times New Roman" w:cs="Times New Roman"/>
                    </w:rPr>
                    <w:t>Kanunları uygulama gücüdür.</w:t>
                  </w:r>
                </w:p>
              </w:tc>
              <w:tc>
                <w:tcPr>
                  <w:tcW w:w="1249" w:type="dxa"/>
                </w:tcPr>
                <w:p w14:paraId="3E356320" w14:textId="61ED483A" w:rsidR="00B92EBF" w:rsidRPr="00A150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A150BF">
                    <w:rPr>
                      <w:rFonts w:ascii="Times New Roman" w:hAnsi="Times New Roman" w:cs="Times New Roman"/>
                    </w:rPr>
                    <w:t>……………….</w:t>
                  </w:r>
                </w:p>
              </w:tc>
            </w:tr>
            <w:tr w:rsidR="00B92EBF" w:rsidRPr="00A150BF" w14:paraId="172B64C3" w14:textId="77777777" w:rsidTr="00B92EBF">
              <w:trPr>
                <w:trHeight w:val="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2D7A793E" w14:textId="77777777" w:rsidR="00B92EBF" w:rsidRPr="00A150BF" w:rsidRDefault="00B92EBF" w:rsidP="00B92EBF">
                  <w:pPr>
                    <w:textAlignment w:val="baseline"/>
                    <w:rPr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A150BF">
                    <w:rPr>
                      <w:rFonts w:ascii="Times New Roman" w:hAnsi="Times New Roman" w:cs="Times New Roman"/>
                      <w:b w:val="0"/>
                      <w:bCs w:val="0"/>
                    </w:rPr>
                    <w:t>Yargı</w:t>
                  </w:r>
                </w:p>
              </w:tc>
              <w:tc>
                <w:tcPr>
                  <w:tcW w:w="2362" w:type="dxa"/>
                </w:tcPr>
                <w:p w14:paraId="4E89FCAA" w14:textId="77777777" w:rsidR="00B92EBF" w:rsidRPr="00A150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A150BF">
                    <w:rPr>
                      <w:rFonts w:ascii="Times New Roman" w:hAnsi="Times New Roman" w:cs="Times New Roman"/>
                    </w:rPr>
                    <w:t>Vatandaşların birbiriyle ve devletle olan ilişkilerindeki uyuşmazlıkları çözer.</w:t>
                  </w:r>
                </w:p>
              </w:tc>
              <w:tc>
                <w:tcPr>
                  <w:tcW w:w="1249" w:type="dxa"/>
                </w:tcPr>
                <w:p w14:paraId="3706B3C5" w14:textId="66F8CABC" w:rsidR="00B92EBF" w:rsidRPr="00A150BF" w:rsidRDefault="00B92EBF" w:rsidP="00B92EBF">
                  <w:pPr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  <w:r w:rsidRPr="00A150BF">
                    <w:rPr>
                      <w:rFonts w:ascii="Times New Roman" w:hAnsi="Times New Roman" w:cs="Times New Roman"/>
                    </w:rPr>
                    <w:t>……………….</w:t>
                  </w:r>
                </w:p>
              </w:tc>
            </w:tr>
          </w:tbl>
          <w:p w14:paraId="750D8D34" w14:textId="23A8FF8C" w:rsidR="00915E91" w:rsidRPr="00A150BF" w:rsidRDefault="00B92EBF" w:rsidP="00B92EBF">
            <w:pPr>
              <w:spacing w:line="240" w:lineRule="auto"/>
              <w:textAlignment w:val="baseline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150BF">
              <w:rPr>
                <w:rFonts w:ascii="Times New Roman" w:hAnsi="Times New Roman" w:cs="Times New Roman"/>
                <w:b/>
              </w:rPr>
              <w:t>Verilen tabloda noktalı yerleri uygun biçimde doldurunuz.</w:t>
            </w:r>
          </w:p>
          <w:p w14:paraId="7F9D365B" w14:textId="07A5D09F" w:rsidR="00915E91" w:rsidRPr="00A150BF" w:rsidRDefault="00915E9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574A9DD" w14:textId="77777777" w:rsidR="00797198" w:rsidRPr="00A150BF" w:rsidRDefault="00797198" w:rsidP="00797198">
            <w:pPr>
              <w:rPr>
                <w:rFonts w:ascii="Times New Roman" w:hAnsi="Times New Roman" w:cs="Times New Roman"/>
                <w:noProof/>
              </w:rPr>
            </w:pPr>
            <w:r w:rsidRPr="00A150BF">
              <w:rPr>
                <w:rFonts w:ascii="Times New Roman" w:hAnsi="Times New Roman" w:cs="Times New Roman"/>
                <w:noProof/>
              </w:rPr>
              <w:t>Belli bir alanda kendini iyi yetiştiren, yaptığı işte uzman olan ve ülkesine katkı sağlayan insanların tümü nitelikli insan gücü olarak</w:t>
            </w:r>
            <w:r w:rsidRPr="00A150BF">
              <w:rPr>
                <w:rFonts w:ascii="Times New Roman" w:hAnsi="Times New Roman" w:cs="Times New Roman"/>
                <w:noProof/>
                <w:spacing w:val="3"/>
              </w:rPr>
              <w:t xml:space="preserve"> </w:t>
            </w:r>
            <w:r w:rsidRPr="00A150BF">
              <w:rPr>
                <w:rFonts w:ascii="Times New Roman" w:hAnsi="Times New Roman" w:cs="Times New Roman"/>
                <w:noProof/>
              </w:rPr>
              <w:t>tanımlanabilir.</w:t>
            </w:r>
          </w:p>
          <w:p w14:paraId="37A5528F" w14:textId="77777777" w:rsidR="00797198" w:rsidRPr="00A150BF" w:rsidRDefault="00797198" w:rsidP="00797198">
            <w:pPr>
              <w:rPr>
                <w:rFonts w:ascii="Times New Roman" w:hAnsi="Times New Roman" w:cs="Times New Roman"/>
                <w:noProof/>
              </w:rPr>
            </w:pPr>
          </w:p>
          <w:p w14:paraId="5C5D1888" w14:textId="77777777" w:rsidR="00797198" w:rsidRPr="00A150BF" w:rsidRDefault="00797198" w:rsidP="0079719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A150BF">
              <w:rPr>
                <w:rFonts w:ascii="Times New Roman" w:hAnsi="Times New Roman" w:cs="Times New Roman"/>
                <w:b/>
                <w:bCs/>
                <w:noProof/>
              </w:rPr>
              <w:t>Buna göre nitelikli insanlarda bulunması gereken özelliklerden dört tanesini yazınız.</w:t>
            </w:r>
          </w:p>
          <w:p w14:paraId="7A82F869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D80E0A3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243696DF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46B1B1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7C1BB47B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E7C313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4F339B6D" w14:textId="77777777" w:rsidR="00797198" w:rsidRPr="00A150BF" w:rsidRDefault="00797198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FBF4C2B" w14:textId="22E8ECB0" w:rsidR="00797198" w:rsidRPr="00A150BF" w:rsidRDefault="00797198" w:rsidP="00797198">
            <w:pPr>
              <w:rPr>
                <w:rFonts w:ascii="Times New Roman" w:hAnsi="Times New Roman" w:cs="Times New Roman"/>
                <w:b/>
                <w:bCs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4D3B307B" w14:textId="02AC3138" w:rsidR="00B92EBF" w:rsidRPr="00A150BF" w:rsidRDefault="00B92EBF" w:rsidP="00C617A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A150BF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A150BF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</w:t>
            </w:r>
            <w:r w:rsidR="0063683C" w:rsidRPr="00A15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</w:t>
            </w:r>
            <w:r w:rsidR="006368F8" w:rsidRPr="00A15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A150BF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1030B6E" w14:textId="4D29A077" w:rsidR="00B92EBF" w:rsidRPr="00A150BF" w:rsidRDefault="00A150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Fosil yakıtlardan elde edilen ve bir gün tükenecek olan enerji kaynaklarına yenilenemeyen enerji kaynakları denir. Yenilenemeyen enerji kaynaklarına 3 tane örnek veriniz.</w:t>
            </w:r>
          </w:p>
          <w:p w14:paraId="27B7E942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557C4A3D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38E805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4E29C3D5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4AAF2D" w14:textId="77777777" w:rsidR="00A150BF" w:rsidRPr="00A150BF" w:rsidRDefault="00A150BF" w:rsidP="00A150BF">
            <w:pPr>
              <w:rPr>
                <w:rFonts w:ascii="Times New Roman" w:hAnsi="Times New Roman" w:cs="Times New Roman"/>
                <w:b/>
                <w:bCs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7693FEA0" w14:textId="77777777" w:rsidR="00B92EBF" w:rsidRPr="00A150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508848DA" w14:textId="77777777" w:rsidR="00B92EBF" w:rsidRPr="00A150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4DDF9409" w14:textId="77777777" w:rsidR="00B92EBF" w:rsidRPr="00A150BF" w:rsidRDefault="00B92EBF" w:rsidP="00C617AC">
            <w:pPr>
              <w:rPr>
                <w:rFonts w:ascii="Times New Roman" w:eastAsia="Wingdings" w:hAnsi="Times New Roman" w:cs="Times New Roman"/>
                <w:b/>
                <w:bCs/>
                <w:noProof/>
              </w:rPr>
            </w:pPr>
          </w:p>
          <w:p w14:paraId="054693E8" w14:textId="3545813E" w:rsidR="00B92EBF" w:rsidRPr="00A150BF" w:rsidRDefault="00B92EBF" w:rsidP="00C617A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36A23082" w14:textId="7C962EF0" w:rsidR="00ED054E" w:rsidRPr="00A150BF" w:rsidRDefault="00A150B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Gelecek nesillere daha yaşanılır bir dünya bırakabilmek amacıyla hayatımızın her alanında çevreye duyarlı ve bilinçli birer tüketici olmalıyız. Doğal kaynakları korumak için neler yapılmalıdır? Örnek veriniz. 3 tane.</w:t>
            </w:r>
          </w:p>
          <w:p w14:paraId="27C2C010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754EE8CC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F45C2C8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624E696A" w14:textId="77777777" w:rsidR="00A150BF" w:rsidRPr="00A150BF" w:rsidRDefault="00A150BF" w:rsidP="00A150B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2F03F6" w14:textId="77777777" w:rsidR="00A150BF" w:rsidRPr="00A150BF" w:rsidRDefault="00A150BF" w:rsidP="00A150BF">
            <w:pPr>
              <w:rPr>
                <w:rFonts w:ascii="Times New Roman" w:hAnsi="Times New Roman" w:cs="Times New Roman"/>
                <w:b/>
                <w:bCs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✓</w:t>
            </w:r>
          </w:p>
          <w:p w14:paraId="24F570A5" w14:textId="2124C688" w:rsidR="00ED054E" w:rsidRPr="00A150BF" w:rsidRDefault="00ED054E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A150BF" w:rsidRDefault="00934769" w:rsidP="00F619DC">
      <w:pPr>
        <w:rPr>
          <w:rFonts w:ascii="Times New Roman" w:hAnsi="Times New Roman" w:cs="Times New Roman"/>
        </w:rPr>
      </w:pPr>
    </w:p>
    <w:p w14:paraId="32AD3996" w14:textId="77777777" w:rsidR="00ED054E" w:rsidRPr="00A150BF" w:rsidRDefault="00ED054E" w:rsidP="00F619DC">
      <w:pPr>
        <w:rPr>
          <w:rFonts w:ascii="Times New Roman" w:hAnsi="Times New Roman" w:cs="Times New Roman"/>
        </w:rPr>
      </w:pPr>
    </w:p>
    <w:p w14:paraId="44D95EEF" w14:textId="77777777" w:rsidR="00A150BF" w:rsidRDefault="00A150BF" w:rsidP="00F619DC">
      <w:pPr>
        <w:rPr>
          <w:rFonts w:ascii="Times New Roman" w:hAnsi="Times New Roman" w:cs="Times New Roman"/>
        </w:rPr>
      </w:pPr>
    </w:p>
    <w:p w14:paraId="1C01B18E" w14:textId="77777777" w:rsidR="00A150BF" w:rsidRPr="00A150BF" w:rsidRDefault="00A150BF" w:rsidP="00F619DC">
      <w:pPr>
        <w:rPr>
          <w:rFonts w:ascii="Times New Roman" w:hAnsi="Times New Roman" w:cs="Times New Roman"/>
        </w:rPr>
      </w:pPr>
    </w:p>
    <w:p w14:paraId="608856C6" w14:textId="77777777" w:rsidR="00A150BF" w:rsidRPr="00A150BF" w:rsidRDefault="00A150B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150BF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150BF" w:rsidRDefault="00714D58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150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150B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150BF" w:rsidRDefault="00714D58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</w:t>
            </w:r>
            <w:r w:rsidR="006368F8" w:rsidRPr="00A15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150B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150BF" w14:paraId="3C0077EB" w14:textId="77777777" w:rsidTr="00DE536E">
        <w:tc>
          <w:tcPr>
            <w:tcW w:w="4957" w:type="dxa"/>
            <w:gridSpan w:val="2"/>
          </w:tcPr>
          <w:p w14:paraId="4F29520B" w14:textId="57C50B6A" w:rsidR="00B92EBF" w:rsidRPr="00A150BF" w:rsidRDefault="00A150BF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Yatırım yapılırken dikkat edilmesi gereken unsurlar vardır. Bunlar sermaye, hammaddeye yakınlık, vb. Ülkemizde turizme dayalı yatırım hangi şehirlerimizde yapılması uygundur? Nedeniyle birlikte yazın.</w:t>
            </w:r>
          </w:p>
        </w:tc>
        <w:tc>
          <w:tcPr>
            <w:tcW w:w="5499" w:type="dxa"/>
            <w:gridSpan w:val="2"/>
          </w:tcPr>
          <w:p w14:paraId="68E9619B" w14:textId="2C23CB43" w:rsidR="00ED054E" w:rsidRPr="00A150BF" w:rsidRDefault="00A150BF" w:rsidP="001C64EC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Alışverişlerimizde belge(fiş) alırsak ne olur? Yazınız. (3 tane)</w:t>
            </w:r>
          </w:p>
          <w:p w14:paraId="35ABACB0" w14:textId="77777777" w:rsidR="00A150BF" w:rsidRPr="00A150BF" w:rsidRDefault="00A150BF" w:rsidP="001C64EC">
            <w:pPr>
              <w:pStyle w:val="AralkYok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1C96AE" w14:textId="330FBF50" w:rsidR="00A150BF" w:rsidRDefault="00A150BF" w:rsidP="001C64EC">
            <w:pPr>
              <w:pStyle w:val="AralkYok"/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  <w:r w:rsidRPr="00A150BF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</w:p>
          <w:p w14:paraId="5737542E" w14:textId="77777777" w:rsidR="00A150BF" w:rsidRDefault="00A150BF" w:rsidP="001C64EC">
            <w:pPr>
              <w:pStyle w:val="AralkYok"/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</w:p>
          <w:p w14:paraId="629DC2A6" w14:textId="77777777" w:rsidR="00A150BF" w:rsidRDefault="00A150BF" w:rsidP="001C64EC">
            <w:pPr>
              <w:pStyle w:val="AralkYok"/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</w:p>
          <w:p w14:paraId="61F94A3C" w14:textId="673FA1EA" w:rsidR="00A150BF" w:rsidRDefault="00A150BF" w:rsidP="001C64EC">
            <w:pPr>
              <w:pStyle w:val="AralkYok"/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  <w:r w:rsidRPr="00A150BF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</w:p>
          <w:p w14:paraId="439F306F" w14:textId="77777777" w:rsidR="00A150BF" w:rsidRDefault="00A150BF" w:rsidP="001C64EC">
            <w:pPr>
              <w:pStyle w:val="AralkYok"/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</w:p>
          <w:p w14:paraId="4284259B" w14:textId="77777777" w:rsidR="00A150BF" w:rsidRDefault="00A150BF" w:rsidP="001C64EC">
            <w:pPr>
              <w:pStyle w:val="AralkYok"/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</w:p>
          <w:p w14:paraId="6055AA11" w14:textId="28652675" w:rsidR="00ED054E" w:rsidRPr="00A150BF" w:rsidRDefault="00A150BF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150BF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</w:p>
          <w:p w14:paraId="71098D90" w14:textId="77777777" w:rsidR="00ED054E" w:rsidRPr="00A150BF" w:rsidRDefault="00ED054E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01DD1CA8" w:rsidR="00ED054E" w:rsidRPr="00A150BF" w:rsidRDefault="00ED054E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A150B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150B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</w:t>
            </w:r>
            <w:r w:rsidR="006368F8" w:rsidRPr="00A15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</w:t>
            </w:r>
            <w:r w:rsidR="00464499" w:rsidRPr="00A150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150BF" w14:paraId="0C299948" w14:textId="77777777" w:rsidTr="006368F8">
        <w:tc>
          <w:tcPr>
            <w:tcW w:w="4957" w:type="dxa"/>
            <w:gridSpan w:val="2"/>
          </w:tcPr>
          <w:p w14:paraId="481DB207" w14:textId="022A826C" w:rsidR="00B92EBF" w:rsidRPr="00A150BF" w:rsidRDefault="00A150BF" w:rsidP="00915E9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Meslek bireyin hayatını devam ettirebilmek ve geçimini sağlayabilmek için yaptığı iştir. Meslek seçiminde nelere dikkat etmeliyiz? Yazınız. (3 tane)</w:t>
            </w:r>
          </w:p>
          <w:p w14:paraId="543E5F8D" w14:textId="77777777" w:rsidR="00B92E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❖</w:t>
            </w:r>
          </w:p>
          <w:p w14:paraId="14603681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</w:p>
          <w:p w14:paraId="3C40E026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❖</w:t>
            </w:r>
          </w:p>
          <w:p w14:paraId="06440593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</w:p>
          <w:p w14:paraId="452046E2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  <w:r w:rsidRPr="00A150BF">
              <w:rPr>
                <w:rFonts w:ascii="Segoe UI Symbol" w:eastAsia="Arial" w:hAnsi="Segoe UI Symbol" w:cs="Segoe UI Symbol"/>
                <w:noProof/>
              </w:rPr>
              <w:t>❖</w:t>
            </w:r>
          </w:p>
          <w:p w14:paraId="3FDF4EA2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</w:p>
          <w:p w14:paraId="317BF3E3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</w:p>
          <w:p w14:paraId="194D78B3" w14:textId="77777777" w:rsidR="00A150BF" w:rsidRDefault="00A150BF" w:rsidP="00915E91">
            <w:pPr>
              <w:pStyle w:val="AralkYok"/>
              <w:rPr>
                <w:rFonts w:ascii="Segoe UI Symbol" w:eastAsia="Arial" w:hAnsi="Segoe UI Symbol" w:cs="Segoe UI Symbol"/>
                <w:noProof/>
              </w:rPr>
            </w:pPr>
          </w:p>
          <w:p w14:paraId="1538C5EA" w14:textId="1ED7E2DF" w:rsidR="00A150BF" w:rsidRPr="00A150BF" w:rsidRDefault="00A150BF" w:rsidP="00915E9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EEA51BC" w14:textId="77777777" w:rsidR="0029411C" w:rsidRPr="00A150BF" w:rsidRDefault="00A150BF" w:rsidP="00C50EA1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Yöneticilerin karar alma sürecini etkileyen unsurlar nelerdir? 3 tane örnek veriniz.</w:t>
            </w:r>
          </w:p>
          <w:p w14:paraId="2569D798" w14:textId="05A306C5" w:rsidR="00A150BF" w:rsidRDefault="00A150BF" w:rsidP="00C50EA1">
            <w:pPr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  <w:r w:rsidRPr="00A150BF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</w:p>
          <w:p w14:paraId="7F296F99" w14:textId="77777777" w:rsidR="00A150BF" w:rsidRDefault="00A150BF" w:rsidP="00C50EA1">
            <w:pPr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</w:p>
          <w:p w14:paraId="0A54829E" w14:textId="2AB3B2F8" w:rsidR="00A150BF" w:rsidRDefault="00A150BF" w:rsidP="00C50EA1">
            <w:pPr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  <w:r w:rsidRPr="00A150BF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</w:p>
          <w:p w14:paraId="667430D5" w14:textId="77777777" w:rsidR="00A150BF" w:rsidRDefault="00A150BF" w:rsidP="00C50EA1">
            <w:pPr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</w:p>
          <w:p w14:paraId="742CB57B" w14:textId="12052E20" w:rsidR="00A150BF" w:rsidRDefault="00A150BF" w:rsidP="00C50EA1">
            <w:pPr>
              <w:rPr>
                <w:rFonts w:ascii="Segoe UI Symbol" w:hAnsi="Segoe UI Symbol" w:cs="Segoe UI Symbol"/>
                <w:color w:val="0D0D0D"/>
                <w:shd w:val="clear" w:color="auto" w:fill="FFFFFF"/>
              </w:rPr>
            </w:pPr>
            <w:r w:rsidRPr="00A150BF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</w:p>
          <w:p w14:paraId="55808A47" w14:textId="77777777" w:rsidR="00A150BF" w:rsidRPr="00A150BF" w:rsidRDefault="00A150BF" w:rsidP="00C50EA1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63BA286F" w14:textId="77777777" w:rsidR="00A150BF" w:rsidRPr="00A150BF" w:rsidRDefault="00A150BF" w:rsidP="00C50EA1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41F26C18" w14:textId="31ACCC1B" w:rsidR="00A150BF" w:rsidRPr="00A150BF" w:rsidRDefault="00A150BF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A150B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A150BF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</w:t>
            </w:r>
            <w:r w:rsidR="006368F8" w:rsidRPr="00A150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  <w:r w:rsidRPr="00A150BF">
              <w:rPr>
                <w:rFonts w:ascii="Times New Roman" w:hAnsi="Times New Roman" w:cs="Times New Roman"/>
              </w:rPr>
              <w:t>S1</w:t>
            </w:r>
            <w:r w:rsidR="00464499" w:rsidRPr="00A150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150B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A150BF" w14:paraId="6EFDE41F" w14:textId="77777777" w:rsidTr="00992506">
        <w:tc>
          <w:tcPr>
            <w:tcW w:w="4952" w:type="dxa"/>
            <w:gridSpan w:val="2"/>
          </w:tcPr>
          <w:p w14:paraId="531F609E" w14:textId="55EE01D9" w:rsidR="00797198" w:rsidRPr="00A150BF" w:rsidRDefault="00A150BF" w:rsidP="00797198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Toplumsal yaşamda iş, meslek edinme, yönetime gibi alanlarda kadınlara çocuklara ayrıcalıklar tanımaya, onların toplumun öteki kişileriyle eşit duruma gelebilmelerinin yollarını açmaya ne denir? Yazınız.</w:t>
            </w:r>
          </w:p>
          <w:p w14:paraId="63FA75E1" w14:textId="77777777" w:rsidR="00A150BF" w:rsidRPr="00A150BF" w:rsidRDefault="00A150BF" w:rsidP="00797198">
            <w:pPr>
              <w:rPr>
                <w:rFonts w:ascii="Times New Roman" w:eastAsia="Arial" w:hAnsi="Times New Roman" w:cs="Times New Roman"/>
                <w:noProof/>
                <w:color w:val="0D0D0D"/>
                <w:shd w:val="clear" w:color="auto" w:fill="FFFFFF"/>
              </w:rPr>
            </w:pPr>
          </w:p>
          <w:p w14:paraId="1B6BDD78" w14:textId="77777777" w:rsidR="00A150BF" w:rsidRPr="00A150BF" w:rsidRDefault="00A150BF" w:rsidP="00797198">
            <w:pPr>
              <w:rPr>
                <w:rFonts w:ascii="Times New Roman" w:eastAsia="Arial" w:hAnsi="Times New Roman" w:cs="Times New Roman"/>
                <w:noProof/>
                <w:color w:val="0D0D0D"/>
                <w:shd w:val="clear" w:color="auto" w:fill="FFFFFF"/>
              </w:rPr>
            </w:pPr>
          </w:p>
          <w:p w14:paraId="12B4BD6F" w14:textId="77777777" w:rsidR="00A150BF" w:rsidRPr="00A150BF" w:rsidRDefault="00A150BF" w:rsidP="00797198">
            <w:pPr>
              <w:rPr>
                <w:rFonts w:ascii="Times New Roman" w:eastAsia="Arial" w:hAnsi="Times New Roman" w:cs="Times New Roman"/>
                <w:noProof/>
                <w:color w:val="0D0D0D"/>
                <w:shd w:val="clear" w:color="auto" w:fill="FFFFFF"/>
              </w:rPr>
            </w:pPr>
          </w:p>
          <w:p w14:paraId="744FB435" w14:textId="77777777" w:rsidR="00A150BF" w:rsidRPr="00A150BF" w:rsidRDefault="00A150BF" w:rsidP="00797198">
            <w:pPr>
              <w:rPr>
                <w:rFonts w:ascii="Times New Roman" w:eastAsia="Arial" w:hAnsi="Times New Roman" w:cs="Times New Roman"/>
                <w:noProof/>
                <w:color w:val="0D0D0D"/>
                <w:shd w:val="clear" w:color="auto" w:fill="FFFFFF"/>
              </w:rPr>
            </w:pPr>
          </w:p>
          <w:p w14:paraId="02BC097B" w14:textId="77777777" w:rsidR="00A150BF" w:rsidRPr="00A150BF" w:rsidRDefault="00A150BF" w:rsidP="007971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7EF9D7F" w:rsidR="00915E91" w:rsidRPr="00A150BF" w:rsidRDefault="00915E91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FB6AB26" w14:textId="77777777" w:rsidR="00E01AD7" w:rsidRDefault="00A150BF" w:rsidP="004A521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150BF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Anayasamızda güvence altına alınan temel haklar ve özgürlükler 3 ana başlık altında toplanır. Bunlardan siyasi haklarımız hangileridir? Yazınız. (3 tane)</w:t>
            </w:r>
            <w:r w:rsidR="00B92EBF" w:rsidRPr="00A150B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  <w:r w:rsidR="00B92EBF" w:rsidRPr="00A150B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49D14198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  <w:r w:rsidRPr="00A150BF">
              <w:rPr>
                <w:rFonts w:ascii="Segoe UI Symbol" w:hAnsi="Segoe UI Symbol" w:cs="Segoe UI Symbol"/>
                <w:noProof/>
              </w:rPr>
              <w:t>❖</w:t>
            </w:r>
          </w:p>
          <w:p w14:paraId="33F8A28F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</w:p>
          <w:p w14:paraId="7FB277C9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  <w:r w:rsidRPr="00A150BF">
              <w:rPr>
                <w:rFonts w:ascii="Segoe UI Symbol" w:hAnsi="Segoe UI Symbol" w:cs="Segoe UI Symbol"/>
                <w:noProof/>
              </w:rPr>
              <w:t>❖</w:t>
            </w:r>
          </w:p>
          <w:p w14:paraId="2CA7C1CD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</w:p>
          <w:p w14:paraId="01BAADFC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  <w:r w:rsidRPr="00A150BF">
              <w:rPr>
                <w:rFonts w:ascii="Segoe UI Symbol" w:hAnsi="Segoe UI Symbol" w:cs="Segoe UI Symbol"/>
                <w:noProof/>
              </w:rPr>
              <w:t>❖</w:t>
            </w:r>
          </w:p>
          <w:p w14:paraId="3940F466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</w:p>
          <w:p w14:paraId="15A29059" w14:textId="77777777" w:rsidR="00A150BF" w:rsidRDefault="00A150BF" w:rsidP="004A5217">
            <w:pPr>
              <w:rPr>
                <w:rFonts w:ascii="Segoe UI Symbol" w:hAnsi="Segoe UI Symbol" w:cs="Segoe UI Symbol"/>
                <w:noProof/>
              </w:rPr>
            </w:pPr>
          </w:p>
          <w:p w14:paraId="7D11CBCE" w14:textId="77777777" w:rsidR="001E2632" w:rsidRDefault="001E2632" w:rsidP="004A5217">
            <w:pPr>
              <w:rPr>
                <w:rFonts w:ascii="Segoe UI Symbol" w:hAnsi="Segoe UI Symbol" w:cs="Segoe UI Symbol"/>
                <w:noProof/>
              </w:rPr>
            </w:pPr>
          </w:p>
          <w:p w14:paraId="46B02811" w14:textId="4696968C" w:rsidR="00A150BF" w:rsidRPr="00A150BF" w:rsidRDefault="00A150BF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6D8ED90B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6334C587" w14:textId="77777777" w:rsidR="001E2632" w:rsidRDefault="001E2632" w:rsidP="00934769">
      <w:pPr>
        <w:jc w:val="right"/>
        <w:rPr>
          <w:rFonts w:ascii="Comic Sans MS" w:hAnsi="Comic Sans MS" w:cstheme="minorHAnsi"/>
          <w:bCs/>
          <w:iCs/>
        </w:rPr>
      </w:pPr>
    </w:p>
    <w:p w14:paraId="1FB33989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lastRenderedPageBreak/>
        <w:t>SORU 1: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Fosil yakıtlardan elde edilen ve bir gün tükenecek olan enerji kaynaklarına yenilenemeyen enerji kaynakları denir. Yenilenemeyen enerji kaynaklarına 3 tane örnek veriniz.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Petrol, kömür, doğal gaz.</w:t>
      </w:r>
    </w:p>
    <w:p w14:paraId="39B2FB8F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2: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Gelecek nesillere daha yaşanılır bir dünya bırakabilmek amacıyla hayatımızın her alanında çevreye duyarlı ve bilinçli birer tüketici olmalıyız. Doğal kaynakları korumak için neler yapılmalıdır? Örnek veriniz. 3 tane.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</w:p>
    <w:p w14:paraId="22697F08" w14:textId="77777777" w:rsidR="001E2632" w:rsidRPr="001E2632" w:rsidRDefault="001E2632" w:rsidP="001E2632">
      <w:pPr>
        <w:numPr>
          <w:ilvl w:val="0"/>
          <w:numId w:val="2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Geri dönüşüm yapılmalıdır.</w:t>
      </w:r>
    </w:p>
    <w:p w14:paraId="443B26D4" w14:textId="77777777" w:rsidR="001E2632" w:rsidRPr="001E2632" w:rsidRDefault="001E2632" w:rsidP="001E2632">
      <w:pPr>
        <w:numPr>
          <w:ilvl w:val="0"/>
          <w:numId w:val="2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Enerji tasarrufu sağlanmalıdır.</w:t>
      </w:r>
    </w:p>
    <w:p w14:paraId="2C4D7373" w14:textId="77777777" w:rsidR="001E2632" w:rsidRPr="001E2632" w:rsidRDefault="001E2632" w:rsidP="001E2632">
      <w:pPr>
        <w:numPr>
          <w:ilvl w:val="0"/>
          <w:numId w:val="25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Su kaynakları korunmalıdır.</w:t>
      </w:r>
    </w:p>
    <w:p w14:paraId="3252D3DA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3: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Yatırım yapılırken dikkat edilmesi gereken unsurlar vardır. Bunlar sermaye, hammaddeye yakınlık, vb. Ülkemizde turizme dayalı yatırım hangi şehirlerimizde yapılması uygundur? Nedeniyle birlikte yazın.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Antalya, İstanbul, Muğla. Bu şehirler turistik cazibe merkezlerine sahip olup, doğal güzellikler, tarihi ve kültürel zenginlikler açısından zengindirler. Turizm potansiyelleri yüksektir.</w:t>
      </w:r>
    </w:p>
    <w:p w14:paraId="2E961A34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4: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Alışverişlerimizde belge(fiş) alırsak ne olur? Yazınız. (3 tane)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</w:p>
    <w:p w14:paraId="4F7805B8" w14:textId="77777777" w:rsidR="001E2632" w:rsidRPr="001E2632" w:rsidRDefault="001E2632" w:rsidP="001E2632">
      <w:pPr>
        <w:numPr>
          <w:ilvl w:val="0"/>
          <w:numId w:val="2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Vergi kaybı önlenir.</w:t>
      </w:r>
    </w:p>
    <w:p w14:paraId="4A8052F6" w14:textId="77777777" w:rsidR="001E2632" w:rsidRPr="001E2632" w:rsidRDefault="001E2632" w:rsidP="001E2632">
      <w:pPr>
        <w:numPr>
          <w:ilvl w:val="0"/>
          <w:numId w:val="2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Tüketici hakları korunur.</w:t>
      </w:r>
    </w:p>
    <w:p w14:paraId="37FB8F85" w14:textId="77777777" w:rsidR="001E2632" w:rsidRPr="001E2632" w:rsidRDefault="001E2632" w:rsidP="001E2632">
      <w:pPr>
        <w:numPr>
          <w:ilvl w:val="0"/>
          <w:numId w:val="26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Kayıt dışı ekonomi engellenir.</w:t>
      </w:r>
    </w:p>
    <w:p w14:paraId="48BDA739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5: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Nitelikli insan gücü ülkemiz ekonomisine hangi yönlerden katkı sağlar? Açıklayınız.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Nitelikli insan gücü, verimliliği artırır, yenilikçi fikirler geliştirir, ekonomik büyümeye katkı sağlar ve uluslararası rekabet gücünü artırır.</w:t>
      </w:r>
    </w:p>
    <w:p w14:paraId="37467B87" w14:textId="77777777" w:rsidR="001E2632" w:rsidRDefault="001E2632" w:rsidP="00934769">
      <w:pPr>
        <w:jc w:val="right"/>
        <w:rPr>
          <w:rFonts w:ascii="Comic Sans MS" w:hAnsi="Comic Sans MS" w:cstheme="minorHAnsi"/>
          <w:bCs/>
          <w:iCs/>
        </w:rPr>
      </w:pPr>
    </w:p>
    <w:p w14:paraId="3AFCED3D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6: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Meslek bireyin hayatını devam ettirebilmek ve geçimini sağlayabilmek için yaptığı iştir. Meslek seçiminde nelere dikkat etmeliyiz? Yazınız. (3 tane)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</w:p>
    <w:p w14:paraId="14262158" w14:textId="77777777" w:rsidR="001E2632" w:rsidRPr="001E2632" w:rsidRDefault="001E2632" w:rsidP="001E2632">
      <w:pPr>
        <w:numPr>
          <w:ilvl w:val="0"/>
          <w:numId w:val="2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İlgi ve yeteneklerimize uygun olmalı.</w:t>
      </w:r>
    </w:p>
    <w:p w14:paraId="15D9DAD4" w14:textId="77777777" w:rsidR="001E2632" w:rsidRPr="001E2632" w:rsidRDefault="001E2632" w:rsidP="001E2632">
      <w:pPr>
        <w:numPr>
          <w:ilvl w:val="0"/>
          <w:numId w:val="2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İş imkanları ve geleceği olmalı.</w:t>
      </w:r>
    </w:p>
    <w:p w14:paraId="61ACB0C9" w14:textId="77777777" w:rsidR="001E2632" w:rsidRPr="001E2632" w:rsidRDefault="001E2632" w:rsidP="001E2632">
      <w:pPr>
        <w:numPr>
          <w:ilvl w:val="0"/>
          <w:numId w:val="21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Çalışma koşulları ve maaşı uygun olmalı.</w:t>
      </w:r>
    </w:p>
    <w:p w14:paraId="3906EA95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7: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Ülkemizde yasama, yürütme ve yargı yetkilerinin hangi kurumların elinde olduğunu yazınız.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</w:p>
    <w:p w14:paraId="59622E9E" w14:textId="77777777" w:rsidR="001E2632" w:rsidRPr="001E2632" w:rsidRDefault="001E2632" w:rsidP="001E2632">
      <w:pPr>
        <w:numPr>
          <w:ilvl w:val="0"/>
          <w:numId w:val="2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Yasama: Türkiye Büyük Millet Meclisi (TBMM)</w:t>
      </w:r>
    </w:p>
    <w:p w14:paraId="26A35118" w14:textId="77777777" w:rsidR="001E2632" w:rsidRPr="001E2632" w:rsidRDefault="001E2632" w:rsidP="001E2632">
      <w:pPr>
        <w:numPr>
          <w:ilvl w:val="0"/>
          <w:numId w:val="2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Yürütme: Cumhurbaşkanı ve Bakanlar Kurulu</w:t>
      </w:r>
    </w:p>
    <w:p w14:paraId="626ADC8F" w14:textId="77777777" w:rsidR="001E2632" w:rsidRPr="001E2632" w:rsidRDefault="001E2632" w:rsidP="001E2632">
      <w:pPr>
        <w:numPr>
          <w:ilvl w:val="0"/>
          <w:numId w:val="22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lastRenderedPageBreak/>
        <w:t>Yargı: Bağımsız mahkemeler</w:t>
      </w:r>
    </w:p>
    <w:p w14:paraId="389C47CB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8: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Yöneticilerin karar alma sürecini etkileyen unsurlar nelerdir? 3 tane örnek veriniz.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</w:p>
    <w:p w14:paraId="5E7B1B86" w14:textId="77777777" w:rsidR="001E2632" w:rsidRPr="001E2632" w:rsidRDefault="001E2632" w:rsidP="001E2632">
      <w:pPr>
        <w:numPr>
          <w:ilvl w:val="0"/>
          <w:numId w:val="2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Ekonomik durum</w:t>
      </w:r>
    </w:p>
    <w:p w14:paraId="33DBC949" w14:textId="77777777" w:rsidR="001E2632" w:rsidRPr="001E2632" w:rsidRDefault="001E2632" w:rsidP="001E2632">
      <w:pPr>
        <w:numPr>
          <w:ilvl w:val="0"/>
          <w:numId w:val="2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Halkın ihtiyaç ve talepleri</w:t>
      </w:r>
    </w:p>
    <w:p w14:paraId="11C5B4B0" w14:textId="77777777" w:rsidR="001E2632" w:rsidRPr="001E2632" w:rsidRDefault="001E2632" w:rsidP="001E2632">
      <w:pPr>
        <w:numPr>
          <w:ilvl w:val="0"/>
          <w:numId w:val="23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Mevzuat ve yasalar</w:t>
      </w:r>
    </w:p>
    <w:p w14:paraId="68B17C22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9: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Anayasamızda güvence altına alınan temel haklar ve özgürlükler 3 ana başlık altında toplanır. Bunlardan siyasi haklarımız hangileridir? Yazınız. (3 tane)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</w:p>
    <w:p w14:paraId="7BF40707" w14:textId="77777777" w:rsidR="001E2632" w:rsidRPr="001E2632" w:rsidRDefault="001E2632" w:rsidP="001E2632">
      <w:pPr>
        <w:numPr>
          <w:ilvl w:val="0"/>
          <w:numId w:val="2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Seçme ve seçilme hakkı</w:t>
      </w:r>
    </w:p>
    <w:p w14:paraId="5BBEA036" w14:textId="77777777" w:rsidR="001E2632" w:rsidRPr="001E2632" w:rsidRDefault="001E2632" w:rsidP="001E2632">
      <w:pPr>
        <w:numPr>
          <w:ilvl w:val="0"/>
          <w:numId w:val="2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Siyasi parti kurma ve katılma hakkı</w:t>
      </w:r>
    </w:p>
    <w:p w14:paraId="3B151D72" w14:textId="77777777" w:rsidR="001E2632" w:rsidRPr="001E2632" w:rsidRDefault="001E2632" w:rsidP="001E2632">
      <w:pPr>
        <w:numPr>
          <w:ilvl w:val="0"/>
          <w:numId w:val="24"/>
        </w:numPr>
        <w:pBdr>
          <w:top w:val="single" w:sz="2" w:space="0" w:color="E3E3E3"/>
          <w:left w:val="single" w:sz="2" w:space="5" w:color="E3E3E3"/>
          <w:bottom w:val="single" w:sz="2" w:space="0" w:color="E3E3E3"/>
          <w:right w:val="single" w:sz="2" w:space="0" w:color="E3E3E3"/>
        </w:pBdr>
        <w:shd w:val="clear" w:color="auto" w:fill="FFFFFF"/>
        <w:spacing w:before="120" w:after="12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>Referandumda oy kullanma hakkı</w:t>
      </w:r>
    </w:p>
    <w:p w14:paraId="3417727C" w14:textId="77777777" w:rsidR="001E2632" w:rsidRPr="001E2632" w:rsidRDefault="001E2632" w:rsidP="001E263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after="30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</w:pP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SORU 10: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Toplumsal yaşamda iş, meslek edinme, yönetime gibi alanlarda kadınlara çocuklara ayrıcalıklar tanımaya, onların toplumun öteki kişileriyle eşit duruma gelebilmelerinin yollarını açmaya ne denir? Yazınız. </w:t>
      </w:r>
      <w:r w:rsidRPr="001E2632">
        <w:rPr>
          <w:rFonts w:ascii="Segoe UI" w:eastAsia="Times New Roman" w:hAnsi="Segoe UI" w:cs="Segoe UI"/>
          <w:b/>
          <w:bCs/>
          <w:color w:val="0D0D0D"/>
          <w:sz w:val="24"/>
          <w:szCs w:val="24"/>
          <w:bdr w:val="single" w:sz="2" w:space="0" w:color="E3E3E3" w:frame="1"/>
          <w:lang w:eastAsia="tr-TR"/>
        </w:rPr>
        <w:t>CEVAP:</w:t>
      </w:r>
      <w:r w:rsidRPr="001E2632">
        <w:rPr>
          <w:rFonts w:ascii="Segoe UI" w:eastAsia="Times New Roman" w:hAnsi="Segoe UI" w:cs="Segoe UI"/>
          <w:color w:val="0D0D0D"/>
          <w:sz w:val="24"/>
          <w:szCs w:val="24"/>
          <w:lang w:eastAsia="tr-TR"/>
        </w:rPr>
        <w:t xml:space="preserve"> Pozitif ayrımcılık</w:t>
      </w:r>
    </w:p>
    <w:sectPr w:rsidR="001E2632" w:rsidRPr="001E2632" w:rsidSect="00155F0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3DC89" w14:textId="77777777" w:rsidR="002610C8" w:rsidRDefault="002610C8" w:rsidP="00804A3F">
      <w:pPr>
        <w:spacing w:after="0" w:line="240" w:lineRule="auto"/>
      </w:pPr>
      <w:r>
        <w:separator/>
      </w:r>
    </w:p>
  </w:endnote>
  <w:endnote w:type="continuationSeparator" w:id="0">
    <w:p w14:paraId="69CC4A61" w14:textId="77777777" w:rsidR="002610C8" w:rsidRDefault="002610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A5A27" w14:textId="77777777" w:rsidR="002610C8" w:rsidRDefault="002610C8" w:rsidP="00804A3F">
      <w:pPr>
        <w:spacing w:after="0" w:line="240" w:lineRule="auto"/>
      </w:pPr>
      <w:r>
        <w:separator/>
      </w:r>
    </w:p>
  </w:footnote>
  <w:footnote w:type="continuationSeparator" w:id="0">
    <w:p w14:paraId="0E487AA0" w14:textId="77777777" w:rsidR="002610C8" w:rsidRDefault="002610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5EE"/>
    <w:multiLevelType w:val="multilevel"/>
    <w:tmpl w:val="C6E23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8CD2EFD"/>
    <w:multiLevelType w:val="multilevel"/>
    <w:tmpl w:val="9E966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409ED"/>
    <w:multiLevelType w:val="multilevel"/>
    <w:tmpl w:val="07A23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133B"/>
    <w:multiLevelType w:val="multilevel"/>
    <w:tmpl w:val="FB0A7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8745DD2"/>
    <w:multiLevelType w:val="multilevel"/>
    <w:tmpl w:val="398A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9B97A20"/>
    <w:multiLevelType w:val="hybridMultilevel"/>
    <w:tmpl w:val="0690FCA4"/>
    <w:lvl w:ilvl="0" w:tplc="B44E81BA">
      <w:start w:val="1"/>
      <w:numFmt w:val="decimal"/>
      <w:lvlText w:val="%1)"/>
      <w:lvlJc w:val="left"/>
      <w:pPr>
        <w:ind w:left="1070" w:hanging="397"/>
      </w:pPr>
      <w:rPr>
        <w:rFonts w:ascii="Arial" w:eastAsia="Arial" w:hAnsi="Arial" w:cs="Arial" w:hint="default"/>
        <w:b/>
        <w:bCs/>
        <w:color w:val="0083C2"/>
        <w:spacing w:val="-1"/>
        <w:w w:val="102"/>
        <w:sz w:val="20"/>
        <w:szCs w:val="20"/>
        <w:lang w:val="en-US" w:eastAsia="en-US" w:bidi="en-US"/>
      </w:rPr>
    </w:lvl>
    <w:lvl w:ilvl="1" w:tplc="3244BC06">
      <w:numFmt w:val="bullet"/>
      <w:lvlText w:val="•"/>
      <w:lvlJc w:val="left"/>
      <w:pPr>
        <w:ind w:left="2116" w:hanging="397"/>
      </w:pPr>
      <w:rPr>
        <w:lang w:val="en-US" w:eastAsia="en-US" w:bidi="en-US"/>
      </w:rPr>
    </w:lvl>
    <w:lvl w:ilvl="2" w:tplc="AE600EA6">
      <w:numFmt w:val="bullet"/>
      <w:lvlText w:val="•"/>
      <w:lvlJc w:val="left"/>
      <w:pPr>
        <w:ind w:left="3153" w:hanging="397"/>
      </w:pPr>
      <w:rPr>
        <w:lang w:val="en-US" w:eastAsia="en-US" w:bidi="en-US"/>
      </w:rPr>
    </w:lvl>
    <w:lvl w:ilvl="3" w:tplc="39DE8BAA">
      <w:numFmt w:val="bullet"/>
      <w:lvlText w:val="•"/>
      <w:lvlJc w:val="left"/>
      <w:pPr>
        <w:ind w:left="4189" w:hanging="397"/>
      </w:pPr>
      <w:rPr>
        <w:lang w:val="en-US" w:eastAsia="en-US" w:bidi="en-US"/>
      </w:rPr>
    </w:lvl>
    <w:lvl w:ilvl="4" w:tplc="7DE416A6">
      <w:numFmt w:val="bullet"/>
      <w:lvlText w:val="•"/>
      <w:lvlJc w:val="left"/>
      <w:pPr>
        <w:ind w:left="5226" w:hanging="397"/>
      </w:pPr>
      <w:rPr>
        <w:lang w:val="en-US" w:eastAsia="en-US" w:bidi="en-US"/>
      </w:rPr>
    </w:lvl>
    <w:lvl w:ilvl="5" w:tplc="551A5380">
      <w:numFmt w:val="bullet"/>
      <w:lvlText w:val="•"/>
      <w:lvlJc w:val="left"/>
      <w:pPr>
        <w:ind w:left="6262" w:hanging="397"/>
      </w:pPr>
      <w:rPr>
        <w:lang w:val="en-US" w:eastAsia="en-US" w:bidi="en-US"/>
      </w:rPr>
    </w:lvl>
    <w:lvl w:ilvl="6" w:tplc="B6E87CF0">
      <w:numFmt w:val="bullet"/>
      <w:lvlText w:val="•"/>
      <w:lvlJc w:val="left"/>
      <w:pPr>
        <w:ind w:left="7299" w:hanging="397"/>
      </w:pPr>
      <w:rPr>
        <w:lang w:val="en-US" w:eastAsia="en-US" w:bidi="en-US"/>
      </w:rPr>
    </w:lvl>
    <w:lvl w:ilvl="7" w:tplc="756AD130">
      <w:numFmt w:val="bullet"/>
      <w:lvlText w:val="•"/>
      <w:lvlJc w:val="left"/>
      <w:pPr>
        <w:ind w:left="8335" w:hanging="397"/>
      </w:pPr>
      <w:rPr>
        <w:lang w:val="en-US" w:eastAsia="en-US" w:bidi="en-US"/>
      </w:rPr>
    </w:lvl>
    <w:lvl w:ilvl="8" w:tplc="C5E431C6">
      <w:numFmt w:val="bullet"/>
      <w:lvlText w:val="•"/>
      <w:lvlJc w:val="left"/>
      <w:pPr>
        <w:ind w:left="9372" w:hanging="397"/>
      </w:pPr>
      <w:rPr>
        <w:lang w:val="en-US" w:eastAsia="en-US" w:bidi="en-US"/>
      </w:r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B4319C1"/>
    <w:multiLevelType w:val="multilevel"/>
    <w:tmpl w:val="9432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20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13484868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95991700">
    <w:abstractNumId w:val="1"/>
  </w:num>
  <w:num w:numId="22" w16cid:durableId="917522208">
    <w:abstractNumId w:val="21"/>
  </w:num>
  <w:num w:numId="23" w16cid:durableId="1687363381">
    <w:abstractNumId w:val="8"/>
  </w:num>
  <w:num w:numId="24" w16cid:durableId="1872767214">
    <w:abstractNumId w:val="15"/>
  </w:num>
  <w:num w:numId="25" w16cid:durableId="62919567">
    <w:abstractNumId w:val="19"/>
  </w:num>
  <w:num w:numId="26" w16cid:durableId="62758718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5F0F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632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10C8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6946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9719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50BF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2EBF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617AC"/>
    <w:rsid w:val="00C62241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1E2E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1Ak-Vurgu5">
    <w:name w:val="Grid Table 1 Light Accent 5"/>
    <w:basedOn w:val="NormalTablo"/>
    <w:uiPriority w:val="46"/>
    <w:rsid w:val="00B92EB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2024-02-28T20:06:00Z</dcterms:created>
  <dcterms:modified xsi:type="dcterms:W3CDTF">2024-05-27T19:08:00Z</dcterms:modified>
</cp:coreProperties>
</file>