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E643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42521A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42521A" w:rsidRPr="006D0CB6" w14:paraId="3943E9A9" w14:textId="77777777" w:rsidTr="00A92D5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3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2FC0EAC3" w14:textId="06D0F086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CB5A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6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D75361" w14:paraId="10E21066" w14:textId="77777777" w:rsidTr="00A92D55">
        <w:trPr>
          <w:trHeight w:val="2303"/>
        </w:trPr>
        <w:tc>
          <w:tcPr>
            <w:tcW w:w="4899" w:type="dxa"/>
            <w:gridSpan w:val="2"/>
          </w:tcPr>
          <w:p w14:paraId="10DCB1C9" w14:textId="61E055D7" w:rsidR="0042521A" w:rsidRPr="00D75361" w:rsidRDefault="00D75361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Uygurlar yerleşik yaşama geçince dini, askeri, mimari ve kültürel alanda birçok değişiklik yaşanmıştır. Bu değişiklikler hakkında bilgi veriniz.</w:t>
            </w:r>
          </w:p>
        </w:tc>
        <w:tc>
          <w:tcPr>
            <w:tcW w:w="5450" w:type="dxa"/>
            <w:gridSpan w:val="2"/>
          </w:tcPr>
          <w:p w14:paraId="1A85802B" w14:textId="71CD67DC" w:rsidR="002D3394" w:rsidRPr="00D75361" w:rsidRDefault="00D75361" w:rsidP="00A92D55">
            <w:pPr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D75361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Türklerin İslamiyet’i kabul etmesinden sonra sayısı hızla artan mimari eserler dikkat çekmektedir. İslamiyet’le birlikte yaygınlaşan aşağıdaki mimari eserlerin </w:t>
            </w:r>
            <w:r w:rsidRPr="00D75361">
              <w:rPr>
                <w:rFonts w:ascii="Times New Roman" w:hAnsi="Times New Roman" w:cs="Times New Roman"/>
                <w:color w:val="202124"/>
                <w:sz w:val="24"/>
                <w:szCs w:val="24"/>
                <w:u w:val="single"/>
                <w:shd w:val="clear" w:color="auto" w:fill="FFFFFF"/>
              </w:rPr>
              <w:t xml:space="preserve">hangi alanla </w:t>
            </w:r>
            <w:r w:rsidRPr="00D75361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Pr="00D75361">
              <w:rPr>
                <w:rFonts w:ascii="Times New Roman" w:hAnsi="Times New Roman" w:cs="Times New Roman"/>
                <w:color w:val="202124"/>
                <w:sz w:val="24"/>
                <w:szCs w:val="24"/>
                <w:u w:val="single"/>
                <w:shd w:val="clear" w:color="auto" w:fill="FFFFFF"/>
              </w:rPr>
              <w:t>ilgili olduklarını</w:t>
            </w:r>
            <w:r w:rsidRPr="00D75361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karşısına yazınız.  </w:t>
            </w:r>
          </w:p>
          <w:p w14:paraId="5F562B41" w14:textId="77777777" w:rsidR="00D75361" w:rsidRPr="00D75361" w:rsidRDefault="00D75361" w:rsidP="00D75361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2567125" w14:textId="499F22AF" w:rsidR="00D75361" w:rsidRPr="00563415" w:rsidRDefault="00D75361" w:rsidP="00D75361">
            <w:pPr>
              <w:spacing w:after="0"/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63415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Medrese………………………</w:t>
            </w:r>
          </w:p>
          <w:p w14:paraId="693F59C7" w14:textId="6F3A5583" w:rsidR="00D75361" w:rsidRPr="00563415" w:rsidRDefault="00D75361" w:rsidP="00D75361">
            <w:pPr>
              <w:spacing w:after="0"/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63415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Kervansaray…………………</w:t>
            </w:r>
          </w:p>
          <w:p w14:paraId="3E64101E" w14:textId="0513B198" w:rsidR="00D75361" w:rsidRPr="00563415" w:rsidRDefault="00D75361" w:rsidP="00D75361">
            <w:pPr>
              <w:spacing w:after="0"/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63415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Cami </w:t>
            </w:r>
            <w:r w:rsidRPr="00563415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ab/>
              <w:t>…………………………</w:t>
            </w:r>
          </w:p>
          <w:p w14:paraId="1FCB2D29" w14:textId="458DDF8B" w:rsidR="00D75361" w:rsidRPr="00563415" w:rsidRDefault="00D75361" w:rsidP="00D75361">
            <w:pPr>
              <w:spacing w:after="0"/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63415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İmarethane (Aşevi)……………</w:t>
            </w:r>
          </w:p>
          <w:p w14:paraId="4C372998" w14:textId="7812492E" w:rsidR="002D3394" w:rsidRPr="00563415" w:rsidRDefault="00D75361" w:rsidP="00A92D55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63415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Şifahane ………………………</w:t>
            </w:r>
          </w:p>
          <w:p w14:paraId="0518C735" w14:textId="77777777" w:rsidR="00D75361" w:rsidRPr="00D75361" w:rsidRDefault="00D75361" w:rsidP="00A92D55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66C5D2C7" w14:textId="77777777" w:rsidR="002D3394" w:rsidRPr="00D75361" w:rsidRDefault="002D3394" w:rsidP="00A92D55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3C4DB2D1" w14:textId="77777777" w:rsidR="002D3394" w:rsidRPr="00D75361" w:rsidRDefault="002D3394" w:rsidP="00A92D55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0DDFB599" w:rsidR="002D3394" w:rsidRPr="00D75361" w:rsidRDefault="002D3394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D7536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10"/>
        <w:gridCol w:w="924"/>
        <w:gridCol w:w="25"/>
        <w:gridCol w:w="4008"/>
        <w:gridCol w:w="542"/>
        <w:gridCol w:w="25"/>
        <w:gridCol w:w="445"/>
        <w:gridCol w:w="4477"/>
        <w:gridCol w:w="34"/>
      </w:tblGrid>
      <w:tr w:rsidR="0016625F" w:rsidRPr="00D75361" w14:paraId="4BA3EE78" w14:textId="44169730" w:rsidTr="00D75361">
        <w:trPr>
          <w:gridBefore w:val="1"/>
          <w:gridAfter w:val="1"/>
          <w:wBefore w:w="10" w:type="dxa"/>
          <w:wAfter w:w="34" w:type="dxa"/>
          <w:trHeight w:val="332"/>
        </w:trPr>
        <w:tc>
          <w:tcPr>
            <w:tcW w:w="924" w:type="dxa"/>
            <w:shd w:val="clear" w:color="auto" w:fill="002060"/>
          </w:tcPr>
          <w:bookmarkEnd w:id="0"/>
          <w:p w14:paraId="2CBA73D9" w14:textId="61E78B54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753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5" w:type="dxa"/>
            <w:gridSpan w:val="3"/>
            <w:hideMark/>
          </w:tcPr>
          <w:p w14:paraId="449CBA4D" w14:textId="330FE59F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753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7" w:type="dxa"/>
            <w:shd w:val="clear" w:color="auto" w:fill="FFFFFF" w:themeFill="background1"/>
          </w:tcPr>
          <w:p w14:paraId="31B2F08B" w14:textId="01A23606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D75361" w14:paraId="7FA4D4DD" w14:textId="38C2D1BF" w:rsidTr="00D75361">
        <w:trPr>
          <w:gridBefore w:val="1"/>
          <w:gridAfter w:val="1"/>
          <w:wBefore w:w="10" w:type="dxa"/>
          <w:wAfter w:w="34" w:type="dxa"/>
          <w:trHeight w:val="2303"/>
        </w:trPr>
        <w:tc>
          <w:tcPr>
            <w:tcW w:w="5499" w:type="dxa"/>
            <w:gridSpan w:val="4"/>
          </w:tcPr>
          <w:p w14:paraId="7E63BA14" w14:textId="77777777" w:rsidR="00D75361" w:rsidRPr="00D75361" w:rsidRDefault="00D75361" w:rsidP="00D7536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D75361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F931AEE" wp14:editId="797CFF83">
                  <wp:extent cx="3354705" cy="2631440"/>
                  <wp:effectExtent l="0" t="0" r="0" b="0"/>
                  <wp:docPr id="166586187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263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F6C40F" w14:textId="7F0E25FB" w:rsidR="002D3394" w:rsidRPr="00D75361" w:rsidRDefault="00D75361" w:rsidP="00D753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7536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yer alan diyagramı uygun biçinde yazınız.</w:t>
            </w:r>
          </w:p>
          <w:p w14:paraId="0F7F84DD" w14:textId="77777777" w:rsidR="002D3394" w:rsidRPr="00D75361" w:rsidRDefault="002D3394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8A19F6" w14:textId="77777777" w:rsidR="00D75361" w:rsidRPr="00D75361" w:rsidRDefault="00D75361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7632D7" w14:textId="77777777" w:rsidR="00D75361" w:rsidRPr="00D75361" w:rsidRDefault="00D75361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DB6168" w14:textId="77777777" w:rsidR="00D75361" w:rsidRPr="00D75361" w:rsidRDefault="00D75361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33B0BE9" w:rsidR="00D75361" w:rsidRPr="00D75361" w:rsidRDefault="00D75361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947" w:type="dxa"/>
            <w:gridSpan w:val="3"/>
          </w:tcPr>
          <w:p w14:paraId="24F570A5" w14:textId="0EF2E36A" w:rsidR="006D6B17" w:rsidRPr="00D75361" w:rsidRDefault="00D75361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Hunlar, Kök Türkler, Uygurlar, Karahanlılar, Gazneliler ve daha birçok devlet İpekyolu’na </w:t>
            </w:r>
            <w:proofErr w:type="gramStart"/>
            <w:r w:rsidRPr="00D75361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hakim</w:t>
            </w:r>
            <w:proofErr w:type="gramEnd"/>
            <w:r w:rsidRPr="00D75361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olmak için mücadele vermişlerdir. İpekyolu’nun bu kadar önemsenmesinin nedenleri nelerdir?</w:t>
            </w:r>
          </w:p>
        </w:tc>
      </w:tr>
      <w:tr w:rsidR="00714D58" w:rsidRPr="00D75361" w14:paraId="476D8237" w14:textId="77777777" w:rsidTr="00D75361">
        <w:trPr>
          <w:trHeight w:val="325"/>
        </w:trPr>
        <w:tc>
          <w:tcPr>
            <w:tcW w:w="959" w:type="dxa"/>
            <w:gridSpan w:val="3"/>
            <w:shd w:val="clear" w:color="auto" w:fill="002060"/>
          </w:tcPr>
          <w:p w14:paraId="420AD814" w14:textId="3E53AF6C" w:rsidR="00714D58" w:rsidRPr="00D753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753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D753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4CBF7918" w14:textId="6CB475C6" w:rsidR="00714D58" w:rsidRPr="00D753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753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gridSpan w:val="3"/>
            <w:shd w:val="clear" w:color="auto" w:fill="FFFFFF" w:themeFill="background1"/>
          </w:tcPr>
          <w:p w14:paraId="68956C6D" w14:textId="77777777" w:rsidR="00714D58" w:rsidRPr="00D753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75361" w14:paraId="3C0077EB" w14:textId="77777777" w:rsidTr="00D75361">
        <w:tc>
          <w:tcPr>
            <w:tcW w:w="4967" w:type="dxa"/>
            <w:gridSpan w:val="4"/>
          </w:tcPr>
          <w:p w14:paraId="0E4DBBF7" w14:textId="72863CEA" w:rsidR="002D3394" w:rsidRPr="00D75361" w:rsidRDefault="002D3394" w:rsidP="002D339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D75361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BD039FF" wp14:editId="7FFD1229">
                  <wp:extent cx="3016885" cy="1516380"/>
                  <wp:effectExtent l="0" t="0" r="0" b="7620"/>
                  <wp:docPr id="82511354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885" cy="151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77A129" w14:textId="77777777" w:rsidR="0042521A" w:rsidRPr="00D75361" w:rsidRDefault="002D3394" w:rsidP="002D3394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7536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Bilgileri verilen ticaret yollarının isimlerini bilgilerin üstündeki kutulara yazınız</w:t>
            </w:r>
          </w:p>
          <w:p w14:paraId="4F29520B" w14:textId="57309B6A" w:rsidR="002D3394" w:rsidRPr="00D75361" w:rsidRDefault="002D3394" w:rsidP="002D339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5"/>
          </w:tcPr>
          <w:p w14:paraId="7C278B39" w14:textId="393F34AA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1508A3" w14:textId="77777777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753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a-   Türkiye’nin matematiksel (mutlak) konumunu yazınız.</w:t>
            </w:r>
          </w:p>
          <w:p w14:paraId="05F923AB" w14:textId="48D43D24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753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BF27B0B" w14:textId="77777777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D57E923" w14:textId="77777777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DA116A" w14:textId="77777777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753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b-  Batı meridyenlerinde yer alan kıtalardan birini yazınız. </w:t>
            </w:r>
          </w:p>
          <w:p w14:paraId="29B2E78F" w14:textId="77777777" w:rsidR="0042521A" w:rsidRPr="00D75361" w:rsidRDefault="0042521A" w:rsidP="00D753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B054A8" w14:textId="77777777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7B08A5" w14:textId="77777777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E30A57" w14:textId="77777777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E429A8" w14:textId="77777777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BB5F9E" w14:textId="77777777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113A70B0" w:rsidR="00D75361" w:rsidRPr="00D75361" w:rsidRDefault="00D75361" w:rsidP="00D753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D7536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D75361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753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753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75361" w14:paraId="0C299948" w14:textId="77777777" w:rsidTr="006368F8">
        <w:tc>
          <w:tcPr>
            <w:tcW w:w="4957" w:type="dxa"/>
            <w:gridSpan w:val="2"/>
          </w:tcPr>
          <w:p w14:paraId="621AED33" w14:textId="77777777" w:rsidR="00D75361" w:rsidRPr="00D75361" w:rsidRDefault="00D75361" w:rsidP="0016625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 xml:space="preserve">• Malazgirt Savaşı </w:t>
            </w:r>
          </w:p>
          <w:p w14:paraId="381B7A49" w14:textId="77777777" w:rsidR="00D75361" w:rsidRPr="00D75361" w:rsidRDefault="00D75361" w:rsidP="0016625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 xml:space="preserve">• Miryokefalon Savaşı </w:t>
            </w:r>
          </w:p>
          <w:p w14:paraId="096F2A4E" w14:textId="3E0A9C50" w:rsidR="00D75361" w:rsidRPr="00D75361" w:rsidRDefault="00D75361" w:rsidP="0016625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 xml:space="preserve">• Pasinler Savaşı Anadolu’nun yurt edilmesini sağlayan savaşları kronolojik olarak sıralayınız. </w:t>
            </w:r>
          </w:p>
          <w:p w14:paraId="2A183ACC" w14:textId="0E1F0396" w:rsidR="00D75361" w:rsidRPr="00D75361" w:rsidRDefault="00D75361" w:rsidP="00D75361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</w:t>
            </w:r>
          </w:p>
          <w:p w14:paraId="01588CC2" w14:textId="77777777" w:rsidR="00D75361" w:rsidRPr="00D75361" w:rsidRDefault="00D75361" w:rsidP="00D75361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</w:t>
            </w:r>
          </w:p>
          <w:p w14:paraId="5F2D1D75" w14:textId="4E03C2E4" w:rsidR="00D75361" w:rsidRPr="00D75361" w:rsidRDefault="00D75361" w:rsidP="00D75361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</w:t>
            </w:r>
          </w:p>
          <w:p w14:paraId="1538C5EA" w14:textId="56D93E86" w:rsidR="0016625F" w:rsidRPr="00D75361" w:rsidRDefault="0016625F" w:rsidP="00D75361">
            <w:pPr>
              <w:pStyle w:val="AralkYok"/>
              <w:ind w:left="108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5CD40744" w14:textId="77777777" w:rsidR="00D75361" w:rsidRPr="00D75361" w:rsidRDefault="00D75361" w:rsidP="00D753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Malazgirt Meydan Savaşı’nın (1071) Türk tarihi açısından önemini açıklayınız</w:t>
            </w:r>
          </w:p>
          <w:p w14:paraId="4CFED6DD" w14:textId="77777777" w:rsidR="002D3394" w:rsidRPr="00D75361" w:rsidRDefault="002D3394" w:rsidP="002D3394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8F4913E" w14:textId="77777777" w:rsidR="00D75361" w:rsidRPr="00D75361" w:rsidRDefault="00D75361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7D11E5" w14:textId="77777777" w:rsidR="00D75361" w:rsidRPr="00D75361" w:rsidRDefault="00D75361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B25A4A" w14:textId="77777777" w:rsidR="00D75361" w:rsidRPr="00D75361" w:rsidRDefault="00D75361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6B6B15" w14:textId="77777777" w:rsidR="00D75361" w:rsidRPr="00D75361" w:rsidRDefault="00D75361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FF22DB" w14:textId="77777777" w:rsidR="00D75361" w:rsidRPr="00D75361" w:rsidRDefault="00D75361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0477D0" w14:textId="77777777" w:rsidR="00D75361" w:rsidRPr="00D75361" w:rsidRDefault="00D75361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D8167AF" w:rsidR="00D75361" w:rsidRPr="00D75361" w:rsidRDefault="00D75361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D7536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89"/>
        <w:gridCol w:w="708"/>
        <w:gridCol w:w="4787"/>
      </w:tblGrid>
      <w:tr w:rsidR="00A43BBD" w:rsidRPr="00D75361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753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753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D753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75361" w14:paraId="6EFDE41F" w14:textId="77777777" w:rsidTr="006368F8">
        <w:tc>
          <w:tcPr>
            <w:tcW w:w="4957" w:type="dxa"/>
            <w:gridSpan w:val="2"/>
          </w:tcPr>
          <w:p w14:paraId="7C54460C" w14:textId="28BEEEA0" w:rsidR="00A901C8" w:rsidRPr="00D75361" w:rsidRDefault="002D3394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753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Dünyayı tam ortadan ikiye ayırdığı varsayılan hayalî çizgiye ne denir? </w:t>
            </w:r>
          </w:p>
        </w:tc>
        <w:tc>
          <w:tcPr>
            <w:tcW w:w="5499" w:type="dxa"/>
            <w:gridSpan w:val="2"/>
          </w:tcPr>
          <w:p w14:paraId="5A436DDC" w14:textId="77777777" w:rsidR="0042521A" w:rsidRPr="00D75361" w:rsidRDefault="002D3394" w:rsidP="0042521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7536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Ülkemizde nüfusun dağılışını etkileyen doğal faktörler nelerdir? İki tanesini  yazınız.</w:t>
            </w:r>
          </w:p>
          <w:p w14:paraId="411A8943" w14:textId="77777777" w:rsidR="002D3394" w:rsidRPr="00D75361" w:rsidRDefault="002D3394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BE8C53" w14:textId="77777777" w:rsidR="002D3394" w:rsidRPr="00D75361" w:rsidRDefault="002D3394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896EF0" w14:textId="77777777" w:rsidR="002D3394" w:rsidRPr="00D75361" w:rsidRDefault="002D3394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F61FDA" w14:textId="77777777" w:rsidR="002D3394" w:rsidRPr="00D75361" w:rsidRDefault="002D3394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27C3C5" w14:textId="77777777" w:rsidR="002D3394" w:rsidRDefault="002D3394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F0E38C" w14:textId="77777777" w:rsidR="00D75361" w:rsidRDefault="00D75361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5A01DF" w14:textId="77777777" w:rsidR="00D75361" w:rsidRDefault="00D75361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47E52E" w14:textId="77777777" w:rsidR="00D75361" w:rsidRPr="00D75361" w:rsidRDefault="00D75361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2061FF" w14:textId="77777777" w:rsidR="00D75361" w:rsidRPr="00D75361" w:rsidRDefault="00D75361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1219308" w:rsidR="002D3394" w:rsidRPr="00D75361" w:rsidRDefault="002D3394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5BFC6" w14:textId="77777777" w:rsidR="00A577E7" w:rsidRDefault="00A577E7" w:rsidP="00804A3F">
      <w:pPr>
        <w:spacing w:after="0" w:line="240" w:lineRule="auto"/>
      </w:pPr>
      <w:r>
        <w:separator/>
      </w:r>
    </w:p>
  </w:endnote>
  <w:endnote w:type="continuationSeparator" w:id="0">
    <w:p w14:paraId="31213CBA" w14:textId="77777777" w:rsidR="00A577E7" w:rsidRDefault="00A577E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0E052" w14:textId="77777777" w:rsidR="00A577E7" w:rsidRDefault="00A577E7" w:rsidP="00804A3F">
      <w:pPr>
        <w:spacing w:after="0" w:line="240" w:lineRule="auto"/>
      </w:pPr>
      <w:r>
        <w:separator/>
      </w:r>
    </w:p>
  </w:footnote>
  <w:footnote w:type="continuationSeparator" w:id="0">
    <w:p w14:paraId="0AF5BFFF" w14:textId="77777777" w:rsidR="00A577E7" w:rsidRDefault="00A577E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CD649A7"/>
    <w:multiLevelType w:val="hybridMultilevel"/>
    <w:tmpl w:val="98B845E2"/>
    <w:lvl w:ilvl="0" w:tplc="7A2EA5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1007708137">
    <w:abstractNumId w:val="14"/>
  </w:num>
  <w:num w:numId="20" w16cid:durableId="223108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2F3502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63415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B7AB0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577E7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B5ADF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36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276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2023-12-14T18:22:00Z</dcterms:created>
  <dcterms:modified xsi:type="dcterms:W3CDTF">2023-12-14T18:28:00Z</dcterms:modified>
</cp:coreProperties>
</file>