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D061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7A02A6">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B4403F" w14:paraId="72BFACFB" w14:textId="77777777" w:rsidTr="007A02A6">
        <w:trPr>
          <w:gridAfter w:val="1"/>
          <w:wAfter w:w="24" w:type="dxa"/>
        </w:trPr>
        <w:tc>
          <w:tcPr>
            <w:tcW w:w="4952" w:type="dxa"/>
            <w:gridSpan w:val="3"/>
          </w:tcPr>
          <w:p w14:paraId="785C5D36" w14:textId="62F3BDE1" w:rsidR="007A02A6" w:rsidRDefault="00571D33" w:rsidP="00ED0A4B">
            <w:pPr>
              <w:rPr>
                <w:rFonts w:eastAsia="Arial"/>
                <w:noProof/>
              </w:rPr>
            </w:pPr>
            <w:r w:rsidRPr="00571D33">
              <w:rPr>
                <w:rFonts w:eastAsia="Arial"/>
                <w:noProof/>
              </w:rPr>
              <w:t>İnsanlar, hayatları boyunca içinde bulundukları grup ve kurumlarda çeşitli roller üstlenirler. Bu bilgiye uygun olarak insanların üstlendiği rollere örnekler veriniz.</w:t>
            </w:r>
          </w:p>
          <w:p w14:paraId="109516BA" w14:textId="77777777" w:rsidR="00571D33" w:rsidRDefault="00571D33" w:rsidP="00ED0A4B">
            <w:pPr>
              <w:rPr>
                <w:rFonts w:eastAsia="Arial"/>
                <w:noProof/>
              </w:rPr>
            </w:pPr>
          </w:p>
          <w:p w14:paraId="002C3C8D" w14:textId="76A98F1D" w:rsidR="00571D33" w:rsidRDefault="00571D33" w:rsidP="00ED0A4B">
            <w:pPr>
              <w:rPr>
                <w:rFonts w:eastAsia="Arial"/>
                <w:noProof/>
              </w:rPr>
            </w:pPr>
            <w:r>
              <w:rPr>
                <w:rFonts w:eastAsia="Arial"/>
                <w:noProof/>
              </w:rPr>
              <w:t xml:space="preserve">Örneğin </w:t>
            </w:r>
            <w:r w:rsidRPr="00571D33">
              <w:rPr>
                <w:rFonts w:ascii="Segoe UI Symbol" w:eastAsia="Arial" w:hAnsi="Segoe UI Symbol" w:cs="Segoe UI Symbol"/>
                <w:noProof/>
              </w:rPr>
              <w:t>➥</w:t>
            </w:r>
          </w:p>
          <w:p w14:paraId="2B676EBA" w14:textId="77777777" w:rsidR="00571D33" w:rsidRDefault="00571D33" w:rsidP="00ED0A4B">
            <w:pPr>
              <w:rPr>
                <w:rFonts w:eastAsia="Arial"/>
                <w:noProof/>
              </w:rPr>
            </w:pPr>
          </w:p>
          <w:p w14:paraId="02EF2D2E" w14:textId="77777777" w:rsidR="00571D33" w:rsidRDefault="00571D33" w:rsidP="00ED0A4B">
            <w:pPr>
              <w:rPr>
                <w:rFonts w:eastAsia="Arial"/>
                <w:noProof/>
              </w:rPr>
            </w:pPr>
          </w:p>
          <w:p w14:paraId="24E9C702" w14:textId="77777777" w:rsidR="00571D33" w:rsidRDefault="00571D33" w:rsidP="00ED0A4B">
            <w:pPr>
              <w:rPr>
                <w:rFonts w:eastAsia="Arial"/>
                <w:noProof/>
              </w:rPr>
            </w:pPr>
          </w:p>
          <w:p w14:paraId="5751EF74" w14:textId="77777777" w:rsidR="00571D33" w:rsidRDefault="00571D33" w:rsidP="00571D33">
            <w:pPr>
              <w:rPr>
                <w:rFonts w:eastAsia="Arial"/>
                <w:noProof/>
              </w:rPr>
            </w:pPr>
            <w:r>
              <w:rPr>
                <w:rFonts w:eastAsia="Arial"/>
                <w:noProof/>
              </w:rPr>
              <w:t xml:space="preserve">Örneğin </w:t>
            </w:r>
            <w:r w:rsidRPr="00571D33">
              <w:rPr>
                <w:rFonts w:ascii="Segoe UI Symbol" w:eastAsia="Arial" w:hAnsi="Segoe UI Symbol" w:cs="Segoe UI Symbol"/>
                <w:noProof/>
              </w:rPr>
              <w:t>➥</w:t>
            </w:r>
          </w:p>
          <w:p w14:paraId="6A9BEC2C" w14:textId="77777777" w:rsidR="00571D33" w:rsidRDefault="00571D33" w:rsidP="00ED0A4B">
            <w:pPr>
              <w:rPr>
                <w:rFonts w:eastAsia="Arial"/>
                <w:noProof/>
              </w:rPr>
            </w:pPr>
          </w:p>
          <w:p w14:paraId="50473E63" w14:textId="77777777" w:rsidR="00571D33" w:rsidRDefault="00571D33" w:rsidP="00ED0A4B">
            <w:pPr>
              <w:rPr>
                <w:rFonts w:eastAsia="Arial"/>
                <w:noProof/>
              </w:rPr>
            </w:pPr>
          </w:p>
          <w:p w14:paraId="3AD89BBF" w14:textId="77777777" w:rsidR="00571D33" w:rsidRDefault="00571D33" w:rsidP="00ED0A4B">
            <w:pPr>
              <w:rPr>
                <w:rFonts w:eastAsia="Arial"/>
                <w:noProof/>
              </w:rPr>
            </w:pPr>
          </w:p>
          <w:p w14:paraId="7F9D365B" w14:textId="5EAE2B6D" w:rsidR="00571D33" w:rsidRPr="00B4403F" w:rsidRDefault="00571D33" w:rsidP="00ED0A4B">
            <w:pPr>
              <w:rPr>
                <w:rFonts w:eastAsia="Arial"/>
                <w:noProof/>
              </w:rPr>
            </w:pPr>
          </w:p>
        </w:tc>
        <w:tc>
          <w:tcPr>
            <w:tcW w:w="5504" w:type="dxa"/>
            <w:gridSpan w:val="2"/>
          </w:tcPr>
          <w:p w14:paraId="7D118EE6" w14:textId="77777777" w:rsidR="00571D33" w:rsidRPr="00571D33" w:rsidRDefault="00571D33" w:rsidP="00E53ECF">
            <w:pPr>
              <w:rPr>
                <w:noProof/>
              </w:rPr>
            </w:pPr>
            <w:r w:rsidRPr="00571D33">
              <w:rPr>
                <w:noProof/>
              </w:rPr>
              <w:t>Milli Mücadele döneminde Mustafa Kemal önderliğinde savaşan Anadolu insanı, birlik ve beraberliğin en önemli örneğini sergilemiştir.</w:t>
            </w:r>
          </w:p>
          <w:p w14:paraId="4D3B307B" w14:textId="77EDE906" w:rsidR="00E53ECF" w:rsidRPr="007A02A6" w:rsidRDefault="00571D33" w:rsidP="00E53ECF">
            <w:pPr>
              <w:rPr>
                <w:b/>
                <w:bCs/>
                <w:noProof/>
              </w:rPr>
            </w:pPr>
            <w:r w:rsidRPr="00571D33">
              <w:rPr>
                <w:b/>
                <w:bCs/>
                <w:noProof/>
              </w:rPr>
              <w:t xml:space="preserve"> Verilen cümle milli kültürü oluşturan hangi unsurdan söz etmektedir?</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B4403F" w:rsidRDefault="0087384A" w:rsidP="00B4403F"/>
        </w:tc>
        <w:tc>
          <w:tcPr>
            <w:tcW w:w="567" w:type="dxa"/>
            <w:shd w:val="clear" w:color="auto" w:fill="002060"/>
          </w:tcPr>
          <w:p w14:paraId="56EEEACF" w14:textId="0D8D404A" w:rsidR="0087384A" w:rsidRPr="00B4403F" w:rsidRDefault="0087384A" w:rsidP="00B4403F">
            <w:r w:rsidRPr="00B4403F">
              <w:t>S</w:t>
            </w:r>
            <w:r w:rsidR="006368F8" w:rsidRPr="00B4403F">
              <w:t>4</w:t>
            </w:r>
          </w:p>
        </w:tc>
        <w:tc>
          <w:tcPr>
            <w:tcW w:w="4961" w:type="dxa"/>
            <w:gridSpan w:val="2"/>
            <w:shd w:val="clear" w:color="auto" w:fill="F2F2F2" w:themeFill="background1" w:themeFillShade="F2"/>
          </w:tcPr>
          <w:p w14:paraId="31B2F08B" w14:textId="01A23606" w:rsidR="0087384A" w:rsidRPr="00B4403F" w:rsidRDefault="0087384A" w:rsidP="00B4403F"/>
        </w:tc>
      </w:tr>
      <w:tr w:rsidR="003A3DF4" w:rsidRPr="00B4403F" w14:paraId="7FA4D4DD" w14:textId="38C2D1BF" w:rsidTr="00ED0A4B">
        <w:trPr>
          <w:trHeight w:val="2303"/>
        </w:trPr>
        <w:tc>
          <w:tcPr>
            <w:tcW w:w="4952" w:type="dxa"/>
            <w:gridSpan w:val="3"/>
          </w:tcPr>
          <w:p w14:paraId="0F19E682" w14:textId="77777777" w:rsidR="00571D33" w:rsidRDefault="00571D33" w:rsidP="00ED0A4B">
            <w:pPr>
              <w:rPr>
                <w:rFonts w:eastAsia="Arial"/>
                <w:noProof/>
              </w:rPr>
            </w:pPr>
            <w:r>
              <w:rPr>
                <w:rFonts w:eastAsia="Arial"/>
                <w:noProof/>
              </w:rPr>
              <w:t>İ</w:t>
            </w:r>
            <w:r w:rsidRPr="00571D33">
              <w:rPr>
                <w:rFonts w:eastAsia="Arial"/>
                <w:noProof/>
              </w:rPr>
              <w:t xml:space="preserve">slamiyet öncesinde güçlünün sözünün geçtiği, sosyal hayatta eşitsizliğin hâkim olduğu bir Arabistan vardı. Araplar, kabileler hâlinde yaşardı. Her kabile kendisini diğerlerinden üstün görür ve aralarında oluşan kan davalarından dolayı birbirleriyle sürekli mücadele ederlerdi. Kız çocuklarına değer verilmez, köleleştirilen insanlar bir eşya gibi alınıp satılırdı. Dinî inançları putperestlikti, falcılık ve büyücülük de yaygındı. </w:t>
            </w:r>
          </w:p>
          <w:p w14:paraId="4373AAA1" w14:textId="3432775C" w:rsidR="007A02A6" w:rsidRDefault="00571D33" w:rsidP="00ED0A4B">
            <w:pPr>
              <w:rPr>
                <w:rFonts w:eastAsia="Arial"/>
                <w:b/>
                <w:bCs/>
                <w:noProof/>
              </w:rPr>
            </w:pPr>
            <w:r w:rsidRPr="00571D33">
              <w:rPr>
                <w:rFonts w:eastAsia="Arial"/>
                <w:b/>
                <w:bCs/>
                <w:noProof/>
              </w:rPr>
              <w:t>Anlatılan yanlış inançlardan dolayı Arap Yarımadası'ndaki bu döneme verilen ad nedir?</w:t>
            </w:r>
          </w:p>
          <w:p w14:paraId="4F7A0674" w14:textId="77777777" w:rsidR="00571D33" w:rsidRDefault="00571D33" w:rsidP="00ED0A4B">
            <w:pPr>
              <w:rPr>
                <w:rFonts w:eastAsia="Arial"/>
                <w:b/>
                <w:bCs/>
                <w:noProof/>
              </w:rPr>
            </w:pPr>
          </w:p>
          <w:p w14:paraId="67DF22DB" w14:textId="77777777" w:rsidR="00571D33" w:rsidRDefault="00571D33" w:rsidP="00ED0A4B">
            <w:pPr>
              <w:rPr>
                <w:rFonts w:eastAsia="Arial"/>
                <w:b/>
                <w:bCs/>
                <w:noProof/>
              </w:rPr>
            </w:pPr>
          </w:p>
          <w:p w14:paraId="6CF60DFB" w14:textId="77777777" w:rsidR="00571D33" w:rsidRDefault="00571D33" w:rsidP="00ED0A4B">
            <w:pPr>
              <w:rPr>
                <w:rFonts w:eastAsia="Arial"/>
                <w:b/>
                <w:bCs/>
                <w:noProof/>
              </w:rPr>
            </w:pPr>
          </w:p>
          <w:p w14:paraId="6374154D" w14:textId="77777777" w:rsidR="00571D33" w:rsidRPr="00571D33" w:rsidRDefault="00571D33" w:rsidP="00ED0A4B">
            <w:pPr>
              <w:rPr>
                <w:rFonts w:eastAsia="Arial"/>
                <w:b/>
                <w:bCs/>
                <w:noProof/>
              </w:rPr>
            </w:pPr>
          </w:p>
          <w:p w14:paraId="22339401" w14:textId="77777777" w:rsidR="00571D33" w:rsidRDefault="00571D33" w:rsidP="00ED0A4B">
            <w:pPr>
              <w:rPr>
                <w:rFonts w:eastAsia="Arial"/>
                <w:noProof/>
              </w:rPr>
            </w:pPr>
          </w:p>
          <w:p w14:paraId="054693E8" w14:textId="16401B5F" w:rsidR="00571D33" w:rsidRPr="00B4403F" w:rsidRDefault="00571D33" w:rsidP="00ED0A4B">
            <w:pPr>
              <w:rPr>
                <w:rFonts w:eastAsia="Arial"/>
                <w:noProof/>
              </w:rPr>
            </w:pPr>
          </w:p>
        </w:tc>
        <w:tc>
          <w:tcPr>
            <w:tcW w:w="5528" w:type="dxa"/>
            <w:gridSpan w:val="3"/>
          </w:tcPr>
          <w:p w14:paraId="767ACD0D" w14:textId="77777777" w:rsidR="00571D33" w:rsidRDefault="00571D33" w:rsidP="003B4E6F">
            <w:pPr>
              <w:rPr>
                <w:noProof/>
              </w:rPr>
            </w:pPr>
            <w:r w:rsidRPr="00571D33">
              <w:rPr>
                <w:noProof/>
              </w:rPr>
              <w:t xml:space="preserve">Savaş alanında yaralanan ya da hastalanan askerlere hiçbir ayrım gözetmeksizin yardım etmek amacıyla, 1868 yılında Hilal-i Ahmer adıyla kurulmuştur. Kuruluşa bugünkü adını Mustafa Kemal Atatürk vermiştir. Afetlerde, olağan dönemlerde korumasız kimselere ve ihtiyaç sahiplerine yardım sağlamak, toplumda yardımlaşmayı geliştirmek ve kan ihtiyacını karşılamak amacıyla hizmet vermektedir. </w:t>
            </w:r>
          </w:p>
          <w:p w14:paraId="477415B1" w14:textId="77777777" w:rsidR="00571D33" w:rsidRDefault="00571D33" w:rsidP="003B4E6F">
            <w:pPr>
              <w:rPr>
                <w:noProof/>
              </w:rPr>
            </w:pPr>
          </w:p>
          <w:p w14:paraId="24F570A5" w14:textId="601958E4" w:rsidR="00ED0A4B" w:rsidRPr="00571D33" w:rsidRDefault="00571D33" w:rsidP="003B4E6F">
            <w:pPr>
              <w:rPr>
                <w:b/>
                <w:bCs/>
                <w:noProof/>
              </w:rPr>
            </w:pPr>
            <w:r w:rsidRPr="00571D33">
              <w:rPr>
                <w:b/>
                <w:bCs/>
                <w:noProof/>
              </w:rPr>
              <w:t>Yukarıdaki parçada hangi yardım kuruluşundan bahsedildiğini yazınız.</w:t>
            </w: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4CB7C380" w14:textId="77777777" w:rsidR="00E53ECF" w:rsidRDefault="00E53ECF"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52ADD043" w14:textId="77777777" w:rsidR="00571D33" w:rsidRDefault="00571D33" w:rsidP="00571D33">
            <w:pPr>
              <w:pStyle w:val="AralkYok"/>
            </w:pPr>
            <w:r>
              <w:t xml:space="preserve">Orta Asya Türk Devletlerinde devlet işlerinin görüşüldüğü yere kurultay denirdi ve </w:t>
            </w:r>
            <w:proofErr w:type="gramStart"/>
            <w:r>
              <w:t>Bu</w:t>
            </w:r>
            <w:proofErr w:type="gramEnd"/>
            <w:r>
              <w:t xml:space="preserve"> kurultayda hükümdarın eşi olan hatunda toplantılara katılırdı. </w:t>
            </w:r>
          </w:p>
          <w:p w14:paraId="711B8B67" w14:textId="77777777" w:rsidR="00571D33" w:rsidRDefault="00571D33" w:rsidP="00571D33">
            <w:pPr>
              <w:pStyle w:val="AralkYok"/>
            </w:pPr>
          </w:p>
          <w:p w14:paraId="724C18F3" w14:textId="77777777" w:rsidR="007A02A6" w:rsidRPr="00571D33" w:rsidRDefault="00571D33" w:rsidP="00571D33">
            <w:pPr>
              <w:rPr>
                <w:b/>
                <w:bCs/>
              </w:rPr>
            </w:pPr>
            <w:r w:rsidRPr="00571D33">
              <w:rPr>
                <w:b/>
                <w:bCs/>
              </w:rPr>
              <w:t>Bu durum Orta Asya Türk Devletlerinde neyin göstergesidir?</w:t>
            </w:r>
          </w:p>
          <w:p w14:paraId="2622F066" w14:textId="77777777" w:rsidR="00571D33" w:rsidRDefault="00571D33" w:rsidP="00571D33"/>
          <w:p w14:paraId="6C73FF7C" w14:textId="77777777" w:rsidR="00571D33" w:rsidRDefault="00571D33" w:rsidP="00571D33"/>
          <w:p w14:paraId="425035D7" w14:textId="77777777" w:rsidR="00571D33" w:rsidRDefault="00571D33" w:rsidP="00571D33"/>
          <w:p w14:paraId="66BFBFE4" w14:textId="77777777" w:rsidR="00571D33" w:rsidRDefault="00571D33" w:rsidP="00571D33"/>
          <w:p w14:paraId="36E8EA3E" w14:textId="77777777" w:rsidR="00571D33" w:rsidRDefault="00571D33" w:rsidP="00571D33"/>
          <w:p w14:paraId="2DE4A4F3" w14:textId="77777777" w:rsidR="00571D33" w:rsidRDefault="00571D33" w:rsidP="00571D33"/>
          <w:p w14:paraId="7DD8A65E" w14:textId="77777777" w:rsidR="00571D33" w:rsidRDefault="00571D33" w:rsidP="00571D33"/>
          <w:p w14:paraId="15CC37C9" w14:textId="77777777" w:rsidR="00571D33" w:rsidRDefault="00571D33" w:rsidP="00571D33"/>
          <w:p w14:paraId="4F29520B" w14:textId="48BFF24B" w:rsidR="00571D33" w:rsidRPr="00B4403F" w:rsidRDefault="00571D33" w:rsidP="00571D33">
            <w:pPr>
              <w:rPr>
                <w:rFonts w:ascii="Times New Roman" w:eastAsia="Arial" w:hAnsi="Times New Roman" w:cs="Times New Roman"/>
                <w:noProof/>
                <w:sz w:val="24"/>
                <w:szCs w:val="24"/>
              </w:rPr>
            </w:pPr>
          </w:p>
        </w:tc>
        <w:tc>
          <w:tcPr>
            <w:tcW w:w="5504" w:type="dxa"/>
            <w:gridSpan w:val="4"/>
          </w:tcPr>
          <w:p w14:paraId="3DD0F179" w14:textId="647EE946" w:rsidR="00571D33" w:rsidRDefault="00571D33" w:rsidP="00571D33">
            <w:pPr>
              <w:spacing w:line="240" w:lineRule="auto"/>
              <w:rPr>
                <w:rFonts w:ascii="Comic Sans MS" w:hAnsi="Comic Sans MS"/>
              </w:rPr>
            </w:pPr>
            <w:r w:rsidRPr="00571D33">
              <w:rPr>
                <w:rFonts w:ascii="Comic Sans MS" w:hAnsi="Comic Sans MS"/>
              </w:rPr>
              <w:t>Orta Asya’da kurulan ilk Türk devletleri hangileridir? Yazınız.</w:t>
            </w:r>
          </w:p>
          <w:p w14:paraId="71300323" w14:textId="77777777" w:rsidR="00571D33" w:rsidRPr="00571D33" w:rsidRDefault="00571D33" w:rsidP="00571D33">
            <w:pPr>
              <w:spacing w:line="240" w:lineRule="auto"/>
              <w:rPr>
                <w:rFonts w:ascii="Comic Sans MS" w:hAnsi="Comic Sans MS"/>
              </w:rPr>
            </w:pPr>
          </w:p>
          <w:p w14:paraId="3AB45B0D" w14:textId="77777777" w:rsidR="003952F2" w:rsidRDefault="00571D33" w:rsidP="00B4403F">
            <w:pPr>
              <w:rPr>
                <w:rFonts w:ascii="Segoe UI Symbol" w:hAnsi="Segoe UI Symbol" w:cs="Segoe UI Symbol"/>
                <w:noProof/>
                <w:sz w:val="24"/>
                <w:szCs w:val="24"/>
              </w:rPr>
            </w:pPr>
            <w:r w:rsidRPr="00571D33">
              <w:rPr>
                <w:rFonts w:ascii="Segoe UI Symbol" w:hAnsi="Segoe UI Symbol" w:cs="Segoe UI Symbol"/>
                <w:noProof/>
                <w:sz w:val="24"/>
                <w:szCs w:val="24"/>
              </w:rPr>
              <w:t>➥</w:t>
            </w:r>
          </w:p>
          <w:p w14:paraId="43B7CA74" w14:textId="77777777" w:rsidR="00571D33" w:rsidRDefault="00571D33" w:rsidP="00B4403F">
            <w:pPr>
              <w:rPr>
                <w:rFonts w:ascii="Segoe UI Symbol" w:hAnsi="Segoe UI Symbol" w:cs="Segoe UI Symbol"/>
                <w:noProof/>
                <w:sz w:val="24"/>
                <w:szCs w:val="24"/>
              </w:rPr>
            </w:pPr>
          </w:p>
          <w:p w14:paraId="6342CA73" w14:textId="77777777" w:rsidR="00571D33" w:rsidRDefault="00571D33" w:rsidP="00B4403F">
            <w:pPr>
              <w:rPr>
                <w:rFonts w:ascii="Segoe UI Symbol" w:hAnsi="Segoe UI Symbol" w:cs="Segoe UI Symbol"/>
                <w:noProof/>
                <w:sz w:val="24"/>
                <w:szCs w:val="24"/>
              </w:rPr>
            </w:pPr>
            <w:r w:rsidRPr="00571D33">
              <w:rPr>
                <w:rFonts w:ascii="Segoe UI Symbol" w:hAnsi="Segoe UI Symbol" w:cs="Segoe UI Symbol"/>
                <w:noProof/>
                <w:sz w:val="24"/>
                <w:szCs w:val="24"/>
              </w:rPr>
              <w:t>➥</w:t>
            </w:r>
          </w:p>
          <w:p w14:paraId="659102B8" w14:textId="77777777" w:rsidR="00571D33" w:rsidRDefault="00571D33" w:rsidP="00B4403F">
            <w:pPr>
              <w:rPr>
                <w:rFonts w:ascii="Segoe UI Symbol" w:hAnsi="Segoe UI Symbol" w:cs="Segoe UI Symbol"/>
                <w:noProof/>
                <w:sz w:val="24"/>
                <w:szCs w:val="24"/>
              </w:rPr>
            </w:pPr>
          </w:p>
          <w:p w14:paraId="47164276" w14:textId="6DEB58C8" w:rsidR="00571D33" w:rsidRPr="00B4403F" w:rsidRDefault="00571D33" w:rsidP="00B4403F">
            <w:pPr>
              <w:rPr>
                <w:rFonts w:ascii="Times New Roman" w:hAnsi="Times New Roman" w:cs="Times New Roman"/>
                <w:noProof/>
                <w:sz w:val="24"/>
                <w:szCs w:val="24"/>
              </w:rPr>
            </w:pPr>
            <w:r w:rsidRPr="00571D33">
              <w:rPr>
                <w:rFonts w:ascii="Segoe UI Symbol" w:hAnsi="Segoe UI Symbol" w:cs="Segoe UI Symbol"/>
                <w:noProof/>
                <w:sz w:val="24"/>
                <w:szCs w:val="24"/>
              </w:rPr>
              <w:t>➥</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75F8ECB6" w14:textId="77777777" w:rsidR="007A02A6" w:rsidRPr="00571D33" w:rsidRDefault="00571D33" w:rsidP="003952F2">
            <w:pPr>
              <w:rPr>
                <w:rFonts w:ascii="Times New Roman" w:eastAsia="Arial" w:hAnsi="Times New Roman" w:cs="Times New Roman"/>
                <w:noProof/>
                <w:sz w:val="24"/>
                <w:szCs w:val="24"/>
              </w:rPr>
            </w:pPr>
            <w:r w:rsidRPr="00571D33">
              <w:rPr>
                <w:rFonts w:ascii="Times New Roman" w:eastAsia="Arial" w:hAnsi="Times New Roman" w:cs="Times New Roman"/>
                <w:noProof/>
                <w:sz w:val="24"/>
                <w:szCs w:val="24"/>
              </w:rPr>
              <w:t>Türkler’in islamiyeti kabul etmesini sağlayan savaş hangisidir? Yazınız.</w:t>
            </w:r>
          </w:p>
          <w:p w14:paraId="6C3967A4" w14:textId="77777777" w:rsidR="00571D33" w:rsidRDefault="00571D33" w:rsidP="003952F2">
            <w:pPr>
              <w:rPr>
                <w:rFonts w:ascii="Times New Roman" w:eastAsia="Arial" w:hAnsi="Times New Roman" w:cs="Times New Roman"/>
                <w:b/>
                <w:bCs/>
                <w:noProof/>
                <w:sz w:val="24"/>
                <w:szCs w:val="24"/>
              </w:rPr>
            </w:pPr>
          </w:p>
          <w:p w14:paraId="3A33E4DB" w14:textId="77777777" w:rsidR="00571D33" w:rsidRDefault="00571D33" w:rsidP="003952F2">
            <w:pPr>
              <w:rPr>
                <w:rFonts w:ascii="Times New Roman" w:eastAsia="Arial" w:hAnsi="Times New Roman" w:cs="Times New Roman"/>
                <w:b/>
                <w:bCs/>
                <w:noProof/>
                <w:sz w:val="24"/>
                <w:szCs w:val="24"/>
              </w:rPr>
            </w:pPr>
          </w:p>
          <w:p w14:paraId="5F584709" w14:textId="77777777" w:rsidR="00571D33" w:rsidRDefault="00571D33" w:rsidP="003952F2">
            <w:pPr>
              <w:rPr>
                <w:rFonts w:ascii="Times New Roman" w:eastAsia="Arial" w:hAnsi="Times New Roman" w:cs="Times New Roman"/>
                <w:b/>
                <w:bCs/>
                <w:noProof/>
                <w:sz w:val="24"/>
                <w:szCs w:val="24"/>
              </w:rPr>
            </w:pPr>
          </w:p>
          <w:p w14:paraId="10B399BD" w14:textId="77777777" w:rsidR="00571D33" w:rsidRDefault="00571D33" w:rsidP="003952F2">
            <w:pPr>
              <w:rPr>
                <w:rFonts w:ascii="Times New Roman" w:eastAsia="Arial" w:hAnsi="Times New Roman" w:cs="Times New Roman"/>
                <w:b/>
                <w:bCs/>
                <w:noProof/>
                <w:sz w:val="24"/>
                <w:szCs w:val="24"/>
              </w:rPr>
            </w:pPr>
          </w:p>
          <w:p w14:paraId="5AF10E7B" w14:textId="77777777" w:rsidR="00571D33" w:rsidRDefault="00571D33" w:rsidP="003952F2">
            <w:pPr>
              <w:rPr>
                <w:rFonts w:ascii="Times New Roman" w:eastAsia="Arial" w:hAnsi="Times New Roman" w:cs="Times New Roman"/>
                <w:b/>
                <w:bCs/>
                <w:noProof/>
                <w:sz w:val="24"/>
                <w:szCs w:val="24"/>
              </w:rPr>
            </w:pPr>
          </w:p>
          <w:p w14:paraId="6BFD9D93" w14:textId="77777777" w:rsidR="00571D33" w:rsidRDefault="00571D33" w:rsidP="003952F2">
            <w:pPr>
              <w:rPr>
                <w:rFonts w:ascii="Times New Roman" w:eastAsia="Arial" w:hAnsi="Times New Roman" w:cs="Times New Roman"/>
                <w:b/>
                <w:bCs/>
                <w:noProof/>
                <w:sz w:val="24"/>
                <w:szCs w:val="24"/>
              </w:rPr>
            </w:pPr>
          </w:p>
          <w:p w14:paraId="50F9FE32" w14:textId="77777777" w:rsidR="00571D33" w:rsidRDefault="00571D33" w:rsidP="003952F2">
            <w:pPr>
              <w:rPr>
                <w:rFonts w:ascii="Times New Roman" w:eastAsia="Arial" w:hAnsi="Times New Roman" w:cs="Times New Roman"/>
                <w:b/>
                <w:bCs/>
                <w:noProof/>
                <w:sz w:val="24"/>
                <w:szCs w:val="24"/>
              </w:rPr>
            </w:pPr>
          </w:p>
          <w:p w14:paraId="205D3ADC" w14:textId="77777777" w:rsidR="00571D33" w:rsidRDefault="00571D33" w:rsidP="003952F2">
            <w:pPr>
              <w:rPr>
                <w:rFonts w:ascii="Times New Roman" w:eastAsia="Arial" w:hAnsi="Times New Roman" w:cs="Times New Roman"/>
                <w:b/>
                <w:bCs/>
                <w:noProof/>
                <w:sz w:val="24"/>
                <w:szCs w:val="24"/>
              </w:rPr>
            </w:pPr>
          </w:p>
          <w:p w14:paraId="624DB8E5" w14:textId="77777777" w:rsidR="00571D33" w:rsidRDefault="00571D33" w:rsidP="003952F2">
            <w:pPr>
              <w:rPr>
                <w:rFonts w:ascii="Times New Roman" w:eastAsia="Arial" w:hAnsi="Times New Roman" w:cs="Times New Roman"/>
                <w:b/>
                <w:bCs/>
                <w:noProof/>
                <w:sz w:val="24"/>
                <w:szCs w:val="24"/>
              </w:rPr>
            </w:pPr>
          </w:p>
          <w:p w14:paraId="498650C6" w14:textId="77777777" w:rsidR="00571D33" w:rsidRDefault="00571D33" w:rsidP="003952F2">
            <w:pPr>
              <w:rPr>
                <w:rFonts w:ascii="Times New Roman" w:eastAsia="Arial" w:hAnsi="Times New Roman" w:cs="Times New Roman"/>
                <w:b/>
                <w:bCs/>
                <w:noProof/>
                <w:sz w:val="24"/>
                <w:szCs w:val="24"/>
              </w:rPr>
            </w:pPr>
          </w:p>
          <w:p w14:paraId="1538C5EA" w14:textId="28C63B1B" w:rsidR="00571D33" w:rsidRPr="00B4403F" w:rsidRDefault="00571D33" w:rsidP="003952F2">
            <w:pPr>
              <w:rPr>
                <w:rFonts w:ascii="Times New Roman" w:eastAsia="Arial" w:hAnsi="Times New Roman" w:cs="Times New Roman"/>
                <w:noProof/>
                <w:sz w:val="24"/>
                <w:szCs w:val="24"/>
              </w:rPr>
            </w:pPr>
          </w:p>
        </w:tc>
        <w:tc>
          <w:tcPr>
            <w:tcW w:w="5504" w:type="dxa"/>
            <w:gridSpan w:val="4"/>
          </w:tcPr>
          <w:p w14:paraId="41F26C18" w14:textId="0052DDD4" w:rsidR="003952F2" w:rsidRPr="00B4403F" w:rsidRDefault="00571D33" w:rsidP="003952F2">
            <w:pPr>
              <w:rPr>
                <w:rFonts w:ascii="Times New Roman" w:hAnsi="Times New Roman" w:cs="Times New Roman"/>
                <w:noProof/>
                <w:sz w:val="24"/>
                <w:szCs w:val="24"/>
              </w:rPr>
            </w:pPr>
            <w:r w:rsidRPr="00571D33">
              <w:rPr>
                <w:rFonts w:ascii="Times New Roman" w:hAnsi="Times New Roman" w:cs="Times New Roman"/>
                <w:noProof/>
                <w:sz w:val="24"/>
                <w:szCs w:val="24"/>
              </w:rPr>
              <w:t>Kişilerin üstlendikleri sosyal roller zaman içinde neden değişir? Açıklayınız. </w:t>
            </w:r>
            <w:r>
              <w:rPr>
                <w:rFonts w:ascii="Times New Roman" w:hAnsi="Times New Roman" w:cs="Times New Roman"/>
                <w:noProof/>
                <w:sz w:val="24"/>
                <w:szCs w:val="24"/>
              </w:rPr>
              <w:t xml:space="preserve">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60109F25" w14:textId="77777777" w:rsidR="00571D33" w:rsidRPr="00485A24" w:rsidRDefault="00571D33" w:rsidP="00571D33">
            <w:pPr>
              <w:rPr>
                <w:rFonts w:ascii="Arial Narrow" w:hAnsi="Arial Narrow"/>
                <w:sz w:val="24"/>
                <w:szCs w:val="24"/>
              </w:rPr>
            </w:pPr>
            <w:r w:rsidRPr="00485A24">
              <w:rPr>
                <w:rFonts w:ascii="Arial Narrow" w:hAnsi="Arial Narrow"/>
                <w:sz w:val="24"/>
                <w:szCs w:val="24"/>
              </w:rPr>
              <w:t>Uygur Devleti kendisinden önceki Türk devletlerinden farklı özelliklere sahiptir.</w:t>
            </w:r>
          </w:p>
          <w:p w14:paraId="78B6250E" w14:textId="6BC6DDA3" w:rsidR="00571D33" w:rsidRDefault="00571D33" w:rsidP="00571D33">
            <w:pPr>
              <w:rPr>
                <w:rFonts w:ascii="Arial Narrow" w:hAnsi="Arial Narrow"/>
                <w:b/>
                <w:bCs/>
                <w:sz w:val="24"/>
                <w:szCs w:val="24"/>
              </w:rPr>
            </w:pPr>
            <w:r w:rsidRPr="00571D33">
              <w:rPr>
                <w:rFonts w:ascii="Arial Narrow" w:hAnsi="Arial Narrow"/>
                <w:b/>
                <w:bCs/>
                <w:sz w:val="24"/>
                <w:szCs w:val="24"/>
              </w:rPr>
              <w:t xml:space="preserve">Bu farklardan </w:t>
            </w:r>
            <w:r w:rsidRPr="00571D33">
              <w:rPr>
                <w:rFonts w:ascii="Arial Narrow" w:hAnsi="Arial Narrow"/>
                <w:b/>
                <w:bCs/>
                <w:sz w:val="24"/>
                <w:szCs w:val="24"/>
              </w:rPr>
              <w:t>iki</w:t>
            </w:r>
            <w:r w:rsidRPr="00571D33">
              <w:rPr>
                <w:rFonts w:ascii="Arial Narrow" w:hAnsi="Arial Narrow"/>
                <w:b/>
                <w:bCs/>
                <w:sz w:val="24"/>
                <w:szCs w:val="24"/>
              </w:rPr>
              <w:t xml:space="preserve"> tanesini yazınız.</w:t>
            </w:r>
          </w:p>
          <w:p w14:paraId="0FC25587" w14:textId="77777777" w:rsidR="00571D33" w:rsidRPr="00571D33" w:rsidRDefault="00571D33" w:rsidP="00571D33">
            <w:pPr>
              <w:rPr>
                <w:rFonts w:ascii="Arial Narrow" w:hAnsi="Arial Narrow"/>
                <w:b/>
                <w:bCs/>
                <w:sz w:val="24"/>
                <w:szCs w:val="24"/>
              </w:rPr>
            </w:pPr>
          </w:p>
          <w:p w14:paraId="7396C717" w14:textId="77777777" w:rsidR="00571D33" w:rsidRDefault="00571D33" w:rsidP="00571D33">
            <w:pPr>
              <w:rPr>
                <w:rFonts w:ascii="Segoe UI Symbol" w:hAnsi="Segoe UI Symbol" w:cs="Segoe UI Symbol"/>
                <w:noProof/>
                <w:sz w:val="24"/>
                <w:szCs w:val="24"/>
              </w:rPr>
            </w:pPr>
            <w:r w:rsidRPr="00571D33">
              <w:rPr>
                <w:rFonts w:ascii="Segoe UI Symbol" w:hAnsi="Segoe UI Symbol" w:cs="Segoe UI Symbol"/>
                <w:noProof/>
                <w:sz w:val="24"/>
                <w:szCs w:val="24"/>
              </w:rPr>
              <w:t>➥</w:t>
            </w:r>
          </w:p>
          <w:p w14:paraId="7A60AD72" w14:textId="77777777" w:rsidR="00571D33" w:rsidRDefault="00571D33" w:rsidP="00571D33">
            <w:pPr>
              <w:rPr>
                <w:rFonts w:ascii="Segoe UI Symbol" w:hAnsi="Segoe UI Symbol" w:cs="Segoe UI Symbol"/>
                <w:noProof/>
                <w:sz w:val="24"/>
                <w:szCs w:val="24"/>
              </w:rPr>
            </w:pPr>
          </w:p>
          <w:p w14:paraId="1FF9EDE0" w14:textId="77777777" w:rsidR="00571D33" w:rsidRDefault="00571D33" w:rsidP="00571D33">
            <w:pPr>
              <w:rPr>
                <w:rFonts w:ascii="Segoe UI Symbol" w:hAnsi="Segoe UI Symbol" w:cs="Segoe UI Symbol"/>
                <w:noProof/>
                <w:sz w:val="24"/>
                <w:szCs w:val="24"/>
              </w:rPr>
            </w:pPr>
          </w:p>
          <w:p w14:paraId="2ABD71CD" w14:textId="69EAE46D" w:rsidR="007A02A6" w:rsidRDefault="00571D33" w:rsidP="00571D33">
            <w:pPr>
              <w:rPr>
                <w:rFonts w:ascii="Segoe UI Symbol" w:hAnsi="Segoe UI Symbol" w:cs="Segoe UI Symbol"/>
                <w:noProof/>
                <w:sz w:val="24"/>
                <w:szCs w:val="24"/>
              </w:rPr>
            </w:pPr>
            <w:r w:rsidRPr="00571D33">
              <w:rPr>
                <w:rFonts w:ascii="Segoe UI Symbol" w:hAnsi="Segoe UI Symbol" w:cs="Segoe UI Symbol"/>
                <w:noProof/>
                <w:sz w:val="24"/>
                <w:szCs w:val="24"/>
              </w:rPr>
              <w:t>➥</w:t>
            </w:r>
          </w:p>
          <w:p w14:paraId="79F12BAA" w14:textId="77777777" w:rsidR="00571D33" w:rsidRDefault="00571D33" w:rsidP="00571D33">
            <w:pPr>
              <w:rPr>
                <w:rFonts w:ascii="Times New Roman" w:eastAsia="Arial" w:hAnsi="Times New Roman" w:cs="Times New Roman"/>
                <w:noProof/>
                <w:sz w:val="24"/>
                <w:szCs w:val="24"/>
              </w:rPr>
            </w:pPr>
          </w:p>
          <w:p w14:paraId="274B8535" w14:textId="77777777" w:rsidR="00571D33" w:rsidRDefault="00571D33" w:rsidP="00B4403F">
            <w:pPr>
              <w:rPr>
                <w:rFonts w:ascii="Times New Roman" w:eastAsia="Arial" w:hAnsi="Times New Roman" w:cs="Times New Roman"/>
                <w:noProof/>
                <w:sz w:val="24"/>
                <w:szCs w:val="24"/>
              </w:rPr>
            </w:pPr>
          </w:p>
          <w:p w14:paraId="7C54460C" w14:textId="4A97A668" w:rsidR="00571D33" w:rsidRPr="00B4403F" w:rsidRDefault="00571D33" w:rsidP="00B4403F">
            <w:pPr>
              <w:rPr>
                <w:rFonts w:ascii="Times New Roman" w:eastAsia="Arial" w:hAnsi="Times New Roman" w:cs="Times New Roman"/>
                <w:noProof/>
                <w:sz w:val="24"/>
                <w:szCs w:val="24"/>
              </w:rPr>
            </w:pPr>
          </w:p>
        </w:tc>
        <w:tc>
          <w:tcPr>
            <w:tcW w:w="5488" w:type="dxa"/>
            <w:gridSpan w:val="3"/>
          </w:tcPr>
          <w:p w14:paraId="46B02811" w14:textId="05349DF2" w:rsidR="003952F2" w:rsidRPr="00B4403F" w:rsidRDefault="00571D33" w:rsidP="00B4403F">
            <w:pPr>
              <w:rPr>
                <w:rFonts w:ascii="Times New Roman" w:hAnsi="Times New Roman" w:cs="Times New Roman"/>
                <w:noProof/>
                <w:sz w:val="24"/>
                <w:szCs w:val="24"/>
              </w:rPr>
            </w:pPr>
            <w:r w:rsidRPr="00571D33">
              <w:rPr>
                <w:rFonts w:ascii="Times New Roman" w:hAnsi="Times New Roman" w:cs="Times New Roman"/>
                <w:noProof/>
                <w:sz w:val="24"/>
                <w:szCs w:val="24"/>
              </w:rPr>
              <w:t>Orta Asya'nın hangi özellikleri Türklerin konargöçer yaşam sürmelerine sebep olmuştur?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24C59" w14:textId="77777777" w:rsidR="001A1E68" w:rsidRDefault="001A1E68" w:rsidP="00804A3F">
      <w:pPr>
        <w:spacing w:after="0" w:line="240" w:lineRule="auto"/>
      </w:pPr>
      <w:r>
        <w:separator/>
      </w:r>
    </w:p>
  </w:endnote>
  <w:endnote w:type="continuationSeparator" w:id="0">
    <w:p w14:paraId="61DBAE31" w14:textId="77777777" w:rsidR="001A1E68" w:rsidRDefault="001A1E6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A71D0" w14:textId="77777777" w:rsidR="001A1E68" w:rsidRDefault="001A1E68" w:rsidP="00804A3F">
      <w:pPr>
        <w:spacing w:after="0" w:line="240" w:lineRule="auto"/>
      </w:pPr>
      <w:r>
        <w:separator/>
      </w:r>
    </w:p>
  </w:footnote>
  <w:footnote w:type="continuationSeparator" w:id="0">
    <w:p w14:paraId="2A46B761" w14:textId="77777777" w:rsidR="001A1E68" w:rsidRDefault="001A1E6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B7DC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435</Words>
  <Characters>2486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2024-10-02T07:03:00Z</dcterms:created>
  <dcterms:modified xsi:type="dcterms:W3CDTF">2024-10-02T07:11:00Z</dcterms:modified>
</cp:coreProperties>
</file>