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AEBBF8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B47D9">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2" w:type="dxa"/>
        <w:tblInd w:w="-147" w:type="dxa"/>
        <w:tblLook w:val="04A0" w:firstRow="1" w:lastRow="0" w:firstColumn="1" w:lastColumn="0" w:noHBand="0" w:noVBand="1"/>
      </w:tblPr>
      <w:tblGrid>
        <w:gridCol w:w="1569"/>
        <w:gridCol w:w="1201"/>
        <w:gridCol w:w="1211"/>
        <w:gridCol w:w="1211"/>
        <w:gridCol w:w="1211"/>
        <w:gridCol w:w="1212"/>
        <w:gridCol w:w="1211"/>
        <w:gridCol w:w="1696"/>
      </w:tblGrid>
      <w:tr w:rsidR="00E870E8" w14:paraId="5F4B3517" w14:textId="77777777" w:rsidTr="00E870E8">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1569" w:type="dxa"/>
          </w:tcPr>
          <w:p w14:paraId="35C724D5" w14:textId="77777777" w:rsidR="00E870E8" w:rsidRPr="00360852" w:rsidRDefault="00E870E8" w:rsidP="005E478A">
            <w:pPr>
              <w:jc w:val="center"/>
              <w:rPr>
                <w:b w:val="0"/>
                <w:bCs w:val="0"/>
                <w:color w:val="FFFFFF" w:themeColor="background1"/>
                <w:sz w:val="18"/>
                <w:szCs w:val="18"/>
              </w:rPr>
            </w:pPr>
            <w:r w:rsidRPr="00360852">
              <w:rPr>
                <w:sz w:val="18"/>
                <w:szCs w:val="18"/>
              </w:rPr>
              <w:t>1. Soru</w:t>
            </w:r>
          </w:p>
          <w:p w14:paraId="33DCD0C1" w14:textId="1D71B0BF" w:rsidR="00E870E8" w:rsidRPr="00360852" w:rsidRDefault="00E870E8"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201" w:type="dxa"/>
          </w:tcPr>
          <w:p w14:paraId="394139A1" w14:textId="77777777" w:rsidR="00E870E8" w:rsidRPr="00C23F75" w:rsidRDefault="00E870E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9BB7BB2" w:rsidR="00E870E8" w:rsidRPr="00C23F75" w:rsidRDefault="00E870E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11" w:type="dxa"/>
          </w:tcPr>
          <w:p w14:paraId="17A9D2C9" w14:textId="77777777" w:rsidR="00E870E8" w:rsidRPr="00C23F75" w:rsidRDefault="00E870E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FC08525" w:rsidR="00E870E8" w:rsidRPr="00C23F75" w:rsidRDefault="00E870E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11" w:type="dxa"/>
          </w:tcPr>
          <w:p w14:paraId="7742A56B" w14:textId="77777777" w:rsidR="00E870E8" w:rsidRDefault="00E870E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DC04E9F" w:rsidR="00E870E8" w:rsidRPr="00360852" w:rsidRDefault="00E870E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11" w:type="dxa"/>
          </w:tcPr>
          <w:p w14:paraId="342AF2B1" w14:textId="77777777" w:rsidR="00E870E8" w:rsidRDefault="00E870E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81BDF2F" w:rsidR="00E870E8" w:rsidRPr="00360852" w:rsidRDefault="00E870E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12" w:type="dxa"/>
          </w:tcPr>
          <w:p w14:paraId="3FF8B60A" w14:textId="77777777" w:rsidR="00E870E8" w:rsidRDefault="00E870E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0A4C5BD1" w:rsidR="00E870E8" w:rsidRDefault="00E870E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11" w:type="dxa"/>
          </w:tcPr>
          <w:p w14:paraId="383A6453" w14:textId="5222F210" w:rsidR="00E870E8" w:rsidRDefault="00E870E8"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C034F99" w14:textId="7CF0422B" w:rsidR="00E870E8" w:rsidRDefault="00E870E8"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696" w:type="dxa"/>
          </w:tcPr>
          <w:p w14:paraId="319DC1CE" w14:textId="38E213E6" w:rsidR="00E870E8" w:rsidRDefault="00E870E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870E8" w:rsidRDefault="00E870E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870E8" w14:paraId="4025E7B9" w14:textId="77777777" w:rsidTr="00E870E8">
        <w:trPr>
          <w:trHeight w:val="228"/>
        </w:trPr>
        <w:tc>
          <w:tcPr>
            <w:cnfStyle w:val="001000000000" w:firstRow="0" w:lastRow="0" w:firstColumn="1" w:lastColumn="0" w:oddVBand="0" w:evenVBand="0" w:oddHBand="0" w:evenHBand="0" w:firstRowFirstColumn="0" w:firstRowLastColumn="0" w:lastRowFirstColumn="0" w:lastRowLastColumn="0"/>
            <w:tcW w:w="1569" w:type="dxa"/>
          </w:tcPr>
          <w:p w14:paraId="63409D01" w14:textId="4F879921" w:rsidR="00E870E8" w:rsidRPr="00360852" w:rsidRDefault="00E870E8" w:rsidP="005E478A">
            <w:pPr>
              <w:jc w:val="center"/>
              <w:rPr>
                <w:sz w:val="18"/>
                <w:szCs w:val="18"/>
              </w:rPr>
            </w:pPr>
            <w:r w:rsidRPr="00421441">
              <w:rPr>
                <w:sz w:val="18"/>
                <w:szCs w:val="18"/>
              </w:rPr>
              <w:t>…………</w:t>
            </w:r>
          </w:p>
        </w:tc>
        <w:tc>
          <w:tcPr>
            <w:tcW w:w="1201" w:type="dxa"/>
          </w:tcPr>
          <w:p w14:paraId="40D40D8C" w14:textId="77777777" w:rsidR="00E870E8" w:rsidRPr="00360852" w:rsidRDefault="00E870E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1" w:type="dxa"/>
          </w:tcPr>
          <w:p w14:paraId="22189A10" w14:textId="77777777" w:rsidR="00E870E8" w:rsidRPr="00360852" w:rsidRDefault="00E870E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1" w:type="dxa"/>
          </w:tcPr>
          <w:p w14:paraId="24DB285D" w14:textId="77777777" w:rsidR="00E870E8" w:rsidRPr="00360852" w:rsidRDefault="00E870E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1" w:type="dxa"/>
          </w:tcPr>
          <w:p w14:paraId="06A83561" w14:textId="77777777" w:rsidR="00E870E8" w:rsidRPr="00360852" w:rsidRDefault="00E870E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2" w:type="dxa"/>
          </w:tcPr>
          <w:p w14:paraId="165F3ACA" w14:textId="786605A9" w:rsidR="00E870E8" w:rsidRDefault="00E870E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11" w:type="dxa"/>
          </w:tcPr>
          <w:p w14:paraId="5E5F218F" w14:textId="6FC057BC" w:rsidR="00E870E8" w:rsidRDefault="00E870E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696" w:type="dxa"/>
          </w:tcPr>
          <w:p w14:paraId="296C7088" w14:textId="65B97235" w:rsidR="00E870E8" w:rsidRPr="00421441" w:rsidRDefault="00E870E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BFEC868" w14:textId="2D8B5F46" w:rsidR="000A3CC0" w:rsidRDefault="00C7234D" w:rsidP="004D2111">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3BF9A776" wp14:editId="3D3E8CFE">
                  <wp:simplePos x="0" y="0"/>
                  <wp:positionH relativeFrom="column">
                    <wp:posOffset>-62230</wp:posOffset>
                  </wp:positionH>
                  <wp:positionV relativeFrom="paragraph">
                    <wp:posOffset>95250</wp:posOffset>
                  </wp:positionV>
                  <wp:extent cx="1638300" cy="1235075"/>
                  <wp:effectExtent l="0" t="0" r="0" b="3175"/>
                  <wp:wrapSquare wrapText="bothSides"/>
                  <wp:docPr id="62553053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530530" name="Resim 625530530"/>
                          <pic:cNvPicPr/>
                        </pic:nvPicPr>
                        <pic:blipFill>
                          <a:blip r:embed="rId17">
                            <a:extLst>
                              <a:ext uri="{28A0092B-C50C-407E-A947-70E740481C1C}">
                                <a14:useLocalDpi xmlns:a14="http://schemas.microsoft.com/office/drawing/2010/main" val="0"/>
                              </a:ext>
                            </a:extLst>
                          </a:blip>
                          <a:stretch>
                            <a:fillRect/>
                          </a:stretch>
                        </pic:blipFill>
                        <pic:spPr>
                          <a:xfrm>
                            <a:off x="0" y="0"/>
                            <a:ext cx="1638300" cy="1235075"/>
                          </a:xfrm>
                          <a:prstGeom prst="rect">
                            <a:avLst/>
                          </a:prstGeom>
                        </pic:spPr>
                      </pic:pic>
                    </a:graphicData>
                  </a:graphic>
                  <wp14:sizeRelH relativeFrom="page">
                    <wp14:pctWidth>0</wp14:pctWidth>
                  </wp14:sizeRelH>
                  <wp14:sizeRelV relativeFrom="page">
                    <wp14:pctHeight>0</wp14:pctHeight>
                  </wp14:sizeRelV>
                </wp:anchor>
              </w:drawing>
            </w:r>
            <w:r w:rsidR="00965B5A" w:rsidRPr="00965B5A">
              <w:rPr>
                <w:rFonts w:ascii="Times New Roman" w:hAnsi="Times New Roman" w:cs="Times New Roman"/>
                <w:noProof/>
                <w:sz w:val="24"/>
                <w:szCs w:val="24"/>
              </w:rPr>
              <w:t>İçerisinde boşluk olmayan ve kütlesi 90 gram olan bilye, içinde 40 cm</w:t>
            </w:r>
            <w:r w:rsidR="00965B5A" w:rsidRPr="00C7234D">
              <w:rPr>
                <w:rFonts w:ascii="Times New Roman" w:hAnsi="Times New Roman" w:cs="Times New Roman"/>
                <w:noProof/>
                <w:sz w:val="24"/>
                <w:szCs w:val="24"/>
                <w:vertAlign w:val="superscript"/>
              </w:rPr>
              <w:t>3</w:t>
            </w:r>
            <w:r w:rsidR="00965B5A" w:rsidRPr="00965B5A">
              <w:rPr>
                <w:rFonts w:ascii="Times New Roman" w:hAnsi="Times New Roman" w:cs="Times New Roman"/>
                <w:noProof/>
                <w:sz w:val="24"/>
                <w:szCs w:val="24"/>
              </w:rPr>
              <w:t xml:space="preserve"> su olan bir kaba atılıyor ve kabın içindeki su seviyesi aşağıdaki gibi değişiyor.</w:t>
            </w:r>
          </w:p>
          <w:p w14:paraId="6C36A3B9" w14:textId="7DDB002F" w:rsidR="00965B5A" w:rsidRPr="00C7234D" w:rsidRDefault="00965B5A" w:rsidP="004D2111">
            <w:pPr>
              <w:rPr>
                <w:rFonts w:ascii="Times New Roman" w:hAnsi="Times New Roman" w:cs="Times New Roman"/>
                <w:b/>
                <w:bCs/>
                <w:noProof/>
                <w:sz w:val="24"/>
                <w:szCs w:val="24"/>
              </w:rPr>
            </w:pPr>
            <w:r w:rsidRPr="00C7234D">
              <w:rPr>
                <w:rFonts w:ascii="Times New Roman" w:hAnsi="Times New Roman" w:cs="Times New Roman"/>
                <w:b/>
                <w:bCs/>
                <w:noProof/>
                <w:sz w:val="24"/>
                <w:szCs w:val="24"/>
              </w:rPr>
              <w:t>Buna göre bilyenin yoğunluğu kaç g/cm</w:t>
            </w:r>
            <w:r w:rsidRPr="00C7234D">
              <w:rPr>
                <w:rFonts w:ascii="Times New Roman" w:hAnsi="Times New Roman" w:cs="Times New Roman"/>
                <w:b/>
                <w:bCs/>
                <w:noProof/>
                <w:sz w:val="24"/>
                <w:szCs w:val="24"/>
                <w:vertAlign w:val="superscript"/>
              </w:rPr>
              <w:t>3</w:t>
            </w:r>
            <w:r w:rsidRPr="00C7234D">
              <w:rPr>
                <w:rFonts w:ascii="Times New Roman" w:hAnsi="Times New Roman" w:cs="Times New Roman"/>
                <w:b/>
                <w:bCs/>
                <w:noProof/>
                <w:sz w:val="24"/>
                <w:szCs w:val="24"/>
              </w:rPr>
              <w:t xml:space="preserve"> tür? Yoğunluk hesaplama bağıntısını yazarak işlem basamaklarını gösteriniz.</w:t>
            </w:r>
          </w:p>
          <w:p w14:paraId="47355126" w14:textId="77777777" w:rsidR="00A13BA6" w:rsidRDefault="00A13BA6" w:rsidP="004D2111">
            <w:pPr>
              <w:rPr>
                <w:rFonts w:ascii="Times New Roman" w:hAnsi="Times New Roman" w:cs="Times New Roman"/>
                <w:noProof/>
                <w:sz w:val="24"/>
                <w:szCs w:val="24"/>
              </w:rPr>
            </w:pPr>
          </w:p>
          <w:p w14:paraId="376D7980" w14:textId="77777777" w:rsidR="00965B5A" w:rsidRDefault="00965B5A" w:rsidP="004D2111">
            <w:pPr>
              <w:rPr>
                <w:rFonts w:ascii="Times New Roman" w:hAnsi="Times New Roman" w:cs="Times New Roman"/>
                <w:noProof/>
                <w:sz w:val="24"/>
                <w:szCs w:val="24"/>
              </w:rPr>
            </w:pPr>
          </w:p>
          <w:p w14:paraId="4D3B307B" w14:textId="259B5759" w:rsidR="00965B5A" w:rsidRPr="00924C00" w:rsidRDefault="00965B5A"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26AF8A0" w14:textId="6D2C2B71" w:rsidR="00965B5A" w:rsidRDefault="00965B5A" w:rsidP="00D90DA3">
            <w:pPr>
              <w:rPr>
                <w:rFonts w:ascii="Times New Roman" w:hAnsi="Times New Roman" w:cs="Times New Roman"/>
                <w:b/>
                <w:bCs/>
                <w:noProof/>
                <w:sz w:val="24"/>
                <w:szCs w:val="24"/>
              </w:rPr>
            </w:pPr>
            <w:r w:rsidRPr="00965B5A">
              <w:rPr>
                <w:rFonts w:ascii="Times New Roman" w:hAnsi="Times New Roman" w:cs="Times New Roman"/>
                <w:noProof/>
                <w:sz w:val="24"/>
                <w:szCs w:val="24"/>
              </w:rPr>
              <w:t>Sıcaklıkları eşit ve birbirine karışmayan K, L ve M sıvılarına ait kütle, hacim ve yoğunluk değerlerinin bazıları tabloda verilmiştir.</w:t>
            </w:r>
          </w:p>
          <w:tbl>
            <w:tblPr>
              <w:tblStyle w:val="TabloKlavuzu"/>
              <w:tblW w:w="0" w:type="auto"/>
              <w:tblInd w:w="3" w:type="dxa"/>
              <w:tblLook w:val="04A0" w:firstRow="1" w:lastRow="0" w:firstColumn="1" w:lastColumn="0" w:noHBand="0" w:noVBand="1"/>
            </w:tblPr>
            <w:tblGrid>
              <w:gridCol w:w="1576"/>
              <w:gridCol w:w="1978"/>
              <w:gridCol w:w="2737"/>
              <w:gridCol w:w="3848"/>
            </w:tblGrid>
            <w:tr w:rsidR="00965B5A" w:rsidRPr="00965B5A" w14:paraId="2B01BA28" w14:textId="77777777" w:rsidTr="00965B5A">
              <w:trPr>
                <w:trHeight w:val="404"/>
              </w:trPr>
              <w:tc>
                <w:tcPr>
                  <w:tcW w:w="1576" w:type="dxa"/>
                  <w:hideMark/>
                </w:tcPr>
                <w:p w14:paraId="30B817C4" w14:textId="77777777" w:rsidR="00965B5A" w:rsidRPr="00965B5A" w:rsidRDefault="00965B5A" w:rsidP="00965B5A">
                  <w:pPr>
                    <w:spacing w:line="240" w:lineRule="auto"/>
                    <w:jc w:val="center"/>
                    <w:rPr>
                      <w:rFonts w:ascii="Arial" w:eastAsia="Times New Roman" w:hAnsi="Arial" w:cs="Arial"/>
                      <w:b/>
                      <w:bCs/>
                      <w:color w:val="333333"/>
                      <w:sz w:val="20"/>
                      <w:szCs w:val="20"/>
                      <w:lang w:eastAsia="tr-TR"/>
                    </w:rPr>
                  </w:pPr>
                  <w:r w:rsidRPr="00965B5A">
                    <w:rPr>
                      <w:rFonts w:ascii="Arial" w:eastAsia="Times New Roman" w:hAnsi="Arial" w:cs="Arial"/>
                      <w:b/>
                      <w:bCs/>
                      <w:color w:val="333333"/>
                      <w:sz w:val="20"/>
                      <w:szCs w:val="20"/>
                      <w:lang w:eastAsia="tr-TR"/>
                    </w:rPr>
                    <w:t>Madde</w:t>
                  </w:r>
                </w:p>
              </w:tc>
              <w:tc>
                <w:tcPr>
                  <w:tcW w:w="1978" w:type="dxa"/>
                  <w:hideMark/>
                </w:tcPr>
                <w:p w14:paraId="21747759" w14:textId="77777777" w:rsidR="00965B5A" w:rsidRPr="00965B5A" w:rsidRDefault="00965B5A" w:rsidP="00965B5A">
                  <w:pPr>
                    <w:spacing w:line="240" w:lineRule="auto"/>
                    <w:jc w:val="center"/>
                    <w:rPr>
                      <w:rFonts w:ascii="Arial" w:eastAsia="Times New Roman" w:hAnsi="Arial" w:cs="Arial"/>
                      <w:b/>
                      <w:bCs/>
                      <w:color w:val="333333"/>
                      <w:sz w:val="20"/>
                      <w:szCs w:val="20"/>
                      <w:lang w:eastAsia="tr-TR"/>
                    </w:rPr>
                  </w:pPr>
                  <w:r w:rsidRPr="00965B5A">
                    <w:rPr>
                      <w:rFonts w:ascii="Arial" w:eastAsia="Times New Roman" w:hAnsi="Arial" w:cs="Arial"/>
                      <w:b/>
                      <w:bCs/>
                      <w:color w:val="333333"/>
                      <w:sz w:val="20"/>
                      <w:szCs w:val="20"/>
                      <w:lang w:eastAsia="tr-TR"/>
                    </w:rPr>
                    <w:t>Kütle (g)</w:t>
                  </w:r>
                </w:p>
              </w:tc>
              <w:tc>
                <w:tcPr>
                  <w:tcW w:w="2737" w:type="dxa"/>
                  <w:hideMark/>
                </w:tcPr>
                <w:p w14:paraId="0C134D34" w14:textId="77777777" w:rsidR="00965B5A" w:rsidRPr="00965B5A" w:rsidRDefault="00965B5A" w:rsidP="00965B5A">
                  <w:pPr>
                    <w:spacing w:line="240" w:lineRule="auto"/>
                    <w:jc w:val="center"/>
                    <w:rPr>
                      <w:rFonts w:ascii="Arial" w:eastAsia="Times New Roman" w:hAnsi="Arial" w:cs="Arial"/>
                      <w:b/>
                      <w:bCs/>
                      <w:color w:val="333333"/>
                      <w:sz w:val="20"/>
                      <w:szCs w:val="20"/>
                      <w:lang w:eastAsia="tr-TR"/>
                    </w:rPr>
                  </w:pPr>
                  <w:r w:rsidRPr="00965B5A">
                    <w:rPr>
                      <w:rFonts w:ascii="Arial" w:eastAsia="Times New Roman" w:hAnsi="Arial" w:cs="Arial"/>
                      <w:b/>
                      <w:bCs/>
                      <w:color w:val="333333"/>
                      <w:sz w:val="20"/>
                      <w:szCs w:val="20"/>
                      <w:lang w:eastAsia="tr-TR"/>
                    </w:rPr>
                    <w:t>Hacim (cm³)</w:t>
                  </w:r>
                </w:p>
              </w:tc>
              <w:tc>
                <w:tcPr>
                  <w:tcW w:w="3848" w:type="dxa"/>
                  <w:hideMark/>
                </w:tcPr>
                <w:p w14:paraId="5B857C63" w14:textId="77777777" w:rsidR="00965B5A" w:rsidRPr="00965B5A" w:rsidRDefault="00965B5A" w:rsidP="00965B5A">
                  <w:pPr>
                    <w:spacing w:line="240" w:lineRule="auto"/>
                    <w:jc w:val="center"/>
                    <w:rPr>
                      <w:rFonts w:ascii="Arial" w:eastAsia="Times New Roman" w:hAnsi="Arial" w:cs="Arial"/>
                      <w:b/>
                      <w:bCs/>
                      <w:color w:val="333333"/>
                      <w:sz w:val="20"/>
                      <w:szCs w:val="20"/>
                      <w:lang w:eastAsia="tr-TR"/>
                    </w:rPr>
                  </w:pPr>
                  <w:r w:rsidRPr="00965B5A">
                    <w:rPr>
                      <w:rFonts w:ascii="Arial" w:eastAsia="Times New Roman" w:hAnsi="Arial" w:cs="Arial"/>
                      <w:b/>
                      <w:bCs/>
                      <w:color w:val="333333"/>
                      <w:sz w:val="20"/>
                      <w:szCs w:val="20"/>
                      <w:lang w:eastAsia="tr-TR"/>
                    </w:rPr>
                    <w:t>Yoğunluk (g/cm³)</w:t>
                  </w:r>
                </w:p>
              </w:tc>
            </w:tr>
            <w:tr w:rsidR="00965B5A" w:rsidRPr="00965B5A" w14:paraId="1D62C4AB" w14:textId="77777777" w:rsidTr="00965B5A">
              <w:trPr>
                <w:trHeight w:val="202"/>
              </w:trPr>
              <w:tc>
                <w:tcPr>
                  <w:tcW w:w="1576" w:type="dxa"/>
                  <w:hideMark/>
                </w:tcPr>
                <w:p w14:paraId="7C4F6259" w14:textId="77777777" w:rsidR="00965B5A" w:rsidRPr="00965B5A" w:rsidRDefault="00965B5A" w:rsidP="00965B5A">
                  <w:pPr>
                    <w:spacing w:line="240" w:lineRule="auto"/>
                    <w:rPr>
                      <w:rFonts w:ascii="Arial" w:eastAsia="Times New Roman" w:hAnsi="Arial" w:cs="Arial"/>
                      <w:color w:val="333333"/>
                      <w:sz w:val="20"/>
                      <w:szCs w:val="20"/>
                      <w:lang w:eastAsia="tr-TR"/>
                    </w:rPr>
                  </w:pPr>
                  <w:r w:rsidRPr="00965B5A">
                    <w:rPr>
                      <w:rFonts w:ascii="Arial" w:eastAsia="Times New Roman" w:hAnsi="Arial" w:cs="Arial"/>
                      <w:color w:val="333333"/>
                      <w:sz w:val="20"/>
                      <w:szCs w:val="20"/>
                      <w:lang w:eastAsia="tr-TR"/>
                    </w:rPr>
                    <w:t>K</w:t>
                  </w:r>
                </w:p>
              </w:tc>
              <w:tc>
                <w:tcPr>
                  <w:tcW w:w="1978" w:type="dxa"/>
                  <w:hideMark/>
                </w:tcPr>
                <w:p w14:paraId="0C7CFE06" w14:textId="77777777" w:rsidR="00965B5A" w:rsidRPr="00965B5A" w:rsidRDefault="00965B5A" w:rsidP="00965B5A">
                  <w:pPr>
                    <w:spacing w:line="240" w:lineRule="auto"/>
                    <w:rPr>
                      <w:rFonts w:ascii="Arial" w:eastAsia="Times New Roman" w:hAnsi="Arial" w:cs="Arial"/>
                      <w:color w:val="333333"/>
                      <w:sz w:val="20"/>
                      <w:szCs w:val="20"/>
                      <w:lang w:eastAsia="tr-TR"/>
                    </w:rPr>
                  </w:pPr>
                  <w:r w:rsidRPr="00965B5A">
                    <w:rPr>
                      <w:rFonts w:ascii="Arial" w:eastAsia="Times New Roman" w:hAnsi="Arial" w:cs="Arial"/>
                      <w:color w:val="333333"/>
                      <w:sz w:val="20"/>
                      <w:szCs w:val="20"/>
                      <w:lang w:eastAsia="tr-TR"/>
                    </w:rPr>
                    <w:t>100</w:t>
                  </w:r>
                </w:p>
              </w:tc>
              <w:tc>
                <w:tcPr>
                  <w:tcW w:w="2737" w:type="dxa"/>
                  <w:hideMark/>
                </w:tcPr>
                <w:p w14:paraId="3229F23D" w14:textId="77777777" w:rsidR="00965B5A" w:rsidRPr="00965B5A" w:rsidRDefault="00965B5A" w:rsidP="00965B5A">
                  <w:pPr>
                    <w:spacing w:line="240" w:lineRule="auto"/>
                    <w:rPr>
                      <w:rFonts w:ascii="Arial" w:eastAsia="Times New Roman" w:hAnsi="Arial" w:cs="Arial"/>
                      <w:color w:val="333333"/>
                      <w:sz w:val="20"/>
                      <w:szCs w:val="20"/>
                      <w:lang w:eastAsia="tr-TR"/>
                    </w:rPr>
                  </w:pPr>
                  <w:r w:rsidRPr="00965B5A">
                    <w:rPr>
                      <w:rFonts w:ascii="Arial" w:eastAsia="Times New Roman" w:hAnsi="Arial" w:cs="Arial"/>
                      <w:color w:val="333333"/>
                      <w:sz w:val="20"/>
                      <w:szCs w:val="20"/>
                      <w:lang w:eastAsia="tr-TR"/>
                    </w:rPr>
                    <w:t>■</w:t>
                  </w:r>
                </w:p>
              </w:tc>
              <w:tc>
                <w:tcPr>
                  <w:tcW w:w="3848" w:type="dxa"/>
                  <w:hideMark/>
                </w:tcPr>
                <w:p w14:paraId="0E3EE1A2" w14:textId="77777777" w:rsidR="00965B5A" w:rsidRPr="00965B5A" w:rsidRDefault="00965B5A" w:rsidP="00965B5A">
                  <w:pPr>
                    <w:spacing w:line="240" w:lineRule="auto"/>
                    <w:rPr>
                      <w:rFonts w:ascii="Arial" w:eastAsia="Times New Roman" w:hAnsi="Arial" w:cs="Arial"/>
                      <w:color w:val="333333"/>
                      <w:sz w:val="20"/>
                      <w:szCs w:val="20"/>
                      <w:lang w:eastAsia="tr-TR"/>
                    </w:rPr>
                  </w:pPr>
                  <w:r w:rsidRPr="00965B5A">
                    <w:rPr>
                      <w:rFonts w:ascii="Arial" w:eastAsia="Times New Roman" w:hAnsi="Arial" w:cs="Arial"/>
                      <w:color w:val="333333"/>
                      <w:sz w:val="20"/>
                      <w:szCs w:val="20"/>
                      <w:lang w:eastAsia="tr-TR"/>
                    </w:rPr>
                    <w:t>4</w:t>
                  </w:r>
                </w:p>
              </w:tc>
            </w:tr>
            <w:tr w:rsidR="00965B5A" w:rsidRPr="00965B5A" w14:paraId="44DA4D02" w14:textId="77777777" w:rsidTr="00965B5A">
              <w:trPr>
                <w:trHeight w:val="202"/>
              </w:trPr>
              <w:tc>
                <w:tcPr>
                  <w:tcW w:w="1576" w:type="dxa"/>
                  <w:hideMark/>
                </w:tcPr>
                <w:p w14:paraId="711F8C2A" w14:textId="77777777" w:rsidR="00965B5A" w:rsidRPr="00965B5A" w:rsidRDefault="00965B5A" w:rsidP="00965B5A">
                  <w:pPr>
                    <w:spacing w:line="240" w:lineRule="auto"/>
                    <w:rPr>
                      <w:rFonts w:ascii="Arial" w:eastAsia="Times New Roman" w:hAnsi="Arial" w:cs="Arial"/>
                      <w:color w:val="333333"/>
                      <w:sz w:val="20"/>
                      <w:szCs w:val="20"/>
                      <w:lang w:eastAsia="tr-TR"/>
                    </w:rPr>
                  </w:pPr>
                  <w:r w:rsidRPr="00965B5A">
                    <w:rPr>
                      <w:rFonts w:ascii="Arial" w:eastAsia="Times New Roman" w:hAnsi="Arial" w:cs="Arial"/>
                      <w:color w:val="333333"/>
                      <w:sz w:val="20"/>
                      <w:szCs w:val="20"/>
                      <w:lang w:eastAsia="tr-TR"/>
                    </w:rPr>
                    <w:t>L</w:t>
                  </w:r>
                </w:p>
              </w:tc>
              <w:tc>
                <w:tcPr>
                  <w:tcW w:w="1978" w:type="dxa"/>
                  <w:hideMark/>
                </w:tcPr>
                <w:p w14:paraId="6251225D" w14:textId="77777777" w:rsidR="00965B5A" w:rsidRPr="00965B5A" w:rsidRDefault="00965B5A" w:rsidP="00965B5A">
                  <w:pPr>
                    <w:spacing w:line="240" w:lineRule="auto"/>
                    <w:rPr>
                      <w:rFonts w:ascii="Arial" w:eastAsia="Times New Roman" w:hAnsi="Arial" w:cs="Arial"/>
                      <w:color w:val="333333"/>
                      <w:sz w:val="20"/>
                      <w:szCs w:val="20"/>
                      <w:lang w:eastAsia="tr-TR"/>
                    </w:rPr>
                  </w:pPr>
                  <w:r w:rsidRPr="00965B5A">
                    <w:rPr>
                      <w:rFonts w:ascii="Arial" w:eastAsia="Times New Roman" w:hAnsi="Arial" w:cs="Arial"/>
                      <w:color w:val="333333"/>
                      <w:sz w:val="20"/>
                      <w:szCs w:val="20"/>
                      <w:lang w:eastAsia="tr-TR"/>
                    </w:rPr>
                    <w:t>●</w:t>
                  </w:r>
                </w:p>
              </w:tc>
              <w:tc>
                <w:tcPr>
                  <w:tcW w:w="2737" w:type="dxa"/>
                  <w:hideMark/>
                </w:tcPr>
                <w:p w14:paraId="5DA03468" w14:textId="77777777" w:rsidR="00965B5A" w:rsidRPr="00965B5A" w:rsidRDefault="00965B5A" w:rsidP="00965B5A">
                  <w:pPr>
                    <w:spacing w:line="240" w:lineRule="auto"/>
                    <w:rPr>
                      <w:rFonts w:ascii="Arial" w:eastAsia="Times New Roman" w:hAnsi="Arial" w:cs="Arial"/>
                      <w:color w:val="333333"/>
                      <w:sz w:val="20"/>
                      <w:szCs w:val="20"/>
                      <w:lang w:eastAsia="tr-TR"/>
                    </w:rPr>
                  </w:pPr>
                  <w:r w:rsidRPr="00965B5A">
                    <w:rPr>
                      <w:rFonts w:ascii="Arial" w:eastAsia="Times New Roman" w:hAnsi="Arial" w:cs="Arial"/>
                      <w:color w:val="333333"/>
                      <w:sz w:val="20"/>
                      <w:szCs w:val="20"/>
                      <w:lang w:eastAsia="tr-TR"/>
                    </w:rPr>
                    <w:t>20</w:t>
                  </w:r>
                </w:p>
              </w:tc>
              <w:tc>
                <w:tcPr>
                  <w:tcW w:w="3848" w:type="dxa"/>
                  <w:hideMark/>
                </w:tcPr>
                <w:p w14:paraId="660765D3" w14:textId="77777777" w:rsidR="00965B5A" w:rsidRPr="00965B5A" w:rsidRDefault="00965B5A" w:rsidP="00965B5A">
                  <w:pPr>
                    <w:spacing w:line="240" w:lineRule="auto"/>
                    <w:rPr>
                      <w:rFonts w:ascii="Arial" w:eastAsia="Times New Roman" w:hAnsi="Arial" w:cs="Arial"/>
                      <w:color w:val="333333"/>
                      <w:sz w:val="20"/>
                      <w:szCs w:val="20"/>
                      <w:lang w:eastAsia="tr-TR"/>
                    </w:rPr>
                  </w:pPr>
                  <w:r w:rsidRPr="00965B5A">
                    <w:rPr>
                      <w:rFonts w:ascii="Arial" w:eastAsia="Times New Roman" w:hAnsi="Arial" w:cs="Arial"/>
                      <w:color w:val="333333"/>
                      <w:sz w:val="20"/>
                      <w:szCs w:val="20"/>
                      <w:lang w:eastAsia="tr-TR"/>
                    </w:rPr>
                    <w:t>8</w:t>
                  </w:r>
                </w:p>
              </w:tc>
            </w:tr>
            <w:tr w:rsidR="00965B5A" w:rsidRPr="00965B5A" w14:paraId="10C8C84F" w14:textId="77777777" w:rsidTr="00965B5A">
              <w:trPr>
                <w:trHeight w:val="202"/>
              </w:trPr>
              <w:tc>
                <w:tcPr>
                  <w:tcW w:w="1576" w:type="dxa"/>
                  <w:hideMark/>
                </w:tcPr>
                <w:p w14:paraId="05C91B26" w14:textId="77777777" w:rsidR="00965B5A" w:rsidRPr="00965B5A" w:rsidRDefault="00965B5A" w:rsidP="00965B5A">
                  <w:pPr>
                    <w:spacing w:line="240" w:lineRule="auto"/>
                    <w:rPr>
                      <w:rFonts w:ascii="Arial" w:eastAsia="Times New Roman" w:hAnsi="Arial" w:cs="Arial"/>
                      <w:color w:val="333333"/>
                      <w:sz w:val="20"/>
                      <w:szCs w:val="20"/>
                      <w:lang w:eastAsia="tr-TR"/>
                    </w:rPr>
                  </w:pPr>
                  <w:r w:rsidRPr="00965B5A">
                    <w:rPr>
                      <w:rFonts w:ascii="Arial" w:eastAsia="Times New Roman" w:hAnsi="Arial" w:cs="Arial"/>
                      <w:color w:val="333333"/>
                      <w:sz w:val="20"/>
                      <w:szCs w:val="20"/>
                      <w:lang w:eastAsia="tr-TR"/>
                    </w:rPr>
                    <w:t>M</w:t>
                  </w:r>
                </w:p>
              </w:tc>
              <w:tc>
                <w:tcPr>
                  <w:tcW w:w="1978" w:type="dxa"/>
                  <w:hideMark/>
                </w:tcPr>
                <w:p w14:paraId="0F2336FB" w14:textId="77777777" w:rsidR="00965B5A" w:rsidRPr="00965B5A" w:rsidRDefault="00965B5A" w:rsidP="00965B5A">
                  <w:pPr>
                    <w:spacing w:line="240" w:lineRule="auto"/>
                    <w:rPr>
                      <w:rFonts w:ascii="Arial" w:eastAsia="Times New Roman" w:hAnsi="Arial" w:cs="Arial"/>
                      <w:color w:val="333333"/>
                      <w:sz w:val="20"/>
                      <w:szCs w:val="20"/>
                      <w:lang w:eastAsia="tr-TR"/>
                    </w:rPr>
                  </w:pPr>
                  <w:r w:rsidRPr="00965B5A">
                    <w:rPr>
                      <w:rFonts w:ascii="Arial" w:eastAsia="Times New Roman" w:hAnsi="Arial" w:cs="Arial"/>
                      <w:color w:val="333333"/>
                      <w:sz w:val="20"/>
                      <w:szCs w:val="20"/>
                      <w:lang w:eastAsia="tr-TR"/>
                    </w:rPr>
                    <w:t>30</w:t>
                  </w:r>
                </w:p>
              </w:tc>
              <w:tc>
                <w:tcPr>
                  <w:tcW w:w="2737" w:type="dxa"/>
                  <w:hideMark/>
                </w:tcPr>
                <w:p w14:paraId="5500FB2C" w14:textId="77777777" w:rsidR="00965B5A" w:rsidRPr="00965B5A" w:rsidRDefault="00965B5A" w:rsidP="00965B5A">
                  <w:pPr>
                    <w:spacing w:line="240" w:lineRule="auto"/>
                    <w:rPr>
                      <w:rFonts w:ascii="Arial" w:eastAsia="Times New Roman" w:hAnsi="Arial" w:cs="Arial"/>
                      <w:color w:val="333333"/>
                      <w:sz w:val="20"/>
                      <w:szCs w:val="20"/>
                      <w:lang w:eastAsia="tr-TR"/>
                    </w:rPr>
                  </w:pPr>
                  <w:r w:rsidRPr="00965B5A">
                    <w:rPr>
                      <w:rFonts w:ascii="Arial" w:eastAsia="Times New Roman" w:hAnsi="Arial" w:cs="Arial"/>
                      <w:color w:val="333333"/>
                      <w:sz w:val="20"/>
                      <w:szCs w:val="20"/>
                      <w:lang w:eastAsia="tr-TR"/>
                    </w:rPr>
                    <w:t>5</w:t>
                  </w:r>
                </w:p>
              </w:tc>
              <w:tc>
                <w:tcPr>
                  <w:tcW w:w="3848" w:type="dxa"/>
                  <w:hideMark/>
                </w:tcPr>
                <w:p w14:paraId="21B0A579" w14:textId="77777777" w:rsidR="00965B5A" w:rsidRPr="00965B5A" w:rsidRDefault="00965B5A" w:rsidP="00965B5A">
                  <w:pPr>
                    <w:spacing w:line="240" w:lineRule="auto"/>
                    <w:rPr>
                      <w:rFonts w:ascii="Arial" w:eastAsia="Times New Roman" w:hAnsi="Arial" w:cs="Arial"/>
                      <w:color w:val="333333"/>
                      <w:sz w:val="20"/>
                      <w:szCs w:val="20"/>
                      <w:lang w:eastAsia="tr-TR"/>
                    </w:rPr>
                  </w:pPr>
                  <w:r w:rsidRPr="00965B5A">
                    <w:rPr>
                      <w:rFonts w:ascii="Arial" w:eastAsia="Times New Roman" w:hAnsi="Arial" w:cs="Arial"/>
                      <w:color w:val="333333"/>
                      <w:sz w:val="20"/>
                      <w:szCs w:val="20"/>
                      <w:lang w:eastAsia="tr-TR"/>
                    </w:rPr>
                    <w:t>▲</w:t>
                  </w:r>
                </w:p>
              </w:tc>
            </w:tr>
          </w:tbl>
          <w:p w14:paraId="1D2BD18B" w14:textId="066E80AA" w:rsidR="00965B5A" w:rsidRDefault="00C7234D" w:rsidP="00D90DA3">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5648" behindDoc="0" locked="0" layoutInCell="1" allowOverlap="1" wp14:anchorId="68616079" wp14:editId="44D09107">
                  <wp:simplePos x="0" y="0"/>
                  <wp:positionH relativeFrom="column">
                    <wp:posOffset>5789930</wp:posOffset>
                  </wp:positionH>
                  <wp:positionV relativeFrom="paragraph">
                    <wp:posOffset>11430</wp:posOffset>
                  </wp:positionV>
                  <wp:extent cx="746760" cy="949960"/>
                  <wp:effectExtent l="0" t="0" r="0" b="2540"/>
                  <wp:wrapSquare wrapText="bothSides"/>
                  <wp:docPr id="173623244"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23244" name="Resim 173623244"/>
                          <pic:cNvPicPr/>
                        </pic:nvPicPr>
                        <pic:blipFill>
                          <a:blip r:embed="rId18">
                            <a:extLst>
                              <a:ext uri="{28A0092B-C50C-407E-A947-70E740481C1C}">
                                <a14:useLocalDpi xmlns:a14="http://schemas.microsoft.com/office/drawing/2010/main" val="0"/>
                              </a:ext>
                            </a:extLst>
                          </a:blip>
                          <a:stretch>
                            <a:fillRect/>
                          </a:stretch>
                        </pic:blipFill>
                        <pic:spPr>
                          <a:xfrm>
                            <a:off x="0" y="0"/>
                            <a:ext cx="746760" cy="949960"/>
                          </a:xfrm>
                          <a:prstGeom prst="rect">
                            <a:avLst/>
                          </a:prstGeom>
                        </pic:spPr>
                      </pic:pic>
                    </a:graphicData>
                  </a:graphic>
                  <wp14:sizeRelH relativeFrom="page">
                    <wp14:pctWidth>0</wp14:pctWidth>
                  </wp14:sizeRelH>
                  <wp14:sizeRelV relativeFrom="page">
                    <wp14:pctHeight>0</wp14:pctHeight>
                  </wp14:sizeRelV>
                </wp:anchor>
              </w:drawing>
            </w:r>
            <w:r w:rsidR="00965B5A" w:rsidRPr="00965B5A">
              <w:rPr>
                <w:rFonts w:ascii="Times New Roman" w:hAnsi="Times New Roman" w:cs="Times New Roman"/>
                <w:b/>
                <w:bCs/>
                <w:noProof/>
                <w:sz w:val="24"/>
                <w:szCs w:val="24"/>
              </w:rPr>
              <w:t xml:space="preserve">Verilen bilgilere göre aşağıdaki soruları cevaplayınız. </w:t>
            </w:r>
          </w:p>
          <w:p w14:paraId="24FDCE01" w14:textId="19059695" w:rsidR="00965B5A" w:rsidRPr="00965B5A" w:rsidRDefault="00965B5A" w:rsidP="00D90DA3">
            <w:pPr>
              <w:rPr>
                <w:rFonts w:ascii="Times New Roman" w:hAnsi="Times New Roman" w:cs="Times New Roman"/>
                <w:noProof/>
                <w:sz w:val="24"/>
                <w:szCs w:val="24"/>
              </w:rPr>
            </w:pPr>
            <w:r w:rsidRPr="00965B5A">
              <w:rPr>
                <w:rFonts w:ascii="Times New Roman" w:hAnsi="Times New Roman" w:cs="Times New Roman"/>
                <w:noProof/>
                <w:sz w:val="24"/>
                <w:szCs w:val="24"/>
              </w:rPr>
              <w:t xml:space="preserve">a) Tabloda şekillerle ifade edilen değerleri bulunuz. </w:t>
            </w:r>
          </w:p>
          <w:p w14:paraId="1D309E0D" w14:textId="5A186F69" w:rsidR="00965B5A" w:rsidRPr="00965B5A" w:rsidRDefault="00965B5A" w:rsidP="00D90DA3">
            <w:pPr>
              <w:rPr>
                <w:rFonts w:ascii="Times New Roman" w:hAnsi="Times New Roman" w:cs="Times New Roman"/>
                <w:noProof/>
                <w:sz w:val="24"/>
                <w:szCs w:val="24"/>
              </w:rPr>
            </w:pPr>
            <w:r w:rsidRPr="00965B5A">
              <w:rPr>
                <w:rFonts w:ascii="Arial" w:eastAsia="Times New Roman" w:hAnsi="Arial" w:cs="Arial"/>
                <w:color w:val="333333"/>
                <w:sz w:val="20"/>
                <w:szCs w:val="20"/>
                <w:lang w:eastAsia="tr-TR"/>
              </w:rPr>
              <w:t>●</w:t>
            </w:r>
            <w:r w:rsidR="00C7234D">
              <w:rPr>
                <w:rFonts w:ascii="Arial" w:eastAsia="Times New Roman" w:hAnsi="Arial" w:cs="Arial"/>
                <w:color w:val="333333"/>
                <w:sz w:val="20"/>
                <w:szCs w:val="20"/>
                <w:lang w:eastAsia="tr-TR"/>
              </w:rPr>
              <w:t xml:space="preserve">: ................. </w:t>
            </w:r>
            <w:r w:rsidRPr="00965B5A">
              <w:rPr>
                <w:rFonts w:ascii="Arial" w:eastAsia="Times New Roman" w:hAnsi="Arial" w:cs="Arial"/>
                <w:color w:val="333333"/>
                <w:sz w:val="20"/>
                <w:szCs w:val="20"/>
                <w:lang w:eastAsia="tr-TR"/>
              </w:rPr>
              <w:t xml:space="preserve"> </w:t>
            </w:r>
            <w:r w:rsidRPr="00965B5A">
              <w:rPr>
                <w:rFonts w:ascii="Arial" w:eastAsia="Times New Roman" w:hAnsi="Arial" w:cs="Arial"/>
                <w:color w:val="333333"/>
                <w:sz w:val="20"/>
                <w:szCs w:val="20"/>
                <w:lang w:eastAsia="tr-TR"/>
              </w:rPr>
              <w:t>■</w:t>
            </w:r>
            <w:r w:rsidR="00C7234D">
              <w:rPr>
                <w:rFonts w:ascii="Arial" w:eastAsia="Times New Roman" w:hAnsi="Arial" w:cs="Arial"/>
                <w:color w:val="333333"/>
                <w:sz w:val="20"/>
                <w:szCs w:val="20"/>
                <w:lang w:eastAsia="tr-TR"/>
              </w:rPr>
              <w:t xml:space="preserve">: ................. </w:t>
            </w:r>
            <w:r w:rsidR="00C7234D" w:rsidRPr="00965B5A">
              <w:rPr>
                <w:rFonts w:ascii="Arial" w:eastAsia="Times New Roman" w:hAnsi="Arial" w:cs="Arial"/>
                <w:color w:val="333333"/>
                <w:sz w:val="20"/>
                <w:szCs w:val="20"/>
                <w:lang w:eastAsia="tr-TR"/>
              </w:rPr>
              <w:t xml:space="preserve"> </w:t>
            </w:r>
            <w:r w:rsidRPr="00965B5A">
              <w:rPr>
                <w:rFonts w:ascii="Arial" w:eastAsia="Times New Roman" w:hAnsi="Arial" w:cs="Arial"/>
                <w:color w:val="333333"/>
                <w:sz w:val="20"/>
                <w:szCs w:val="20"/>
                <w:lang w:eastAsia="tr-TR"/>
              </w:rPr>
              <w:t xml:space="preserve">, </w:t>
            </w:r>
            <w:r w:rsidRPr="00965B5A">
              <w:rPr>
                <w:rFonts w:ascii="Arial" w:eastAsia="Times New Roman" w:hAnsi="Arial" w:cs="Arial"/>
                <w:color w:val="333333"/>
                <w:sz w:val="20"/>
                <w:szCs w:val="20"/>
                <w:lang w:eastAsia="tr-TR"/>
              </w:rPr>
              <w:t>▲</w:t>
            </w:r>
            <w:r w:rsidR="00C7234D">
              <w:rPr>
                <w:rFonts w:ascii="Arial" w:eastAsia="Times New Roman" w:hAnsi="Arial" w:cs="Arial"/>
                <w:color w:val="333333"/>
                <w:sz w:val="20"/>
                <w:szCs w:val="20"/>
                <w:lang w:eastAsia="tr-TR"/>
              </w:rPr>
              <w:t xml:space="preserve">: ................. </w:t>
            </w:r>
            <w:r w:rsidR="00C7234D" w:rsidRPr="00965B5A">
              <w:rPr>
                <w:rFonts w:ascii="Arial" w:eastAsia="Times New Roman" w:hAnsi="Arial" w:cs="Arial"/>
                <w:color w:val="333333"/>
                <w:sz w:val="20"/>
                <w:szCs w:val="20"/>
                <w:lang w:eastAsia="tr-TR"/>
              </w:rPr>
              <w:t xml:space="preserve"> </w:t>
            </w:r>
          </w:p>
          <w:p w14:paraId="3C45CCC0" w14:textId="78C553AB" w:rsidR="00965B5A" w:rsidRPr="00965B5A" w:rsidRDefault="00965B5A" w:rsidP="00D90DA3">
            <w:pPr>
              <w:rPr>
                <w:rFonts w:ascii="Times New Roman" w:hAnsi="Times New Roman" w:cs="Times New Roman"/>
                <w:noProof/>
                <w:sz w:val="24"/>
                <w:szCs w:val="24"/>
              </w:rPr>
            </w:pPr>
            <w:r w:rsidRPr="00965B5A">
              <w:rPr>
                <w:rFonts w:ascii="Times New Roman" w:hAnsi="Times New Roman" w:cs="Times New Roman"/>
                <w:noProof/>
                <w:sz w:val="24"/>
                <w:szCs w:val="24"/>
              </w:rPr>
              <w:t xml:space="preserve">b) Bu sıvılardan eşit hacimde alınıp bir kaba konulduğunda sıvıların kaptaki görünümü nasıl olur? Sıvıların isimlerini konumlarına göre </w:t>
            </w:r>
            <w:r w:rsidR="00C7234D">
              <w:rPr>
                <w:rFonts w:ascii="Times New Roman" w:hAnsi="Times New Roman" w:cs="Times New Roman"/>
                <w:noProof/>
                <w:sz w:val="24"/>
                <w:szCs w:val="24"/>
              </w:rPr>
              <w:t>yandaki</w:t>
            </w:r>
            <w:r w:rsidRPr="00965B5A">
              <w:rPr>
                <w:rFonts w:ascii="Times New Roman" w:hAnsi="Times New Roman" w:cs="Times New Roman"/>
                <w:noProof/>
                <w:sz w:val="24"/>
                <w:szCs w:val="24"/>
              </w:rPr>
              <w:t xml:space="preserve"> kabın üzerine yazınız.</w:t>
            </w:r>
          </w:p>
          <w:p w14:paraId="24F570A5" w14:textId="2CB687C5" w:rsidR="00C7234D" w:rsidRPr="00DD58C2" w:rsidRDefault="00C7234D" w:rsidP="00C7234D">
            <w:pPr>
              <w:rPr>
                <w:rFonts w:ascii="Times New Roman" w:hAnsi="Times New Roman" w:cs="Times New Roman"/>
                <w:b/>
                <w:bCs/>
                <w:noProof/>
                <w:sz w:val="24"/>
                <w:szCs w:val="24"/>
              </w:rPr>
            </w:pPr>
            <w:r w:rsidRPr="00C7234D">
              <w:rPr>
                <w:rFonts w:ascii="Times New Roman" w:hAnsi="Times New Roman" w:cs="Times New Roman"/>
                <w:noProof/>
                <w:sz w:val="24"/>
                <w:szCs w:val="24"/>
              </w:rPr>
              <w:t>................................................................................................</w:t>
            </w: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58B99774" w14:textId="77777777" w:rsidR="00A94E4B" w:rsidRDefault="00965B5A" w:rsidP="00A13BA6">
            <w:pPr>
              <w:rPr>
                <w:rFonts w:ascii="Times New Roman" w:hAnsi="Times New Roman" w:cs="Times New Roman"/>
                <w:noProof/>
                <w:sz w:val="24"/>
                <w:szCs w:val="24"/>
              </w:rPr>
            </w:pPr>
            <w:r w:rsidRPr="00965B5A">
              <w:rPr>
                <w:rFonts w:ascii="Times New Roman" w:hAnsi="Times New Roman" w:cs="Times New Roman"/>
                <w:noProof/>
                <w:sz w:val="24"/>
                <w:szCs w:val="24"/>
              </w:rPr>
              <w:t>Isıyı diğerlerine göre daha iyi ileten maddelere ısı iletkeni, iyi iletmeyen maddelere ise ısı yalıtkanı denir. Görselde evlerimizde kullandığımız malzemelerin bazı kısımları K, L, M ve N ile gösterilmiştir.</w:t>
            </w:r>
          </w:p>
          <w:p w14:paraId="42D934C8" w14:textId="08FF0E1B" w:rsidR="00965B5A" w:rsidRPr="00965B5A" w:rsidRDefault="00C7234D" w:rsidP="00A13BA6">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6672" behindDoc="0" locked="0" layoutInCell="1" allowOverlap="1" wp14:anchorId="2C7947F0" wp14:editId="44C5FE81">
                  <wp:simplePos x="0" y="0"/>
                  <wp:positionH relativeFrom="column">
                    <wp:posOffset>-62230</wp:posOffset>
                  </wp:positionH>
                  <wp:positionV relativeFrom="paragraph">
                    <wp:posOffset>31115</wp:posOffset>
                  </wp:positionV>
                  <wp:extent cx="3459480" cy="935355"/>
                  <wp:effectExtent l="0" t="0" r="7620" b="0"/>
                  <wp:wrapSquare wrapText="bothSides"/>
                  <wp:docPr id="411153824"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153824" name="Resim 411153824"/>
                          <pic:cNvPicPr/>
                        </pic:nvPicPr>
                        <pic:blipFill>
                          <a:blip r:embed="rId19">
                            <a:extLst>
                              <a:ext uri="{28A0092B-C50C-407E-A947-70E740481C1C}">
                                <a14:useLocalDpi xmlns:a14="http://schemas.microsoft.com/office/drawing/2010/main" val="0"/>
                              </a:ext>
                            </a:extLst>
                          </a:blip>
                          <a:stretch>
                            <a:fillRect/>
                          </a:stretch>
                        </pic:blipFill>
                        <pic:spPr>
                          <a:xfrm>
                            <a:off x="0" y="0"/>
                            <a:ext cx="3459480" cy="935355"/>
                          </a:xfrm>
                          <a:prstGeom prst="rect">
                            <a:avLst/>
                          </a:prstGeom>
                        </pic:spPr>
                      </pic:pic>
                    </a:graphicData>
                  </a:graphic>
                  <wp14:sizeRelH relativeFrom="page">
                    <wp14:pctWidth>0</wp14:pctWidth>
                  </wp14:sizeRelH>
                  <wp14:sizeRelV relativeFrom="page">
                    <wp14:pctHeight>0</wp14:pctHeight>
                  </wp14:sizeRelV>
                </wp:anchor>
              </w:drawing>
            </w:r>
            <w:r w:rsidR="00965B5A" w:rsidRPr="00965B5A">
              <w:rPr>
                <w:rFonts w:ascii="Times New Roman" w:hAnsi="Times New Roman" w:cs="Times New Roman"/>
                <w:b/>
                <w:bCs/>
                <w:noProof/>
                <w:sz w:val="24"/>
                <w:szCs w:val="24"/>
              </w:rPr>
              <w:t xml:space="preserve">Görselde verilen malzemelerin harflerle belirtilen kısımlarını ısıyı iyi iletip iletmediklerine göre sınıflandırınız. </w:t>
            </w:r>
          </w:p>
          <w:p w14:paraId="773B49A7" w14:textId="6C58FB88" w:rsidR="00965B5A" w:rsidRDefault="00965B5A" w:rsidP="00A13BA6">
            <w:pPr>
              <w:rPr>
                <w:rFonts w:ascii="Times New Roman" w:hAnsi="Times New Roman" w:cs="Times New Roman"/>
                <w:noProof/>
                <w:sz w:val="24"/>
                <w:szCs w:val="24"/>
              </w:rPr>
            </w:pPr>
            <w:r w:rsidRPr="00965B5A">
              <w:rPr>
                <w:rFonts w:ascii="Times New Roman" w:hAnsi="Times New Roman" w:cs="Times New Roman"/>
                <w:noProof/>
                <w:sz w:val="24"/>
                <w:szCs w:val="24"/>
              </w:rPr>
              <w:t xml:space="preserve">Isı iletkeni ……………………………… </w:t>
            </w:r>
          </w:p>
          <w:p w14:paraId="47164276" w14:textId="1C583751" w:rsidR="00C7234D" w:rsidRPr="00924C00" w:rsidRDefault="00965B5A" w:rsidP="00C7234D">
            <w:pPr>
              <w:rPr>
                <w:rFonts w:ascii="Times New Roman" w:hAnsi="Times New Roman" w:cs="Times New Roman"/>
                <w:b/>
                <w:bCs/>
                <w:noProof/>
                <w:sz w:val="24"/>
                <w:szCs w:val="24"/>
              </w:rPr>
            </w:pPr>
            <w:r w:rsidRPr="00965B5A">
              <w:rPr>
                <w:rFonts w:ascii="Times New Roman" w:hAnsi="Times New Roman" w:cs="Times New Roman"/>
                <w:noProof/>
                <w:sz w:val="24"/>
                <w:szCs w:val="24"/>
              </w:rPr>
              <w:t>Isı yalıtkanı ………………………………</w:t>
            </w: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3A40837E" w14:textId="77777777" w:rsidR="00C7234D" w:rsidRPr="00C7234D" w:rsidRDefault="00C7234D" w:rsidP="00C7234D">
            <w:pPr>
              <w:rPr>
                <w:rFonts w:ascii="Times New Roman" w:hAnsi="Times New Roman" w:cs="Times New Roman"/>
                <w:noProof/>
                <w:sz w:val="24"/>
                <w:szCs w:val="24"/>
              </w:rPr>
            </w:pPr>
            <w:r w:rsidRPr="00C7234D">
              <w:rPr>
                <w:rFonts w:ascii="Times New Roman" w:hAnsi="Times New Roman" w:cs="Times New Roman"/>
                <w:noProof/>
                <w:sz w:val="24"/>
                <w:szCs w:val="24"/>
              </w:rPr>
              <w:t xml:space="preserve">T.C. Çevre, Şehircilik ve İklim Değişikliği Bakanlığının yayımladığı ısı yalıtım kılavuzundan alınmış bir paragraf verilmiştir. Enerji tüketimimizin %37’si konutlarda gerçekleşmektedir. Konutlarda bu enerji tüketiminin %80’i ısıtma ve soğutma amaçlı olarak gerçekleşmektedir. Yapılan araştırmalar, ısı yalıtım uygulamaları ile konutlarda ortalama %40 enerji tasarrufu sağlandığını gösteriyor. </w:t>
            </w:r>
          </w:p>
          <w:p w14:paraId="58013A69" w14:textId="77777777" w:rsidR="00C7234D" w:rsidRDefault="00C7234D" w:rsidP="00C7234D">
            <w:pPr>
              <w:rPr>
                <w:rFonts w:ascii="Times New Roman" w:hAnsi="Times New Roman" w:cs="Times New Roman"/>
                <w:b/>
                <w:bCs/>
                <w:noProof/>
                <w:sz w:val="24"/>
                <w:szCs w:val="24"/>
              </w:rPr>
            </w:pPr>
            <w:r w:rsidRPr="00C7234D">
              <w:rPr>
                <w:rFonts w:ascii="Times New Roman" w:hAnsi="Times New Roman" w:cs="Times New Roman"/>
                <w:b/>
                <w:bCs/>
                <w:noProof/>
                <w:sz w:val="24"/>
                <w:szCs w:val="24"/>
              </w:rPr>
              <w:t xml:space="preserve">Buna göre vatandaşı ısı yalıtımı konusunda harekete geçirmek için binalarda ısı yalıtımının aile ve ülke ekonomisine katkısını anlatan bir slogan oluşturunuz. </w:t>
            </w:r>
          </w:p>
          <w:p w14:paraId="59F83B9D" w14:textId="55E15421" w:rsidR="00E870E8" w:rsidRDefault="00C7234D" w:rsidP="00A94E4B">
            <w:pPr>
              <w:rPr>
                <w:rFonts w:ascii="Times New Roman" w:hAnsi="Times New Roman" w:cs="Times New Roman"/>
                <w:b/>
                <w:bCs/>
                <w:noProof/>
                <w:sz w:val="24"/>
                <w:szCs w:val="24"/>
              </w:rPr>
            </w:pPr>
            <w:r w:rsidRPr="00C7234D">
              <w:rPr>
                <w:rFonts w:ascii="Times New Roman" w:hAnsi="Times New Roman" w:cs="Times New Roman"/>
                <w:b/>
                <w:bCs/>
                <w:noProof/>
                <w:sz w:val="24"/>
                <w:szCs w:val="24"/>
              </w:rPr>
              <w:t>…………………………………………………….</w:t>
            </w:r>
          </w:p>
          <w:p w14:paraId="0C382CB9" w14:textId="77777777" w:rsidR="00C7234D" w:rsidRDefault="00C7234D" w:rsidP="00A94E4B">
            <w:pPr>
              <w:rPr>
                <w:rFonts w:ascii="Times New Roman" w:hAnsi="Times New Roman" w:cs="Times New Roman"/>
                <w:noProof/>
                <w:sz w:val="24"/>
                <w:szCs w:val="24"/>
              </w:rPr>
            </w:pPr>
          </w:p>
          <w:p w14:paraId="088CD6BB" w14:textId="77777777" w:rsidR="00D97100" w:rsidRDefault="00D97100" w:rsidP="00A94E4B">
            <w:pPr>
              <w:rPr>
                <w:rFonts w:ascii="Times New Roman" w:hAnsi="Times New Roman" w:cs="Times New Roman"/>
                <w:noProof/>
                <w:sz w:val="24"/>
                <w:szCs w:val="24"/>
              </w:rPr>
            </w:pPr>
          </w:p>
          <w:p w14:paraId="41F26C18" w14:textId="75F95005" w:rsidR="00A94E4B" w:rsidRPr="00924C00" w:rsidRDefault="00A94E4B" w:rsidP="00A94E4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4A79854" w14:textId="7EFEC394" w:rsidR="00754E7E" w:rsidRPr="00D97100" w:rsidRDefault="00D97100" w:rsidP="00A13BA6">
            <w:pPr>
              <w:rPr>
                <w:rFonts w:ascii="Times New Roman" w:hAnsi="Times New Roman" w:cs="Times New Roman"/>
                <w:noProof/>
                <w:sz w:val="24"/>
                <w:szCs w:val="24"/>
              </w:rPr>
            </w:pPr>
            <w:r w:rsidRPr="00D97100">
              <w:rPr>
                <w:rFonts w:ascii="Times New Roman" w:hAnsi="Times New Roman" w:cs="Times New Roman"/>
                <w:noProof/>
                <w:sz w:val="24"/>
                <w:szCs w:val="24"/>
              </w:rPr>
              <w:t>Su geçirmeyen bir çalar saat kutulara konulmuş ve kutuların içi belirtilen malzemelerle doldurulup hava almayacak şekilde kapatılmıştır.</w:t>
            </w:r>
          </w:p>
          <w:p w14:paraId="2A2E4A92" w14:textId="084AA9B3" w:rsidR="00D97100" w:rsidRDefault="00D97100" w:rsidP="00A13BA6">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2576" behindDoc="0" locked="0" layoutInCell="1" allowOverlap="1" wp14:anchorId="6EE3569D" wp14:editId="308EAA3F">
                  <wp:simplePos x="0" y="0"/>
                  <wp:positionH relativeFrom="column">
                    <wp:posOffset>-1270</wp:posOffset>
                  </wp:positionH>
                  <wp:positionV relativeFrom="paragraph">
                    <wp:posOffset>3175</wp:posOffset>
                  </wp:positionV>
                  <wp:extent cx="3513124" cy="1066892"/>
                  <wp:effectExtent l="0" t="0" r="0" b="0"/>
                  <wp:wrapSquare wrapText="bothSides"/>
                  <wp:docPr id="233860267"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860267" name="Resim 233860267"/>
                          <pic:cNvPicPr/>
                        </pic:nvPicPr>
                        <pic:blipFill>
                          <a:blip r:embed="rId20">
                            <a:extLst>
                              <a:ext uri="{28A0092B-C50C-407E-A947-70E740481C1C}">
                                <a14:useLocalDpi xmlns:a14="http://schemas.microsoft.com/office/drawing/2010/main" val="0"/>
                              </a:ext>
                            </a:extLst>
                          </a:blip>
                          <a:stretch>
                            <a:fillRect/>
                          </a:stretch>
                        </pic:blipFill>
                        <pic:spPr>
                          <a:xfrm>
                            <a:off x="0" y="0"/>
                            <a:ext cx="3513124" cy="1066892"/>
                          </a:xfrm>
                          <a:prstGeom prst="rect">
                            <a:avLst/>
                          </a:prstGeom>
                        </pic:spPr>
                      </pic:pic>
                    </a:graphicData>
                  </a:graphic>
                  <wp14:sizeRelH relativeFrom="page">
                    <wp14:pctWidth>0</wp14:pctWidth>
                  </wp14:sizeRelH>
                  <wp14:sizeRelV relativeFrom="page">
                    <wp14:pctHeight>0</wp14:pctHeight>
                  </wp14:sizeRelV>
                </wp:anchor>
              </w:drawing>
            </w:r>
            <w:r w:rsidRPr="00D97100">
              <w:rPr>
                <w:rFonts w:ascii="Times New Roman" w:hAnsi="Times New Roman" w:cs="Times New Roman"/>
                <w:noProof/>
                <w:sz w:val="24"/>
                <w:szCs w:val="24"/>
              </w:rPr>
              <w:t xml:space="preserve">Kutulardan I ve II’ ye yaklaşıldığında çalar saatin sesinin duyulduğu III’ e yaklaşıldığında ise sesin duyulmadığı tespit edilmiştir. </w:t>
            </w:r>
          </w:p>
          <w:p w14:paraId="0C9B9E5F" w14:textId="77777777" w:rsidR="00D97100" w:rsidRDefault="00D97100" w:rsidP="00A13BA6">
            <w:pPr>
              <w:rPr>
                <w:rFonts w:ascii="Times New Roman" w:hAnsi="Times New Roman" w:cs="Times New Roman"/>
                <w:noProof/>
                <w:sz w:val="24"/>
                <w:szCs w:val="24"/>
              </w:rPr>
            </w:pPr>
          </w:p>
          <w:p w14:paraId="1D117631" w14:textId="77777777" w:rsidR="00D97100" w:rsidRDefault="00D97100" w:rsidP="00A13BA6">
            <w:pPr>
              <w:rPr>
                <w:rFonts w:ascii="Times New Roman" w:hAnsi="Times New Roman" w:cs="Times New Roman"/>
                <w:noProof/>
                <w:sz w:val="24"/>
                <w:szCs w:val="24"/>
              </w:rPr>
            </w:pPr>
          </w:p>
          <w:p w14:paraId="2D508965" w14:textId="77777777" w:rsidR="00D97100" w:rsidRPr="00D97100" w:rsidRDefault="00D97100" w:rsidP="00A13BA6">
            <w:pPr>
              <w:rPr>
                <w:rFonts w:ascii="Times New Roman" w:hAnsi="Times New Roman" w:cs="Times New Roman"/>
                <w:noProof/>
                <w:sz w:val="24"/>
                <w:szCs w:val="24"/>
              </w:rPr>
            </w:pPr>
          </w:p>
          <w:p w14:paraId="0F510D4F" w14:textId="337853A9" w:rsidR="00D97100" w:rsidRDefault="00D97100" w:rsidP="00A13BA6">
            <w:pPr>
              <w:rPr>
                <w:rFonts w:ascii="Times New Roman" w:hAnsi="Times New Roman" w:cs="Times New Roman"/>
                <w:b/>
                <w:bCs/>
                <w:noProof/>
                <w:sz w:val="24"/>
                <w:szCs w:val="24"/>
              </w:rPr>
            </w:pPr>
            <w:r w:rsidRPr="00D97100">
              <w:rPr>
                <w:rFonts w:ascii="Times New Roman" w:hAnsi="Times New Roman" w:cs="Times New Roman"/>
                <w:b/>
                <w:bCs/>
                <w:noProof/>
                <w:sz w:val="24"/>
                <w:szCs w:val="24"/>
              </w:rPr>
              <w:t>Yapılan deneye göre sesin yayılması ile ilgili deneyden çıkarılabilecek bir sonuç cümlesi yazınız.</w:t>
            </w:r>
          </w:p>
          <w:p w14:paraId="1DE49A31" w14:textId="77777777" w:rsidR="00D97100" w:rsidRDefault="00D97100" w:rsidP="00A13BA6">
            <w:pPr>
              <w:rPr>
                <w:rFonts w:ascii="Times New Roman" w:hAnsi="Times New Roman" w:cs="Times New Roman"/>
                <w:b/>
                <w:bCs/>
                <w:noProof/>
                <w:sz w:val="24"/>
                <w:szCs w:val="24"/>
              </w:rPr>
            </w:pPr>
          </w:p>
          <w:p w14:paraId="46B02811" w14:textId="6BE51DB7" w:rsidR="00D97100" w:rsidRPr="00A13BA6" w:rsidRDefault="00D97100" w:rsidP="00A13BA6">
            <w:pPr>
              <w:rPr>
                <w:rFonts w:ascii="Times New Roman" w:hAnsi="Times New Roman" w:cs="Times New Roman"/>
                <w:b/>
                <w:bCs/>
                <w:noProof/>
                <w:sz w:val="24"/>
                <w:szCs w:val="24"/>
              </w:rPr>
            </w:pPr>
          </w:p>
        </w:tc>
      </w:tr>
      <w:tr w:rsidR="00C405DC" w:rsidRPr="00924C00" w14:paraId="3541A26C" w14:textId="77777777" w:rsidTr="00A847D3">
        <w:tc>
          <w:tcPr>
            <w:tcW w:w="568" w:type="dxa"/>
            <w:shd w:val="clear" w:color="auto" w:fill="002060"/>
          </w:tcPr>
          <w:p w14:paraId="4C6B9E87" w14:textId="7EC867C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D7A82" w14:textId="77777777" w:rsidR="00C405DC" w:rsidRPr="00924C0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368C0ED3" w14:textId="2FF7B6B2" w:rsidR="00E870E8" w:rsidRPr="00D97100" w:rsidRDefault="00C7234D" w:rsidP="00A13BA6">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3600" behindDoc="0" locked="0" layoutInCell="1" allowOverlap="1" wp14:anchorId="7D58EA9A" wp14:editId="66BB9DFC">
                  <wp:simplePos x="0" y="0"/>
                  <wp:positionH relativeFrom="column">
                    <wp:posOffset>-1270</wp:posOffset>
                  </wp:positionH>
                  <wp:positionV relativeFrom="paragraph">
                    <wp:posOffset>185420</wp:posOffset>
                  </wp:positionV>
                  <wp:extent cx="3619500" cy="1265555"/>
                  <wp:effectExtent l="0" t="0" r="0" b="0"/>
                  <wp:wrapSquare wrapText="bothSides"/>
                  <wp:docPr id="481320474"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320474" name="Resim 481320474"/>
                          <pic:cNvPicPr/>
                        </pic:nvPicPr>
                        <pic:blipFill>
                          <a:blip r:embed="rId21">
                            <a:extLst>
                              <a:ext uri="{28A0092B-C50C-407E-A947-70E740481C1C}">
                                <a14:useLocalDpi xmlns:a14="http://schemas.microsoft.com/office/drawing/2010/main" val="0"/>
                              </a:ext>
                            </a:extLst>
                          </a:blip>
                          <a:stretch>
                            <a:fillRect/>
                          </a:stretch>
                        </pic:blipFill>
                        <pic:spPr>
                          <a:xfrm>
                            <a:off x="0" y="0"/>
                            <a:ext cx="3619500" cy="1265555"/>
                          </a:xfrm>
                          <a:prstGeom prst="rect">
                            <a:avLst/>
                          </a:prstGeom>
                        </pic:spPr>
                      </pic:pic>
                    </a:graphicData>
                  </a:graphic>
                  <wp14:sizeRelH relativeFrom="page">
                    <wp14:pctWidth>0</wp14:pctWidth>
                  </wp14:sizeRelH>
                  <wp14:sizeRelV relativeFrom="page">
                    <wp14:pctHeight>0</wp14:pctHeight>
                  </wp14:sizeRelV>
                </wp:anchor>
              </w:drawing>
            </w:r>
            <w:r w:rsidR="00D97100" w:rsidRPr="00D97100">
              <w:rPr>
                <w:rFonts w:ascii="Times New Roman" w:hAnsi="Times New Roman" w:cs="Times New Roman"/>
                <w:noProof/>
                <w:sz w:val="24"/>
                <w:szCs w:val="24"/>
              </w:rPr>
              <w:t>Görselde yarısına kadar özdeş bilyelerle dolu olan farklı maddelerden yapılmış kavanozlar verilmiştir.</w:t>
            </w:r>
          </w:p>
          <w:p w14:paraId="5DE27CC5" w14:textId="7C67AA28" w:rsidR="00D97100" w:rsidRDefault="00D97100" w:rsidP="00A13BA6">
            <w:pPr>
              <w:rPr>
                <w:rFonts w:ascii="Times New Roman" w:hAnsi="Times New Roman" w:cs="Times New Roman"/>
                <w:noProof/>
                <w:sz w:val="24"/>
                <w:szCs w:val="24"/>
              </w:rPr>
            </w:pPr>
            <w:r w:rsidRPr="00D97100">
              <w:rPr>
                <w:rFonts w:ascii="Times New Roman" w:hAnsi="Times New Roman" w:cs="Times New Roman"/>
                <w:noProof/>
                <w:sz w:val="24"/>
                <w:szCs w:val="24"/>
              </w:rPr>
              <w:t xml:space="preserve">Eymen, kavanozları eşit kuvvetlerle sallandığında oluşan seslerin birbirinden farklı olduğunu söylüyor. </w:t>
            </w:r>
          </w:p>
          <w:p w14:paraId="7F2B13FF" w14:textId="77777777" w:rsidR="00E870E8" w:rsidRDefault="00D97100" w:rsidP="00A13BA6">
            <w:pPr>
              <w:rPr>
                <w:rFonts w:ascii="Times New Roman" w:hAnsi="Times New Roman" w:cs="Times New Roman"/>
                <w:noProof/>
                <w:sz w:val="24"/>
                <w:szCs w:val="24"/>
              </w:rPr>
            </w:pPr>
            <w:r w:rsidRPr="00D97100">
              <w:rPr>
                <w:rFonts w:ascii="Times New Roman" w:hAnsi="Times New Roman" w:cs="Times New Roman"/>
                <w:b/>
                <w:bCs/>
                <w:noProof/>
                <w:sz w:val="24"/>
                <w:szCs w:val="24"/>
              </w:rPr>
              <w:t xml:space="preserve">Buna göre Eymen’in oluşan sesleri farklı işitmesinin nedenini yazınız. </w:t>
            </w:r>
            <w:r w:rsidRPr="00D97100">
              <w:rPr>
                <w:rFonts w:ascii="Times New Roman" w:hAnsi="Times New Roman" w:cs="Times New Roman"/>
                <w:noProof/>
                <w:sz w:val="24"/>
                <w:szCs w:val="24"/>
              </w:rPr>
              <w:t>…………………………………………………….………………</w:t>
            </w:r>
          </w:p>
          <w:p w14:paraId="6459A100" w14:textId="207905DC" w:rsidR="00D97100" w:rsidRPr="00924C00" w:rsidRDefault="00D97100" w:rsidP="00A13BA6">
            <w:pPr>
              <w:rPr>
                <w:rFonts w:ascii="Times New Roman" w:hAnsi="Times New Roman" w:cs="Times New Roman"/>
                <w:b/>
                <w:bCs/>
                <w:noProof/>
                <w:sz w:val="24"/>
                <w:szCs w:val="24"/>
              </w:rPr>
            </w:pPr>
          </w:p>
        </w:tc>
      </w:tr>
      <w:tr w:rsidR="00C405DC" w:rsidRPr="00924C00" w14:paraId="3FC89F54" w14:textId="77777777" w:rsidTr="00A847D3">
        <w:tc>
          <w:tcPr>
            <w:tcW w:w="568" w:type="dxa"/>
            <w:shd w:val="clear" w:color="auto" w:fill="002060"/>
          </w:tcPr>
          <w:p w14:paraId="6CD161B2" w14:textId="2F716989"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79DE78B" w14:textId="77777777" w:rsidR="00C405DC" w:rsidRPr="00924C00" w:rsidRDefault="00C405DC" w:rsidP="00A847D3">
            <w:pPr>
              <w:rPr>
                <w:rFonts w:ascii="Times New Roman" w:hAnsi="Times New Roman" w:cs="Times New Roman"/>
                <w:sz w:val="24"/>
                <w:szCs w:val="24"/>
              </w:rPr>
            </w:pPr>
          </w:p>
        </w:tc>
      </w:tr>
      <w:tr w:rsidR="00C405DC" w:rsidRPr="00924C00" w14:paraId="3E9E7A80" w14:textId="77777777" w:rsidTr="00A847D3">
        <w:tc>
          <w:tcPr>
            <w:tcW w:w="10774" w:type="dxa"/>
            <w:gridSpan w:val="2"/>
          </w:tcPr>
          <w:p w14:paraId="6E77E1F1" w14:textId="7BDE0CCD" w:rsidR="00953E8D" w:rsidRPr="00D97100" w:rsidRDefault="00D97100" w:rsidP="00A847D3">
            <w:pPr>
              <w:rPr>
                <w:rFonts w:ascii="Times New Roman" w:hAnsi="Times New Roman" w:cs="Times New Roman"/>
                <w:noProof/>
                <w:sz w:val="24"/>
                <w:szCs w:val="24"/>
              </w:rPr>
            </w:pPr>
            <w:r w:rsidRPr="00D97100">
              <w:rPr>
                <w:rFonts w:ascii="Times New Roman" w:hAnsi="Times New Roman" w:cs="Times New Roman"/>
                <w:noProof/>
                <w:sz w:val="24"/>
                <w:szCs w:val="24"/>
              </w:rPr>
              <w:t>Bir öğrenci sesin farklı ortamlardaki süratlerini araştırmak istiyor. Bunun için ses yalıtımı yapılmış eşit uzunlukta borular kullanarak şekildeki tanecik sayılarının değiştiği farklı ortamlarda ölçüm yapıyor</w:t>
            </w:r>
          </w:p>
          <w:p w14:paraId="2932BE7E" w14:textId="1CFC4274" w:rsidR="0078718A" w:rsidRDefault="00D97100" w:rsidP="00A847D3">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4624" behindDoc="0" locked="0" layoutInCell="1" allowOverlap="1" wp14:anchorId="3E7A47F9" wp14:editId="2C94836C">
                  <wp:simplePos x="0" y="0"/>
                  <wp:positionH relativeFrom="column">
                    <wp:posOffset>-1270</wp:posOffset>
                  </wp:positionH>
                  <wp:positionV relativeFrom="paragraph">
                    <wp:posOffset>6985</wp:posOffset>
                  </wp:positionV>
                  <wp:extent cx="3131820" cy="1250950"/>
                  <wp:effectExtent l="0" t="0" r="0" b="6350"/>
                  <wp:wrapSquare wrapText="bothSides"/>
                  <wp:docPr id="2047937865"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937865" name="Resim 2047937865"/>
                          <pic:cNvPicPr/>
                        </pic:nvPicPr>
                        <pic:blipFill>
                          <a:blip r:embed="rId22">
                            <a:extLst>
                              <a:ext uri="{28A0092B-C50C-407E-A947-70E740481C1C}">
                                <a14:useLocalDpi xmlns:a14="http://schemas.microsoft.com/office/drawing/2010/main" val="0"/>
                              </a:ext>
                            </a:extLst>
                          </a:blip>
                          <a:stretch>
                            <a:fillRect/>
                          </a:stretch>
                        </pic:blipFill>
                        <pic:spPr>
                          <a:xfrm>
                            <a:off x="0" y="0"/>
                            <a:ext cx="3131820" cy="1250950"/>
                          </a:xfrm>
                          <a:prstGeom prst="rect">
                            <a:avLst/>
                          </a:prstGeom>
                        </pic:spPr>
                      </pic:pic>
                    </a:graphicData>
                  </a:graphic>
                  <wp14:sizeRelH relativeFrom="page">
                    <wp14:pctWidth>0</wp14:pctWidth>
                  </wp14:sizeRelH>
                  <wp14:sizeRelV relativeFrom="page">
                    <wp14:pctHeight>0</wp14:pctHeight>
                  </wp14:sizeRelV>
                </wp:anchor>
              </w:drawing>
            </w:r>
            <w:r w:rsidRPr="00D97100">
              <w:rPr>
                <w:rFonts w:ascii="Times New Roman" w:hAnsi="Times New Roman" w:cs="Times New Roman"/>
                <w:b/>
                <w:bCs/>
                <w:noProof/>
                <w:sz w:val="24"/>
                <w:szCs w:val="24"/>
              </w:rPr>
              <w:t>Yapılan modelleme çalışmasından faydalanarak sesin eşit sıcaklıktaki maddesel ortamlarda süratini karşılaştıran bir cümle yazınız.</w:t>
            </w:r>
          </w:p>
          <w:p w14:paraId="2A196524" w14:textId="77777777" w:rsidR="00D97100" w:rsidRDefault="00D97100" w:rsidP="00A847D3">
            <w:pPr>
              <w:rPr>
                <w:rFonts w:ascii="Times New Roman" w:hAnsi="Times New Roman" w:cs="Times New Roman"/>
                <w:b/>
                <w:bCs/>
                <w:noProof/>
                <w:sz w:val="24"/>
                <w:szCs w:val="24"/>
              </w:rPr>
            </w:pPr>
          </w:p>
          <w:p w14:paraId="4A304DF6" w14:textId="77777777" w:rsidR="00D97100" w:rsidRDefault="00D97100" w:rsidP="00A847D3">
            <w:pPr>
              <w:rPr>
                <w:rFonts w:ascii="Times New Roman" w:hAnsi="Times New Roman" w:cs="Times New Roman"/>
                <w:b/>
                <w:bCs/>
                <w:noProof/>
                <w:sz w:val="24"/>
                <w:szCs w:val="24"/>
              </w:rPr>
            </w:pPr>
          </w:p>
          <w:p w14:paraId="3BAE94EC" w14:textId="77777777" w:rsidR="00D97100" w:rsidRDefault="00D97100" w:rsidP="00A847D3">
            <w:pPr>
              <w:rPr>
                <w:rFonts w:ascii="Times New Roman" w:hAnsi="Times New Roman" w:cs="Times New Roman"/>
                <w:b/>
                <w:bCs/>
                <w:noProof/>
                <w:sz w:val="24"/>
                <w:szCs w:val="24"/>
              </w:rPr>
            </w:pPr>
          </w:p>
          <w:p w14:paraId="0EB486A7" w14:textId="2BE93EE7" w:rsidR="00D97100" w:rsidRPr="00924C00" w:rsidRDefault="00D97100" w:rsidP="00A847D3">
            <w:pPr>
              <w:rPr>
                <w:rFonts w:ascii="Times New Roman" w:hAnsi="Times New Roman" w:cs="Times New Roman"/>
                <w:b/>
                <w:bCs/>
                <w:noProof/>
                <w:sz w:val="24"/>
                <w:szCs w:val="24"/>
              </w:rPr>
            </w:pPr>
          </w:p>
        </w:tc>
      </w:tr>
      <w:tr w:rsidR="00D90DA3" w:rsidRPr="00924C00" w14:paraId="0E2E3DDA" w14:textId="77777777" w:rsidTr="00C30D4D">
        <w:tc>
          <w:tcPr>
            <w:tcW w:w="568" w:type="dxa"/>
            <w:shd w:val="clear" w:color="auto" w:fill="002060"/>
          </w:tcPr>
          <w:p w14:paraId="0462753A" w14:textId="365CB40D" w:rsidR="00D90DA3" w:rsidRPr="00924C00" w:rsidRDefault="00D90DA3" w:rsidP="00C30D4D">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037F7E7" w14:textId="77777777" w:rsidR="00D90DA3" w:rsidRPr="00924C00" w:rsidRDefault="00D90DA3" w:rsidP="00C30D4D">
            <w:pPr>
              <w:rPr>
                <w:rFonts w:ascii="Times New Roman" w:hAnsi="Times New Roman" w:cs="Times New Roman"/>
                <w:sz w:val="24"/>
                <w:szCs w:val="24"/>
              </w:rPr>
            </w:pPr>
          </w:p>
        </w:tc>
      </w:tr>
      <w:tr w:rsidR="00D90DA3" w:rsidRPr="00924C00" w14:paraId="08B44FB2" w14:textId="77777777" w:rsidTr="00C30D4D">
        <w:tc>
          <w:tcPr>
            <w:tcW w:w="10774" w:type="dxa"/>
            <w:gridSpan w:val="2"/>
          </w:tcPr>
          <w:p w14:paraId="0AA4D859" w14:textId="77777777" w:rsidR="00C7234D" w:rsidRDefault="00C7234D" w:rsidP="00C7234D">
            <w:pPr>
              <w:rPr>
                <w:rFonts w:ascii="Times New Roman" w:hAnsi="Times New Roman" w:cs="Times New Roman"/>
                <w:noProof/>
                <w:sz w:val="24"/>
                <w:szCs w:val="24"/>
              </w:rPr>
            </w:pPr>
            <w:r w:rsidRPr="00D97100">
              <w:rPr>
                <w:rFonts w:ascii="Times New Roman" w:hAnsi="Times New Roman" w:cs="Times New Roman"/>
                <w:noProof/>
                <w:sz w:val="24"/>
                <w:szCs w:val="24"/>
              </w:rPr>
              <w:t>Bazı ısı yalıtım malzemelerinin özelliklerine ait bilgiler tabloda verilmiştir</w:t>
            </w:r>
          </w:p>
          <w:tbl>
            <w:tblPr>
              <w:tblStyle w:val="KlavuzTablo1Ak"/>
              <w:tblW w:w="0" w:type="auto"/>
              <w:tblLook w:val="04A0" w:firstRow="1" w:lastRow="0" w:firstColumn="1" w:lastColumn="0" w:noHBand="0" w:noVBand="1"/>
            </w:tblPr>
            <w:tblGrid>
              <w:gridCol w:w="1738"/>
              <w:gridCol w:w="1537"/>
              <w:gridCol w:w="1592"/>
              <w:gridCol w:w="1421"/>
              <w:gridCol w:w="4110"/>
            </w:tblGrid>
            <w:tr w:rsidR="00C7234D" w:rsidRPr="00D97100" w14:paraId="546C87E0" w14:textId="77777777" w:rsidTr="00C30D4D">
              <w:trPr>
                <w:cnfStyle w:val="100000000000" w:firstRow="1" w:lastRow="0" w:firstColumn="0" w:lastColumn="0" w:oddVBand="0" w:evenVBand="0" w:oddHBand="0" w:evenHBand="0" w:firstRowFirstColumn="0" w:firstRowLastColumn="0" w:lastRowFirstColumn="0" w:lastRowLastColumn="0"/>
                <w:trHeight w:val="384"/>
              </w:trPr>
              <w:tc>
                <w:tcPr>
                  <w:cnfStyle w:val="001000000000" w:firstRow="0" w:lastRow="0" w:firstColumn="1" w:lastColumn="0" w:oddVBand="0" w:evenVBand="0" w:oddHBand="0" w:evenHBand="0" w:firstRowFirstColumn="0" w:firstRowLastColumn="0" w:lastRowFirstColumn="0" w:lastRowLastColumn="0"/>
                  <w:tcW w:w="1738" w:type="dxa"/>
                  <w:shd w:val="clear" w:color="auto" w:fill="FFF2CC" w:themeFill="accent4" w:themeFillTint="33"/>
                  <w:hideMark/>
                </w:tcPr>
                <w:p w14:paraId="710C94D6" w14:textId="77777777" w:rsidR="00C7234D" w:rsidRPr="00D97100" w:rsidRDefault="00C7234D" w:rsidP="00C7234D">
                  <w:pPr>
                    <w:spacing w:line="240" w:lineRule="auto"/>
                    <w:jc w:val="center"/>
                    <w:rPr>
                      <w:rFonts w:ascii="Times New Roman" w:eastAsia="Times New Roman" w:hAnsi="Times New Roman" w:cs="Times New Roman"/>
                      <w:sz w:val="24"/>
                      <w:szCs w:val="24"/>
                      <w:lang w:eastAsia="tr-TR"/>
                    </w:rPr>
                  </w:pPr>
                  <w:r w:rsidRPr="00D97100">
                    <w:rPr>
                      <w:rFonts w:ascii="Times New Roman" w:eastAsia="Times New Roman" w:hAnsi="Times New Roman" w:cs="Times New Roman"/>
                      <w:sz w:val="24"/>
                      <w:szCs w:val="24"/>
                      <w:lang w:eastAsia="tr-TR"/>
                    </w:rPr>
                    <w:t>Yalıtım malzemesi</w:t>
                  </w:r>
                </w:p>
              </w:tc>
              <w:tc>
                <w:tcPr>
                  <w:tcW w:w="1537" w:type="dxa"/>
                  <w:shd w:val="clear" w:color="auto" w:fill="FFF2CC" w:themeFill="accent4" w:themeFillTint="33"/>
                  <w:hideMark/>
                </w:tcPr>
                <w:p w14:paraId="0AB6D307" w14:textId="77777777" w:rsidR="00C7234D" w:rsidRPr="00D97100" w:rsidRDefault="00C7234D" w:rsidP="00C7234D">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D97100">
                    <w:rPr>
                      <w:rFonts w:ascii="Times New Roman" w:eastAsia="Times New Roman" w:hAnsi="Times New Roman" w:cs="Times New Roman"/>
                      <w:sz w:val="24"/>
                      <w:szCs w:val="24"/>
                      <w:lang w:eastAsia="tr-TR"/>
                    </w:rPr>
                    <w:t>Maliyet</w:t>
                  </w:r>
                </w:p>
              </w:tc>
              <w:tc>
                <w:tcPr>
                  <w:tcW w:w="1592" w:type="dxa"/>
                  <w:shd w:val="clear" w:color="auto" w:fill="FFF2CC" w:themeFill="accent4" w:themeFillTint="33"/>
                  <w:hideMark/>
                </w:tcPr>
                <w:p w14:paraId="22CA5BA2" w14:textId="77777777" w:rsidR="00C7234D" w:rsidRPr="00D97100" w:rsidRDefault="00C7234D" w:rsidP="00C7234D">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D97100">
                    <w:rPr>
                      <w:rFonts w:ascii="Times New Roman" w:eastAsia="Times New Roman" w:hAnsi="Times New Roman" w:cs="Times New Roman"/>
                      <w:sz w:val="24"/>
                      <w:szCs w:val="24"/>
                      <w:lang w:eastAsia="tr-TR"/>
                    </w:rPr>
                    <w:t>Çevre dostu mu?</w:t>
                  </w:r>
                </w:p>
              </w:tc>
              <w:tc>
                <w:tcPr>
                  <w:tcW w:w="1421" w:type="dxa"/>
                  <w:shd w:val="clear" w:color="auto" w:fill="FFF2CC" w:themeFill="accent4" w:themeFillTint="33"/>
                  <w:hideMark/>
                </w:tcPr>
                <w:p w14:paraId="482A1025" w14:textId="77777777" w:rsidR="00C7234D" w:rsidRPr="00D97100" w:rsidRDefault="00C7234D" w:rsidP="00C7234D">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D97100">
                    <w:rPr>
                      <w:rFonts w:ascii="Times New Roman" w:eastAsia="Times New Roman" w:hAnsi="Times New Roman" w:cs="Times New Roman"/>
                      <w:sz w:val="24"/>
                      <w:szCs w:val="24"/>
                      <w:lang w:eastAsia="tr-TR"/>
                    </w:rPr>
                    <w:t>Yanma özelliği</w:t>
                  </w:r>
                </w:p>
              </w:tc>
              <w:tc>
                <w:tcPr>
                  <w:tcW w:w="4110" w:type="dxa"/>
                  <w:shd w:val="clear" w:color="auto" w:fill="FFF2CC" w:themeFill="accent4" w:themeFillTint="33"/>
                  <w:hideMark/>
                </w:tcPr>
                <w:p w14:paraId="10BA416C" w14:textId="77777777" w:rsidR="00C7234D" w:rsidRPr="00D97100" w:rsidRDefault="00C7234D" w:rsidP="00C7234D">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D97100">
                    <w:rPr>
                      <w:rFonts w:ascii="Times New Roman" w:eastAsia="Times New Roman" w:hAnsi="Times New Roman" w:cs="Times New Roman"/>
                      <w:sz w:val="24"/>
                      <w:szCs w:val="24"/>
                      <w:lang w:eastAsia="tr-TR"/>
                    </w:rPr>
                    <w:t>Kullanım alanları</w:t>
                  </w:r>
                </w:p>
              </w:tc>
            </w:tr>
            <w:tr w:rsidR="00C7234D" w:rsidRPr="00D97100" w14:paraId="5B9331DA" w14:textId="77777777" w:rsidTr="00C30D4D">
              <w:trPr>
                <w:trHeight w:val="317"/>
              </w:trPr>
              <w:tc>
                <w:tcPr>
                  <w:cnfStyle w:val="001000000000" w:firstRow="0" w:lastRow="0" w:firstColumn="1" w:lastColumn="0" w:oddVBand="0" w:evenVBand="0" w:oddHBand="0" w:evenHBand="0" w:firstRowFirstColumn="0" w:firstRowLastColumn="0" w:lastRowFirstColumn="0" w:lastRowLastColumn="0"/>
                  <w:tcW w:w="1738" w:type="dxa"/>
                  <w:hideMark/>
                </w:tcPr>
                <w:p w14:paraId="62A58CB1" w14:textId="77777777" w:rsidR="00C7234D" w:rsidRPr="00D97100" w:rsidRDefault="00C7234D" w:rsidP="00C7234D">
                  <w:pPr>
                    <w:spacing w:line="240" w:lineRule="auto"/>
                    <w:rPr>
                      <w:rFonts w:ascii="Times New Roman" w:eastAsia="Times New Roman" w:hAnsi="Times New Roman" w:cs="Times New Roman"/>
                      <w:sz w:val="24"/>
                      <w:szCs w:val="24"/>
                      <w:lang w:eastAsia="tr-TR"/>
                    </w:rPr>
                  </w:pPr>
                  <w:r w:rsidRPr="00D97100">
                    <w:rPr>
                      <w:rFonts w:ascii="Times New Roman" w:eastAsia="Times New Roman" w:hAnsi="Times New Roman" w:cs="Times New Roman"/>
                      <w:sz w:val="24"/>
                      <w:szCs w:val="24"/>
                      <w:lang w:eastAsia="tr-TR"/>
                    </w:rPr>
                    <w:t>K</w:t>
                  </w:r>
                </w:p>
              </w:tc>
              <w:tc>
                <w:tcPr>
                  <w:tcW w:w="1537" w:type="dxa"/>
                  <w:hideMark/>
                </w:tcPr>
                <w:p w14:paraId="041346DC" w14:textId="77777777" w:rsidR="00C7234D" w:rsidRPr="00D97100" w:rsidRDefault="00C7234D" w:rsidP="00C7234D">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D97100">
                    <w:rPr>
                      <w:rFonts w:ascii="Times New Roman" w:eastAsia="Times New Roman" w:hAnsi="Times New Roman" w:cs="Times New Roman"/>
                      <w:sz w:val="24"/>
                      <w:szCs w:val="24"/>
                      <w:lang w:eastAsia="tr-TR"/>
                    </w:rPr>
                    <w:t>Çok Düşük</w:t>
                  </w:r>
                </w:p>
              </w:tc>
              <w:tc>
                <w:tcPr>
                  <w:tcW w:w="1592" w:type="dxa"/>
                  <w:hideMark/>
                </w:tcPr>
                <w:p w14:paraId="72921041" w14:textId="77777777" w:rsidR="00C7234D" w:rsidRPr="00D97100" w:rsidRDefault="00C7234D" w:rsidP="00C7234D">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D97100">
                    <w:rPr>
                      <w:rFonts w:ascii="Times New Roman" w:eastAsia="Times New Roman" w:hAnsi="Times New Roman" w:cs="Times New Roman"/>
                      <w:sz w:val="24"/>
                      <w:szCs w:val="24"/>
                      <w:lang w:eastAsia="tr-TR"/>
                    </w:rPr>
                    <w:t>Zararlı</w:t>
                  </w:r>
                </w:p>
              </w:tc>
              <w:tc>
                <w:tcPr>
                  <w:tcW w:w="1421" w:type="dxa"/>
                  <w:hideMark/>
                </w:tcPr>
                <w:p w14:paraId="68867F81" w14:textId="77777777" w:rsidR="00C7234D" w:rsidRPr="00D97100" w:rsidRDefault="00C7234D" w:rsidP="00C7234D">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D97100">
                    <w:rPr>
                      <w:rFonts w:ascii="Times New Roman" w:eastAsia="Times New Roman" w:hAnsi="Times New Roman" w:cs="Times New Roman"/>
                      <w:sz w:val="24"/>
                      <w:szCs w:val="24"/>
                      <w:lang w:eastAsia="tr-TR"/>
                    </w:rPr>
                    <w:t>Kolay yanar</w:t>
                  </w:r>
                </w:p>
              </w:tc>
              <w:tc>
                <w:tcPr>
                  <w:tcW w:w="4110" w:type="dxa"/>
                  <w:hideMark/>
                </w:tcPr>
                <w:p w14:paraId="0AD6554D" w14:textId="77777777" w:rsidR="00C7234D" w:rsidRPr="00D97100" w:rsidRDefault="00C7234D" w:rsidP="00C7234D">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D97100">
                    <w:rPr>
                      <w:rFonts w:ascii="Times New Roman" w:eastAsia="Times New Roman" w:hAnsi="Times New Roman" w:cs="Times New Roman"/>
                      <w:sz w:val="24"/>
                      <w:szCs w:val="24"/>
                      <w:lang w:eastAsia="tr-TR"/>
                    </w:rPr>
                    <w:t>İç ve dış cephe</w:t>
                  </w:r>
                </w:p>
              </w:tc>
            </w:tr>
            <w:tr w:rsidR="00C7234D" w:rsidRPr="00D97100" w14:paraId="21ABD97C" w14:textId="77777777" w:rsidTr="00C30D4D">
              <w:trPr>
                <w:trHeight w:val="192"/>
              </w:trPr>
              <w:tc>
                <w:tcPr>
                  <w:cnfStyle w:val="001000000000" w:firstRow="0" w:lastRow="0" w:firstColumn="1" w:lastColumn="0" w:oddVBand="0" w:evenVBand="0" w:oddHBand="0" w:evenHBand="0" w:firstRowFirstColumn="0" w:firstRowLastColumn="0" w:lastRowFirstColumn="0" w:lastRowLastColumn="0"/>
                  <w:tcW w:w="1738" w:type="dxa"/>
                  <w:hideMark/>
                </w:tcPr>
                <w:p w14:paraId="38EC71F4" w14:textId="77777777" w:rsidR="00C7234D" w:rsidRPr="00D97100" w:rsidRDefault="00C7234D" w:rsidP="00C7234D">
                  <w:pPr>
                    <w:spacing w:line="240" w:lineRule="auto"/>
                    <w:rPr>
                      <w:rFonts w:ascii="Times New Roman" w:eastAsia="Times New Roman" w:hAnsi="Times New Roman" w:cs="Times New Roman"/>
                      <w:sz w:val="24"/>
                      <w:szCs w:val="24"/>
                      <w:lang w:eastAsia="tr-TR"/>
                    </w:rPr>
                  </w:pPr>
                  <w:r w:rsidRPr="00D97100">
                    <w:rPr>
                      <w:rFonts w:ascii="Times New Roman" w:eastAsia="Times New Roman" w:hAnsi="Times New Roman" w:cs="Times New Roman"/>
                      <w:sz w:val="24"/>
                      <w:szCs w:val="24"/>
                      <w:lang w:eastAsia="tr-TR"/>
                    </w:rPr>
                    <w:t>L</w:t>
                  </w:r>
                </w:p>
              </w:tc>
              <w:tc>
                <w:tcPr>
                  <w:tcW w:w="1537" w:type="dxa"/>
                  <w:hideMark/>
                </w:tcPr>
                <w:p w14:paraId="61DC7DD9" w14:textId="77777777" w:rsidR="00C7234D" w:rsidRPr="00D97100" w:rsidRDefault="00C7234D" w:rsidP="00C7234D">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D97100">
                    <w:rPr>
                      <w:rFonts w:ascii="Times New Roman" w:eastAsia="Times New Roman" w:hAnsi="Times New Roman" w:cs="Times New Roman"/>
                      <w:sz w:val="24"/>
                      <w:szCs w:val="24"/>
                      <w:lang w:eastAsia="tr-TR"/>
                    </w:rPr>
                    <w:t>Orta</w:t>
                  </w:r>
                </w:p>
              </w:tc>
              <w:tc>
                <w:tcPr>
                  <w:tcW w:w="1592" w:type="dxa"/>
                  <w:hideMark/>
                </w:tcPr>
                <w:p w14:paraId="62D4D05C" w14:textId="77777777" w:rsidR="00C7234D" w:rsidRPr="00D97100" w:rsidRDefault="00C7234D" w:rsidP="00C7234D">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D97100">
                    <w:rPr>
                      <w:rFonts w:ascii="Times New Roman" w:eastAsia="Times New Roman" w:hAnsi="Times New Roman" w:cs="Times New Roman"/>
                      <w:sz w:val="24"/>
                      <w:szCs w:val="24"/>
                      <w:lang w:eastAsia="tr-TR"/>
                    </w:rPr>
                    <w:t>Zararsız</w:t>
                  </w:r>
                </w:p>
              </w:tc>
              <w:tc>
                <w:tcPr>
                  <w:tcW w:w="1421" w:type="dxa"/>
                  <w:hideMark/>
                </w:tcPr>
                <w:p w14:paraId="194A5428" w14:textId="77777777" w:rsidR="00C7234D" w:rsidRPr="00D97100" w:rsidRDefault="00C7234D" w:rsidP="00C7234D">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D97100">
                    <w:rPr>
                      <w:rFonts w:ascii="Times New Roman" w:eastAsia="Times New Roman" w:hAnsi="Times New Roman" w:cs="Times New Roman"/>
                      <w:sz w:val="24"/>
                      <w:szCs w:val="24"/>
                      <w:lang w:eastAsia="tr-TR"/>
                    </w:rPr>
                    <w:t>Yanmaz</w:t>
                  </w:r>
                </w:p>
              </w:tc>
              <w:tc>
                <w:tcPr>
                  <w:tcW w:w="4110" w:type="dxa"/>
                  <w:hideMark/>
                </w:tcPr>
                <w:p w14:paraId="538B4A3D" w14:textId="77777777" w:rsidR="00C7234D" w:rsidRPr="00D97100" w:rsidRDefault="00C7234D" w:rsidP="00C7234D">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D97100">
                    <w:rPr>
                      <w:rFonts w:ascii="Times New Roman" w:eastAsia="Times New Roman" w:hAnsi="Times New Roman" w:cs="Times New Roman"/>
                      <w:sz w:val="24"/>
                      <w:szCs w:val="24"/>
                      <w:lang w:eastAsia="tr-TR"/>
                    </w:rPr>
                    <w:t>Tavan, iç ve dış cephe</w:t>
                  </w:r>
                </w:p>
              </w:tc>
            </w:tr>
            <w:tr w:rsidR="00C7234D" w:rsidRPr="00D97100" w14:paraId="278E9ACF" w14:textId="77777777" w:rsidTr="00C30D4D">
              <w:trPr>
                <w:trHeight w:val="384"/>
              </w:trPr>
              <w:tc>
                <w:tcPr>
                  <w:cnfStyle w:val="001000000000" w:firstRow="0" w:lastRow="0" w:firstColumn="1" w:lastColumn="0" w:oddVBand="0" w:evenVBand="0" w:oddHBand="0" w:evenHBand="0" w:firstRowFirstColumn="0" w:firstRowLastColumn="0" w:lastRowFirstColumn="0" w:lastRowLastColumn="0"/>
                  <w:tcW w:w="1738" w:type="dxa"/>
                  <w:hideMark/>
                </w:tcPr>
                <w:p w14:paraId="58C31CEC" w14:textId="77777777" w:rsidR="00C7234D" w:rsidRPr="00D97100" w:rsidRDefault="00C7234D" w:rsidP="00C7234D">
                  <w:pPr>
                    <w:spacing w:line="240" w:lineRule="auto"/>
                    <w:rPr>
                      <w:rFonts w:ascii="Times New Roman" w:eastAsia="Times New Roman" w:hAnsi="Times New Roman" w:cs="Times New Roman"/>
                      <w:sz w:val="24"/>
                      <w:szCs w:val="24"/>
                      <w:lang w:eastAsia="tr-TR"/>
                    </w:rPr>
                  </w:pPr>
                  <w:r w:rsidRPr="00D97100">
                    <w:rPr>
                      <w:rFonts w:ascii="Times New Roman" w:eastAsia="Times New Roman" w:hAnsi="Times New Roman" w:cs="Times New Roman"/>
                      <w:sz w:val="24"/>
                      <w:szCs w:val="24"/>
                      <w:lang w:eastAsia="tr-TR"/>
                    </w:rPr>
                    <w:t>M</w:t>
                  </w:r>
                </w:p>
              </w:tc>
              <w:tc>
                <w:tcPr>
                  <w:tcW w:w="1537" w:type="dxa"/>
                  <w:hideMark/>
                </w:tcPr>
                <w:p w14:paraId="50397063" w14:textId="77777777" w:rsidR="00C7234D" w:rsidRPr="00D97100" w:rsidRDefault="00C7234D" w:rsidP="00C7234D">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D97100">
                    <w:rPr>
                      <w:rFonts w:ascii="Times New Roman" w:eastAsia="Times New Roman" w:hAnsi="Times New Roman" w:cs="Times New Roman"/>
                      <w:sz w:val="24"/>
                      <w:szCs w:val="24"/>
                      <w:lang w:eastAsia="tr-TR"/>
                    </w:rPr>
                    <w:t>Düşük</w:t>
                  </w:r>
                </w:p>
              </w:tc>
              <w:tc>
                <w:tcPr>
                  <w:tcW w:w="1592" w:type="dxa"/>
                  <w:hideMark/>
                </w:tcPr>
                <w:p w14:paraId="469959F6" w14:textId="77777777" w:rsidR="00C7234D" w:rsidRPr="00D97100" w:rsidRDefault="00C7234D" w:rsidP="00C7234D">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D97100">
                    <w:rPr>
                      <w:rFonts w:ascii="Times New Roman" w:eastAsia="Times New Roman" w:hAnsi="Times New Roman" w:cs="Times New Roman"/>
                      <w:sz w:val="24"/>
                      <w:szCs w:val="24"/>
                      <w:lang w:eastAsia="tr-TR"/>
                    </w:rPr>
                    <w:t>Zararsız</w:t>
                  </w:r>
                </w:p>
              </w:tc>
              <w:tc>
                <w:tcPr>
                  <w:tcW w:w="1421" w:type="dxa"/>
                  <w:hideMark/>
                </w:tcPr>
                <w:p w14:paraId="041CFD99" w14:textId="77777777" w:rsidR="00C7234D" w:rsidRPr="00D97100" w:rsidRDefault="00C7234D" w:rsidP="00C7234D">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D97100">
                    <w:rPr>
                      <w:rFonts w:ascii="Times New Roman" w:eastAsia="Times New Roman" w:hAnsi="Times New Roman" w:cs="Times New Roman"/>
                      <w:sz w:val="24"/>
                      <w:szCs w:val="24"/>
                      <w:lang w:eastAsia="tr-TR"/>
                    </w:rPr>
                    <w:t>Zor yanar</w:t>
                  </w:r>
                </w:p>
              </w:tc>
              <w:tc>
                <w:tcPr>
                  <w:tcW w:w="4110" w:type="dxa"/>
                  <w:hideMark/>
                </w:tcPr>
                <w:p w14:paraId="67399824" w14:textId="77777777" w:rsidR="00C7234D" w:rsidRPr="00D97100" w:rsidRDefault="00C7234D" w:rsidP="00C7234D">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D97100">
                    <w:rPr>
                      <w:rFonts w:ascii="Times New Roman" w:eastAsia="Times New Roman" w:hAnsi="Times New Roman" w:cs="Times New Roman"/>
                      <w:sz w:val="24"/>
                      <w:szCs w:val="24"/>
                      <w:lang w:eastAsia="tr-TR"/>
                    </w:rPr>
                    <w:t>Çatı, iç ve dış cephe, tesisat boruları</w:t>
                  </w:r>
                </w:p>
              </w:tc>
            </w:tr>
          </w:tbl>
          <w:p w14:paraId="24D5C919" w14:textId="77777777" w:rsidR="00C7234D" w:rsidRPr="00D97100" w:rsidRDefault="00C7234D" w:rsidP="00C7234D">
            <w:pPr>
              <w:rPr>
                <w:rFonts w:ascii="Times New Roman" w:hAnsi="Times New Roman" w:cs="Times New Roman"/>
                <w:noProof/>
              </w:rPr>
            </w:pPr>
            <w:r w:rsidRPr="00D97100">
              <w:rPr>
                <w:rFonts w:ascii="Times New Roman" w:hAnsi="Times New Roman" w:cs="Times New Roman"/>
                <w:noProof/>
              </w:rPr>
              <w:t xml:space="preserve">Bu tablodaki bilgilere göre evinin dış cephesi için maliyetini düşünerek Cemil Bey, ısı yalıtım malzemesi olarak K’yi seçmiştir. Ancak mimar olan kızı Zeynep Hanım ısı yalıtım malzemesi seçiminde maliyetten önce dikkat etmesi gereken daha önemli özellikler olduğunu söyleyerek babasına bazı tavsiyelerde bulunmuştur. </w:t>
            </w:r>
          </w:p>
          <w:p w14:paraId="38908C04" w14:textId="77777777" w:rsidR="00C7234D" w:rsidRDefault="00C7234D" w:rsidP="00C7234D">
            <w:pPr>
              <w:rPr>
                <w:rFonts w:ascii="Times New Roman" w:hAnsi="Times New Roman" w:cs="Times New Roman"/>
                <w:b/>
                <w:bCs/>
                <w:noProof/>
                <w:sz w:val="24"/>
                <w:szCs w:val="24"/>
              </w:rPr>
            </w:pPr>
            <w:r w:rsidRPr="00D97100">
              <w:rPr>
                <w:rFonts w:ascii="Times New Roman" w:hAnsi="Times New Roman" w:cs="Times New Roman"/>
                <w:b/>
                <w:bCs/>
                <w:noProof/>
                <w:sz w:val="24"/>
                <w:szCs w:val="24"/>
              </w:rPr>
              <w:t>Tabloya göre Zeynep Hanım’ın babasına söyleyebileceği bir tavsiye cümlesini gerekçesiyle birlikte yazınız.</w:t>
            </w:r>
          </w:p>
          <w:p w14:paraId="57DB22EB" w14:textId="77777777" w:rsidR="00C7234D" w:rsidRDefault="00C7234D" w:rsidP="00C7234D">
            <w:pPr>
              <w:rPr>
                <w:rFonts w:ascii="Times New Roman" w:hAnsi="Times New Roman" w:cs="Times New Roman"/>
                <w:b/>
                <w:bCs/>
                <w:noProof/>
                <w:sz w:val="24"/>
                <w:szCs w:val="24"/>
              </w:rPr>
            </w:pPr>
          </w:p>
          <w:p w14:paraId="0AC02767" w14:textId="77777777" w:rsidR="00D90DA3" w:rsidRPr="00924C00" w:rsidRDefault="00D90DA3" w:rsidP="00C30D4D">
            <w:pPr>
              <w:rPr>
                <w:rFonts w:ascii="Times New Roman" w:hAnsi="Times New Roman" w:cs="Times New Roman"/>
                <w:b/>
                <w:bCs/>
                <w:noProof/>
                <w:sz w:val="24"/>
                <w:szCs w:val="24"/>
              </w:rPr>
            </w:pPr>
          </w:p>
        </w:tc>
      </w:tr>
    </w:tbl>
    <w:p w14:paraId="06815387" w14:textId="42289BBF"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6822040" w14:textId="588293DC"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74A62443" w14:textId="77777777" w:rsidR="00965B5A" w:rsidRDefault="00EF1D31" w:rsidP="00E870E8">
      <w:pPr>
        <w:rPr>
          <w:rFonts w:ascii="Comic Sans MS" w:hAnsi="Comic Sans MS" w:cstheme="minorHAnsi"/>
          <w:iCs/>
          <w:noProof/>
        </w:rPr>
      </w:pPr>
      <w:r w:rsidRPr="00EF1D31">
        <w:rPr>
          <w:rFonts w:ascii="Comic Sans MS" w:hAnsi="Comic Sans MS" w:cstheme="minorHAnsi"/>
          <w:b/>
          <w:bCs/>
          <w:iCs/>
        </w:rPr>
        <w:t>S1</w:t>
      </w:r>
      <w:r w:rsidRPr="00EF1D31">
        <w:rPr>
          <w:rFonts w:ascii="Comic Sans MS" w:hAnsi="Comic Sans MS" w:cstheme="minorHAnsi"/>
          <w:b/>
          <w:bCs/>
          <w:iCs/>
        </w:rPr>
        <w:br/>
      </w:r>
      <w:r w:rsidR="00965B5A" w:rsidRPr="00965B5A">
        <w:rPr>
          <w:rFonts w:ascii="Comic Sans MS" w:hAnsi="Comic Sans MS" w:cstheme="minorHAnsi"/>
          <w:iCs/>
          <w:noProof/>
        </w:rPr>
        <w:t xml:space="preserve">Yoğunluk hesaplama bağıntısını, bilyenin hacmini, kavramlara ait birimleri ve hesaplamada bulunan matematiksel işlemleri hatasız yazanlar doğru kabul edilecektir. </w:t>
      </w:r>
    </w:p>
    <w:p w14:paraId="760E8E2D" w14:textId="77777777" w:rsidR="00965B5A" w:rsidRDefault="00965B5A" w:rsidP="00E870E8">
      <w:pPr>
        <w:rPr>
          <w:rFonts w:ascii="Comic Sans MS" w:hAnsi="Comic Sans MS" w:cstheme="minorHAnsi"/>
          <w:iCs/>
          <w:noProof/>
        </w:rPr>
      </w:pPr>
      <w:r w:rsidRPr="00965B5A">
        <w:rPr>
          <w:rFonts w:ascii="Comic Sans MS" w:hAnsi="Comic Sans MS" w:cstheme="minorHAnsi"/>
          <w:iCs/>
          <w:noProof/>
        </w:rPr>
        <w:t>Kütle = 90 g V</w:t>
      </w:r>
      <w:r w:rsidRPr="00965B5A">
        <w:rPr>
          <w:rFonts w:ascii="Comic Sans MS" w:hAnsi="Comic Sans MS" w:cstheme="minorHAnsi"/>
          <w:iCs/>
          <w:noProof/>
          <w:vertAlign w:val="subscript"/>
        </w:rPr>
        <w:t>bilye</w:t>
      </w:r>
      <w:r w:rsidRPr="00965B5A">
        <w:rPr>
          <w:rFonts w:ascii="Comic Sans MS" w:hAnsi="Comic Sans MS" w:cstheme="minorHAnsi"/>
          <w:iCs/>
          <w:noProof/>
        </w:rPr>
        <w:t xml:space="preserve"> = (70 – 40) cm</w:t>
      </w:r>
      <w:r w:rsidRPr="00965B5A">
        <w:rPr>
          <w:rFonts w:ascii="Comic Sans MS" w:hAnsi="Comic Sans MS" w:cstheme="minorHAnsi"/>
          <w:iCs/>
          <w:noProof/>
          <w:vertAlign w:val="superscript"/>
        </w:rPr>
        <w:t>3</w:t>
      </w:r>
      <w:r w:rsidRPr="00965B5A">
        <w:rPr>
          <w:rFonts w:ascii="Comic Sans MS" w:hAnsi="Comic Sans MS" w:cstheme="minorHAnsi"/>
          <w:iCs/>
          <w:noProof/>
        </w:rPr>
        <w:t xml:space="preserve"> </w:t>
      </w:r>
    </w:p>
    <w:p w14:paraId="43270723" w14:textId="77777777" w:rsidR="00965B5A" w:rsidRDefault="00965B5A" w:rsidP="00E870E8">
      <w:pPr>
        <w:rPr>
          <w:rFonts w:ascii="Comic Sans MS" w:hAnsi="Comic Sans MS" w:cstheme="minorHAnsi"/>
          <w:iCs/>
          <w:noProof/>
        </w:rPr>
      </w:pPr>
      <w:r w:rsidRPr="00965B5A">
        <w:rPr>
          <w:rFonts w:ascii="Comic Sans MS" w:hAnsi="Comic Sans MS" w:cstheme="minorHAnsi"/>
          <w:iCs/>
          <w:noProof/>
        </w:rPr>
        <w:t xml:space="preserve">Yoğunluk (d)= Kütle (m) / Hacim (V) </w:t>
      </w:r>
    </w:p>
    <w:p w14:paraId="63E06713" w14:textId="77777777" w:rsidR="00965B5A" w:rsidRDefault="00965B5A" w:rsidP="00E870E8">
      <w:pPr>
        <w:rPr>
          <w:rFonts w:ascii="Comic Sans MS" w:hAnsi="Comic Sans MS" w:cstheme="minorHAnsi"/>
          <w:iCs/>
          <w:noProof/>
        </w:rPr>
      </w:pPr>
      <w:r w:rsidRPr="00965B5A">
        <w:rPr>
          <w:rFonts w:ascii="Comic Sans MS" w:hAnsi="Comic Sans MS" w:cstheme="minorHAnsi"/>
          <w:iCs/>
          <w:noProof/>
        </w:rPr>
        <w:t>= 90 g / 30 cm</w:t>
      </w:r>
      <w:r w:rsidRPr="00965B5A">
        <w:rPr>
          <w:rFonts w:ascii="Comic Sans MS" w:hAnsi="Comic Sans MS" w:cstheme="minorHAnsi"/>
          <w:iCs/>
          <w:noProof/>
          <w:vertAlign w:val="superscript"/>
        </w:rPr>
        <w:t>3</w:t>
      </w:r>
      <w:r w:rsidRPr="00965B5A">
        <w:rPr>
          <w:rFonts w:ascii="Comic Sans MS" w:hAnsi="Comic Sans MS" w:cstheme="minorHAnsi"/>
          <w:iCs/>
          <w:noProof/>
        </w:rPr>
        <w:t xml:space="preserve"> </w:t>
      </w:r>
    </w:p>
    <w:p w14:paraId="764B1BBE" w14:textId="4B49A8E0" w:rsidR="00965B5A" w:rsidRDefault="00965B5A" w:rsidP="00E870E8">
      <w:pPr>
        <w:rPr>
          <w:rFonts w:ascii="Comic Sans MS" w:hAnsi="Comic Sans MS" w:cstheme="minorHAnsi"/>
          <w:iCs/>
          <w:noProof/>
        </w:rPr>
      </w:pPr>
      <w:r w:rsidRPr="00965B5A">
        <w:rPr>
          <w:rFonts w:ascii="Comic Sans MS" w:hAnsi="Comic Sans MS" w:cstheme="minorHAnsi"/>
          <w:iCs/>
          <w:noProof/>
        </w:rPr>
        <w:t>= 3 g / cm</w:t>
      </w:r>
      <w:r w:rsidRPr="00965B5A">
        <w:rPr>
          <w:rFonts w:ascii="Comic Sans MS" w:hAnsi="Comic Sans MS" w:cstheme="minorHAnsi"/>
          <w:iCs/>
          <w:noProof/>
          <w:vertAlign w:val="superscript"/>
        </w:rPr>
        <w:t>3</w:t>
      </w:r>
    </w:p>
    <w:p w14:paraId="1B53FB9D" w14:textId="77777777" w:rsidR="00965B5A" w:rsidRDefault="00965B5A" w:rsidP="00E870E8">
      <w:pPr>
        <w:rPr>
          <w:rFonts w:ascii="Comic Sans MS" w:hAnsi="Comic Sans MS" w:cstheme="minorHAnsi"/>
          <w:iCs/>
          <w:noProof/>
        </w:rPr>
      </w:pPr>
    </w:p>
    <w:p w14:paraId="761707E5" w14:textId="3A7450FE" w:rsidR="00EF1D31" w:rsidRPr="00EF1D31" w:rsidRDefault="00000000" w:rsidP="00E870E8">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32EBD506" w14:textId="77777777" w:rsidR="00965B5A" w:rsidRDefault="00EF1D31" w:rsidP="00E870E8">
      <w:pPr>
        <w:rPr>
          <w:rFonts w:ascii="Comic Sans MS" w:hAnsi="Comic Sans MS" w:cstheme="minorHAnsi"/>
          <w:b/>
          <w:bCs/>
          <w:iCs/>
        </w:rPr>
      </w:pPr>
      <w:r w:rsidRPr="00EF1D31">
        <w:rPr>
          <w:rFonts w:ascii="Comic Sans MS" w:hAnsi="Comic Sans MS" w:cstheme="minorHAnsi"/>
          <w:b/>
          <w:bCs/>
          <w:iCs/>
        </w:rPr>
        <w:t>S2</w:t>
      </w:r>
    </w:p>
    <w:p w14:paraId="71FC6729" w14:textId="1CDDE652" w:rsidR="00EF1D31" w:rsidRPr="00EF1D31" w:rsidRDefault="00965B5A" w:rsidP="00E870E8">
      <w:pPr>
        <w:rPr>
          <w:rFonts w:ascii="Comic Sans MS" w:hAnsi="Comic Sans MS" w:cstheme="minorHAnsi"/>
          <w:b/>
          <w:bCs/>
          <w:iCs/>
        </w:rPr>
      </w:pPr>
      <w:r w:rsidRPr="00965B5A">
        <w:rPr>
          <w:rFonts w:ascii="Comic Sans MS" w:hAnsi="Comic Sans MS" w:cstheme="minorHAnsi"/>
          <w:b/>
          <w:bCs/>
          <w:iCs/>
        </w:rPr>
        <w:drawing>
          <wp:inline distT="0" distB="0" distL="0" distR="0" wp14:anchorId="07D988DF" wp14:editId="11EE909F">
            <wp:extent cx="2307139" cy="792480"/>
            <wp:effectExtent l="0" t="0" r="0" b="7620"/>
            <wp:docPr id="25829440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294405" name=""/>
                    <pic:cNvPicPr/>
                  </pic:nvPicPr>
                  <pic:blipFill>
                    <a:blip r:embed="rId23"/>
                    <a:stretch>
                      <a:fillRect/>
                    </a:stretch>
                  </pic:blipFill>
                  <pic:spPr>
                    <a:xfrm>
                      <a:off x="0" y="0"/>
                      <a:ext cx="2310401" cy="793601"/>
                    </a:xfrm>
                    <a:prstGeom prst="rect">
                      <a:avLst/>
                    </a:prstGeom>
                  </pic:spPr>
                </pic:pic>
              </a:graphicData>
            </a:graphic>
          </wp:inline>
        </w:drawing>
      </w:r>
      <w:r w:rsidR="00EF1D31" w:rsidRPr="00EF1D31">
        <w:rPr>
          <w:rFonts w:ascii="Comic Sans MS" w:hAnsi="Comic Sans MS" w:cstheme="minorHAnsi"/>
          <w:b/>
          <w:bCs/>
          <w:iCs/>
        </w:rPr>
        <w:br/>
      </w:r>
      <w:r w:rsidR="00000000">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775670DD" w14:textId="2A988DC3" w:rsidR="00EF1D31" w:rsidRPr="00EF1D31" w:rsidRDefault="00D97100" w:rsidP="00E870E8">
      <w:pPr>
        <w:rPr>
          <w:rFonts w:ascii="Comic Sans MS" w:hAnsi="Comic Sans MS" w:cstheme="minorHAnsi"/>
          <w:b/>
          <w:bCs/>
          <w:iCs/>
        </w:rPr>
      </w:pPr>
      <w:r w:rsidRPr="00D97100">
        <w:rPr>
          <w:rFonts w:ascii="Comic Sans MS" w:hAnsi="Comic Sans MS" w:cstheme="minorHAnsi"/>
          <w:iCs/>
        </w:rPr>
        <w:t>Isı iletkeni: L ve M, ısı yalıtkanı: K ve N olan hatasız yanıtlar doğru kabul edilecektir</w:t>
      </w:r>
      <w:r w:rsidR="00000000">
        <w:rPr>
          <w:rFonts w:ascii="Comic Sans MS" w:hAnsi="Comic Sans MS" w:cstheme="minorHAnsi"/>
          <w:b/>
          <w:bCs/>
          <w:iCs/>
        </w:rPr>
        <w:pict w14:anchorId="576DE3D2">
          <v:rect id="_x0000_i1028" style="width:0;height:1.5pt" o:hralign="center" o:hrstd="t" o:hr="t" fillcolor="#a0a0a0" stroked="f"/>
        </w:pict>
      </w:r>
    </w:p>
    <w:p w14:paraId="3B246932" w14:textId="30B6B986" w:rsidR="0057446C" w:rsidRDefault="00EF1D31" w:rsidP="00754E7E">
      <w:pPr>
        <w:rPr>
          <w:b/>
          <w:bCs/>
        </w:rPr>
      </w:pPr>
      <w:r w:rsidRPr="00EF1D31">
        <w:rPr>
          <w:rFonts w:ascii="Comic Sans MS" w:hAnsi="Comic Sans MS" w:cstheme="minorHAnsi"/>
          <w:b/>
          <w:bCs/>
          <w:iCs/>
        </w:rPr>
        <w:t>S4</w:t>
      </w:r>
    </w:p>
    <w:p w14:paraId="4F50EB97" w14:textId="77777777" w:rsidR="00C7234D" w:rsidRPr="00EF1D31" w:rsidRDefault="00C7234D" w:rsidP="00C7234D">
      <w:pPr>
        <w:rPr>
          <w:rFonts w:ascii="Comic Sans MS" w:hAnsi="Comic Sans MS" w:cstheme="minorHAnsi"/>
          <w:b/>
          <w:bCs/>
          <w:iCs/>
        </w:rPr>
      </w:pPr>
      <w:r w:rsidRPr="00C7234D">
        <w:rPr>
          <w:rFonts w:ascii="Comic Sans MS" w:hAnsi="Comic Sans MS" w:cstheme="minorHAnsi"/>
          <w:b/>
          <w:bCs/>
          <w:iCs/>
        </w:rPr>
        <w:t>Binalarda ısı yalıtımının aile ve ülke ekonomisine katkısını anlatan slogan cümleleri içeren yanıtlar doğru kabul edilecektir.</w:t>
      </w:r>
    </w:p>
    <w:p w14:paraId="73D862BD" w14:textId="77777777" w:rsidR="00C7234D" w:rsidRDefault="00C7234D" w:rsidP="00263BB5">
      <w:pPr>
        <w:rPr>
          <w:rFonts w:ascii="Comic Sans MS" w:hAnsi="Comic Sans MS" w:cstheme="minorHAnsi"/>
          <w:b/>
          <w:bCs/>
          <w:iCs/>
        </w:rPr>
      </w:pPr>
    </w:p>
    <w:p w14:paraId="6C9DCE6B" w14:textId="6C2C8C3E"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4D21CA9D" w14:textId="77777777" w:rsidR="0078718A" w:rsidRDefault="00EF1D31" w:rsidP="00754E7E">
      <w:pPr>
        <w:rPr>
          <w:rFonts w:ascii="Comic Sans MS" w:hAnsi="Comic Sans MS" w:cstheme="minorHAnsi"/>
          <w:b/>
          <w:bCs/>
          <w:iCs/>
        </w:rPr>
      </w:pPr>
      <w:r w:rsidRPr="00EF1D31">
        <w:rPr>
          <w:rFonts w:ascii="Comic Sans MS" w:hAnsi="Comic Sans MS" w:cstheme="minorHAnsi"/>
          <w:b/>
          <w:bCs/>
          <w:iCs/>
        </w:rPr>
        <w:t>S5</w:t>
      </w:r>
    </w:p>
    <w:p w14:paraId="3EA6E7E3" w14:textId="4D60EBD3" w:rsidR="00EF1D31" w:rsidRDefault="00D97100" w:rsidP="00E870E8">
      <w:pPr>
        <w:rPr>
          <w:rFonts w:ascii="Comic Sans MS" w:hAnsi="Comic Sans MS" w:cstheme="minorHAnsi"/>
          <w:b/>
          <w:bCs/>
          <w:iCs/>
        </w:rPr>
      </w:pPr>
      <w:r w:rsidRPr="00D97100">
        <w:rPr>
          <w:b/>
          <w:bCs/>
        </w:rPr>
        <w:t>Sesin yayılması için maddesel ortam gerektiğini ya da sesin boşlukta yayılmadığını içeren sonuç cümleleri doğru kabul edilecektir</w:t>
      </w:r>
      <w:r w:rsidR="00000000">
        <w:rPr>
          <w:rFonts w:ascii="Comic Sans MS" w:hAnsi="Comic Sans MS" w:cstheme="minorHAnsi"/>
          <w:b/>
          <w:bCs/>
          <w:iCs/>
        </w:rPr>
        <w:pict w14:anchorId="320A7F17">
          <v:rect id="_x0000_i1030" style="width:0;height:1.5pt" o:hralign="center" o:bullet="t" o:hrstd="t" o:hr="t" fillcolor="#a0a0a0" stroked="f"/>
        </w:pict>
      </w:r>
    </w:p>
    <w:p w14:paraId="182D4CE6" w14:textId="3371CB36" w:rsidR="00C405DC" w:rsidRPr="00EF1D31" w:rsidRDefault="00C405DC" w:rsidP="00C7234D">
      <w:pPr>
        <w:rPr>
          <w:rFonts w:ascii="Comic Sans MS" w:hAnsi="Comic Sans MS" w:cstheme="minorHAnsi"/>
          <w:b/>
          <w:bCs/>
          <w:iCs/>
        </w:rPr>
      </w:pPr>
      <w:r w:rsidRPr="00EF1D31">
        <w:rPr>
          <w:rFonts w:ascii="Comic Sans MS" w:hAnsi="Comic Sans MS" w:cstheme="minorHAnsi"/>
          <w:b/>
          <w:bCs/>
          <w:iCs/>
        </w:rPr>
        <w:t>S</w:t>
      </w:r>
      <w:r w:rsidR="00754E7E">
        <w:rPr>
          <w:rFonts w:ascii="Comic Sans MS" w:hAnsi="Comic Sans MS" w:cstheme="minorHAnsi"/>
          <w:b/>
          <w:bCs/>
          <w:iCs/>
        </w:rPr>
        <w:t>6</w:t>
      </w:r>
      <w:r w:rsidRPr="00EF1D31">
        <w:rPr>
          <w:rFonts w:ascii="Comic Sans MS" w:hAnsi="Comic Sans MS" w:cstheme="minorHAnsi"/>
          <w:b/>
          <w:bCs/>
          <w:iCs/>
        </w:rPr>
        <w:br/>
      </w:r>
      <w:r w:rsidR="00C7234D" w:rsidRPr="00C7234D">
        <w:rPr>
          <w:rFonts w:ascii="Comic Sans MS" w:hAnsi="Comic Sans MS" w:cstheme="minorHAnsi"/>
          <w:iCs/>
        </w:rPr>
        <w:t>Ses kaynağının değişmesiyle seslerin farklı işitildiğini içeren sonuç cümleleri doğru kabul edilecektir</w:t>
      </w:r>
      <w:r w:rsidR="00000000">
        <w:rPr>
          <w:rFonts w:ascii="Comic Sans MS" w:hAnsi="Comic Sans MS" w:cstheme="minorHAnsi"/>
          <w:b/>
          <w:bCs/>
          <w:iCs/>
        </w:rPr>
        <w:pict w14:anchorId="6AB93F1C">
          <v:rect id="_x0000_i1035" style="width:0;height:1.5pt" o:hralign="center" o:hrstd="t" o:hr="t" fillcolor="#a0a0a0" stroked="f"/>
        </w:pict>
      </w:r>
    </w:p>
    <w:p w14:paraId="1CEBBF77" w14:textId="7574115D" w:rsidR="00C405DC" w:rsidRDefault="00C405DC" w:rsidP="00C405DC">
      <w:pPr>
        <w:rPr>
          <w:rFonts w:ascii="Comic Sans MS" w:hAnsi="Comic Sans MS" w:cstheme="minorHAnsi"/>
          <w:b/>
          <w:bCs/>
          <w:iCs/>
        </w:rPr>
      </w:pPr>
      <w:r w:rsidRPr="00EF1D31">
        <w:rPr>
          <w:rFonts w:ascii="Comic Sans MS" w:hAnsi="Comic Sans MS" w:cstheme="minorHAnsi"/>
          <w:b/>
          <w:bCs/>
          <w:iCs/>
        </w:rPr>
        <w:t>S</w:t>
      </w:r>
      <w:r w:rsidR="00754E7E">
        <w:rPr>
          <w:rFonts w:ascii="Comic Sans MS" w:hAnsi="Comic Sans MS" w:cstheme="minorHAnsi"/>
          <w:b/>
          <w:bCs/>
          <w:iCs/>
        </w:rPr>
        <w:t>7</w:t>
      </w:r>
    </w:p>
    <w:p w14:paraId="2A83BFD5" w14:textId="5D29A71E" w:rsidR="00C405DC" w:rsidRDefault="00C7234D" w:rsidP="00C7234D">
      <w:pPr>
        <w:rPr>
          <w:rFonts w:ascii="Comic Sans MS" w:hAnsi="Comic Sans MS" w:cstheme="minorHAnsi"/>
          <w:iCs/>
        </w:rPr>
      </w:pPr>
      <w:r w:rsidRPr="00C7234D">
        <w:rPr>
          <w:rFonts w:ascii="Comic Sans MS" w:hAnsi="Comic Sans MS" w:cstheme="minorHAnsi"/>
          <w:iCs/>
        </w:rPr>
        <w:t xml:space="preserve">Tanecik modellerine göre maddesel ortamların ikisi arasında veya maddesel ortamların üçü arasında sesin süratini karşılaştıran cümleleri içeren yanıtlar doğru kabul edilecektir. Örneğin Sesin yayılma </w:t>
      </w:r>
      <w:r w:rsidRPr="00C7234D">
        <w:rPr>
          <w:rFonts w:ascii="Comic Sans MS" w:hAnsi="Comic Sans MS" w:cstheme="minorHAnsi"/>
          <w:iCs/>
        </w:rPr>
        <w:lastRenderedPageBreak/>
        <w:t>hızı katılarda sıvılara göre daha fazladır, ses katılarda en hızlı yayılır gibi ifadeler doğru kabul edilecektir.</w:t>
      </w:r>
    </w:p>
    <w:p w14:paraId="0397C675" w14:textId="0A59BE98" w:rsidR="00C7234D" w:rsidRDefault="00C7234D" w:rsidP="00C7234D">
      <w:pPr>
        <w:rPr>
          <w:rFonts w:ascii="Comic Sans MS" w:hAnsi="Comic Sans MS" w:cstheme="minorHAnsi"/>
          <w:iCs/>
        </w:rPr>
      </w:pPr>
      <w:r>
        <w:rPr>
          <w:rFonts w:ascii="Comic Sans MS" w:hAnsi="Comic Sans MS" w:cstheme="minorHAnsi"/>
          <w:b/>
          <w:bCs/>
          <w:iCs/>
        </w:rPr>
        <w:pict w14:anchorId="70A523C2">
          <v:rect id="_x0000_i1037" style="width:0;height:1.5pt" o:hralign="center" o:hrstd="t" o:hr="t" fillcolor="#a0a0a0" stroked="f"/>
        </w:pict>
      </w:r>
    </w:p>
    <w:p w14:paraId="32424649" w14:textId="17863DB4" w:rsidR="00C7234D" w:rsidRDefault="00C7234D" w:rsidP="00C7234D">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8</w:t>
      </w:r>
    </w:p>
    <w:p w14:paraId="48C2ACFF" w14:textId="77777777" w:rsidR="00C7234D" w:rsidRDefault="00C7234D" w:rsidP="00C7234D">
      <w:pPr>
        <w:rPr>
          <w:rFonts w:ascii="Comic Sans MS" w:hAnsi="Comic Sans MS" w:cstheme="minorHAnsi"/>
          <w:b/>
          <w:bCs/>
          <w:iCs/>
        </w:rPr>
      </w:pPr>
      <w:r w:rsidRPr="00D97100">
        <w:rPr>
          <w:rFonts w:ascii="Comic Sans MS" w:hAnsi="Comic Sans MS" w:cstheme="minorHAnsi"/>
          <w:b/>
          <w:bCs/>
          <w:iCs/>
        </w:rPr>
        <w:t xml:space="preserve">‘‘Uygun yalıtkanı seçerken ısıyı iletme özelliğinin yanında maliyetten önce kullanım ömrü ve alanı, yanma özelliği, sağlamlık, yoğunluk, çevreye zarar verme durumu vb. hususlara dikkat edilmelidir.’’ ifadesindeki özelliklerden birine vurgu yapan yanıtlar doğru kabul edilecektir. </w:t>
      </w:r>
    </w:p>
    <w:p w14:paraId="56710466" w14:textId="77777777" w:rsidR="00C7234D" w:rsidRDefault="00C7234D" w:rsidP="00C7234D">
      <w:pPr>
        <w:rPr>
          <w:rFonts w:ascii="Comic Sans MS" w:hAnsi="Comic Sans MS" w:cstheme="minorHAnsi"/>
          <w:b/>
          <w:bCs/>
          <w:iCs/>
        </w:rPr>
      </w:pPr>
    </w:p>
    <w:sectPr w:rsidR="00C7234D" w:rsidSect="005771DB">
      <w:headerReference w:type="default" r:id="rId24"/>
      <w:footerReference w:type="even" r:id="rId25"/>
      <w:footerReference w:type="default" r:id="rId26"/>
      <w:footerReference w:type="first" r:id="rId27"/>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5B053" w14:textId="77777777" w:rsidR="002D4015" w:rsidRDefault="002D4015" w:rsidP="00804A3F">
      <w:pPr>
        <w:spacing w:after="0" w:line="240" w:lineRule="auto"/>
      </w:pPr>
      <w:r>
        <w:separator/>
      </w:r>
    </w:p>
  </w:endnote>
  <w:endnote w:type="continuationSeparator" w:id="0">
    <w:p w14:paraId="5FB794D1" w14:textId="77777777" w:rsidR="002D4015" w:rsidRDefault="002D401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1E272" w14:textId="77777777" w:rsidR="002D4015" w:rsidRDefault="002D4015" w:rsidP="00804A3F">
      <w:pPr>
        <w:spacing w:after="0" w:line="240" w:lineRule="auto"/>
      </w:pPr>
      <w:r>
        <w:separator/>
      </w:r>
    </w:p>
  </w:footnote>
  <w:footnote w:type="continuationSeparator" w:id="0">
    <w:p w14:paraId="738DD551" w14:textId="77777777" w:rsidR="002D4015" w:rsidRDefault="002D401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83F3400"/>
    <w:multiLevelType w:val="multilevel"/>
    <w:tmpl w:val="2230D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50663264"/>
    <w:multiLevelType w:val="hybridMultilevel"/>
    <w:tmpl w:val="79CC1A0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0"/>
  </w:num>
  <w:num w:numId="2" w16cid:durableId="1290553658">
    <w:abstractNumId w:val="32"/>
  </w:num>
  <w:num w:numId="3" w16cid:durableId="931087092">
    <w:abstractNumId w:val="25"/>
  </w:num>
  <w:num w:numId="4" w16cid:durableId="1730376091">
    <w:abstractNumId w:val="23"/>
  </w:num>
  <w:num w:numId="5" w16cid:durableId="1214778717">
    <w:abstractNumId w:val="17"/>
  </w:num>
  <w:num w:numId="6" w16cid:durableId="913975450">
    <w:abstractNumId w:val="26"/>
  </w:num>
  <w:num w:numId="7" w16cid:durableId="2147041067">
    <w:abstractNumId w:val="34"/>
  </w:num>
  <w:num w:numId="8" w16cid:durableId="1745445622">
    <w:abstractNumId w:val="20"/>
  </w:num>
  <w:num w:numId="9" w16cid:durableId="1087112472">
    <w:abstractNumId w:val="8"/>
  </w:num>
  <w:num w:numId="10" w16cid:durableId="1809782972">
    <w:abstractNumId w:val="28"/>
  </w:num>
  <w:num w:numId="11" w16cid:durableId="883712457">
    <w:abstractNumId w:val="37"/>
  </w:num>
  <w:num w:numId="12" w16cid:durableId="459615219">
    <w:abstractNumId w:val="11"/>
  </w:num>
  <w:num w:numId="13" w16cid:durableId="706832223">
    <w:abstractNumId w:val="38"/>
  </w:num>
  <w:num w:numId="14" w16cid:durableId="1501115524">
    <w:abstractNumId w:val="12"/>
  </w:num>
  <w:num w:numId="15" w16cid:durableId="1948730572">
    <w:abstractNumId w:val="27"/>
  </w:num>
  <w:num w:numId="16" w16cid:durableId="568274058">
    <w:abstractNumId w:val="15"/>
  </w:num>
  <w:num w:numId="17" w16cid:durableId="1010529932">
    <w:abstractNumId w:val="18"/>
  </w:num>
  <w:num w:numId="18" w16cid:durableId="1624926406">
    <w:abstractNumId w:val="5"/>
  </w:num>
  <w:num w:numId="19" w16cid:durableId="951280546">
    <w:abstractNumId w:val="35"/>
  </w:num>
  <w:num w:numId="20" w16cid:durableId="955015884">
    <w:abstractNumId w:val="29"/>
  </w:num>
  <w:num w:numId="21" w16cid:durableId="1236746338">
    <w:abstractNumId w:val="13"/>
  </w:num>
  <w:num w:numId="22" w16cid:durableId="1957908656">
    <w:abstractNumId w:val="14"/>
  </w:num>
  <w:num w:numId="23" w16cid:durableId="2001691490">
    <w:abstractNumId w:val="33"/>
  </w:num>
  <w:num w:numId="24" w16cid:durableId="1896575001">
    <w:abstractNumId w:val="9"/>
  </w:num>
  <w:num w:numId="25" w16cid:durableId="615409564">
    <w:abstractNumId w:val="2"/>
  </w:num>
  <w:num w:numId="26" w16cid:durableId="1414430348">
    <w:abstractNumId w:val="6"/>
  </w:num>
  <w:num w:numId="27" w16cid:durableId="860511937">
    <w:abstractNumId w:val="22"/>
  </w:num>
  <w:num w:numId="28" w16cid:durableId="233004570">
    <w:abstractNumId w:val="3"/>
  </w:num>
  <w:num w:numId="29" w16cid:durableId="1703550026">
    <w:abstractNumId w:val="30"/>
  </w:num>
  <w:num w:numId="30" w16cid:durableId="696082085">
    <w:abstractNumId w:val="1"/>
  </w:num>
  <w:num w:numId="31" w16cid:durableId="377625666">
    <w:abstractNumId w:val="24"/>
  </w:num>
  <w:num w:numId="32" w16cid:durableId="553010463">
    <w:abstractNumId w:val="0"/>
  </w:num>
  <w:num w:numId="33" w16cid:durableId="1067848775">
    <w:abstractNumId w:val="31"/>
  </w:num>
  <w:num w:numId="34" w16cid:durableId="531768972">
    <w:abstractNumId w:val="16"/>
  </w:num>
  <w:num w:numId="35" w16cid:durableId="1766534852">
    <w:abstractNumId w:val="7"/>
  </w:num>
  <w:num w:numId="36" w16cid:durableId="1916864338">
    <w:abstractNumId w:val="21"/>
  </w:num>
  <w:num w:numId="37" w16cid:durableId="1603298381">
    <w:abstractNumId w:val="39"/>
  </w:num>
  <w:num w:numId="38" w16cid:durableId="1113791237">
    <w:abstractNumId w:val="4"/>
  </w:num>
  <w:num w:numId="39" w16cid:durableId="1380670478">
    <w:abstractNumId w:val="36"/>
  </w:num>
  <w:num w:numId="40" w16cid:durableId="1736930812">
    <w:abstractNumId w:val="10"/>
  </w:num>
  <w:num w:numId="41" w16cid:durableId="115278955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8A8"/>
    <w:rsid w:val="0005793D"/>
    <w:rsid w:val="00063B39"/>
    <w:rsid w:val="00064809"/>
    <w:rsid w:val="00066DED"/>
    <w:rsid w:val="00067E5B"/>
    <w:rsid w:val="00072C1F"/>
    <w:rsid w:val="000752EE"/>
    <w:rsid w:val="00077A69"/>
    <w:rsid w:val="00080DC1"/>
    <w:rsid w:val="0008157F"/>
    <w:rsid w:val="000843C0"/>
    <w:rsid w:val="000903EF"/>
    <w:rsid w:val="000A3CC0"/>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4CB9"/>
    <w:rsid w:val="00175493"/>
    <w:rsid w:val="0018114D"/>
    <w:rsid w:val="001830D2"/>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59EB"/>
    <w:rsid w:val="002A050C"/>
    <w:rsid w:val="002A2C11"/>
    <w:rsid w:val="002A4636"/>
    <w:rsid w:val="002A69F6"/>
    <w:rsid w:val="002C44D6"/>
    <w:rsid w:val="002D1772"/>
    <w:rsid w:val="002D4015"/>
    <w:rsid w:val="002E37B9"/>
    <w:rsid w:val="002E7BE5"/>
    <w:rsid w:val="002F1B34"/>
    <w:rsid w:val="002F1C04"/>
    <w:rsid w:val="002F640A"/>
    <w:rsid w:val="002F7AF8"/>
    <w:rsid w:val="00300EFA"/>
    <w:rsid w:val="003014A3"/>
    <w:rsid w:val="00301D96"/>
    <w:rsid w:val="003122CF"/>
    <w:rsid w:val="00312FB6"/>
    <w:rsid w:val="00313BD2"/>
    <w:rsid w:val="0031639B"/>
    <w:rsid w:val="003173FB"/>
    <w:rsid w:val="00326821"/>
    <w:rsid w:val="0033215A"/>
    <w:rsid w:val="003408F7"/>
    <w:rsid w:val="003416B8"/>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A5DCE"/>
    <w:rsid w:val="004B000A"/>
    <w:rsid w:val="004B4A5B"/>
    <w:rsid w:val="004C1B9A"/>
    <w:rsid w:val="004C7F85"/>
    <w:rsid w:val="004D1829"/>
    <w:rsid w:val="004D2111"/>
    <w:rsid w:val="004D5F0A"/>
    <w:rsid w:val="004D6CB5"/>
    <w:rsid w:val="004D75EB"/>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446C"/>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16F2"/>
    <w:rsid w:val="00726AA9"/>
    <w:rsid w:val="00730F5F"/>
    <w:rsid w:val="007322AF"/>
    <w:rsid w:val="00743D81"/>
    <w:rsid w:val="00746323"/>
    <w:rsid w:val="00747C55"/>
    <w:rsid w:val="007506EC"/>
    <w:rsid w:val="00750B70"/>
    <w:rsid w:val="007517E7"/>
    <w:rsid w:val="00754E7E"/>
    <w:rsid w:val="00756D6A"/>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3E8D"/>
    <w:rsid w:val="00955361"/>
    <w:rsid w:val="00955AF7"/>
    <w:rsid w:val="0096434A"/>
    <w:rsid w:val="00965428"/>
    <w:rsid w:val="00965B5A"/>
    <w:rsid w:val="009742F3"/>
    <w:rsid w:val="009776BC"/>
    <w:rsid w:val="00982C03"/>
    <w:rsid w:val="009875D7"/>
    <w:rsid w:val="0099181C"/>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13BA6"/>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4E4B"/>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2A85"/>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5DC"/>
    <w:rsid w:val="00C40C39"/>
    <w:rsid w:val="00C46B7D"/>
    <w:rsid w:val="00C52D6F"/>
    <w:rsid w:val="00C62D42"/>
    <w:rsid w:val="00C6374A"/>
    <w:rsid w:val="00C7234D"/>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0DA3"/>
    <w:rsid w:val="00D959DE"/>
    <w:rsid w:val="00D95FA6"/>
    <w:rsid w:val="00D97100"/>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3275"/>
    <w:rsid w:val="00E15DA2"/>
    <w:rsid w:val="00E15F0F"/>
    <w:rsid w:val="00E4304A"/>
    <w:rsid w:val="00E45E77"/>
    <w:rsid w:val="00E474D8"/>
    <w:rsid w:val="00E53ECF"/>
    <w:rsid w:val="00E5484B"/>
    <w:rsid w:val="00E60694"/>
    <w:rsid w:val="00E66B53"/>
    <w:rsid w:val="00E743FF"/>
    <w:rsid w:val="00E84797"/>
    <w:rsid w:val="00E867DF"/>
    <w:rsid w:val="00E870E8"/>
    <w:rsid w:val="00E909D6"/>
    <w:rsid w:val="00EA2617"/>
    <w:rsid w:val="00EA29B1"/>
    <w:rsid w:val="00EA44FF"/>
    <w:rsid w:val="00EA7676"/>
    <w:rsid w:val="00EB0914"/>
    <w:rsid w:val="00EB2FB5"/>
    <w:rsid w:val="00EC539F"/>
    <w:rsid w:val="00ED0A4B"/>
    <w:rsid w:val="00ED4B37"/>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D9710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69441">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226110">
      <w:bodyDiv w:val="1"/>
      <w:marLeft w:val="0"/>
      <w:marRight w:val="0"/>
      <w:marTop w:val="0"/>
      <w:marBottom w:val="0"/>
      <w:divBdr>
        <w:top w:val="none" w:sz="0" w:space="0" w:color="auto"/>
        <w:left w:val="none" w:sz="0" w:space="0" w:color="auto"/>
        <w:bottom w:val="none" w:sz="0" w:space="0" w:color="auto"/>
        <w:right w:val="none" w:sz="0" w:space="0" w:color="auto"/>
      </w:divBdr>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938376">
      <w:bodyDiv w:val="1"/>
      <w:marLeft w:val="0"/>
      <w:marRight w:val="0"/>
      <w:marTop w:val="0"/>
      <w:marBottom w:val="0"/>
      <w:divBdr>
        <w:top w:val="none" w:sz="0" w:space="0" w:color="auto"/>
        <w:left w:val="none" w:sz="0" w:space="0" w:color="auto"/>
        <w:bottom w:val="none" w:sz="0" w:space="0" w:color="auto"/>
        <w:right w:val="none" w:sz="0" w:space="0" w:color="auto"/>
      </w:divBdr>
      <w:divsChild>
        <w:div w:id="1354645142">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8906012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5968747">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587088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0781565">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432061">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5556227">
      <w:bodyDiv w:val="1"/>
      <w:marLeft w:val="0"/>
      <w:marRight w:val="0"/>
      <w:marTop w:val="0"/>
      <w:marBottom w:val="0"/>
      <w:divBdr>
        <w:top w:val="none" w:sz="0" w:space="0" w:color="auto"/>
        <w:left w:val="none" w:sz="0" w:space="0" w:color="auto"/>
        <w:bottom w:val="none" w:sz="0" w:space="0" w:color="auto"/>
        <w:right w:val="none" w:sz="0" w:space="0" w:color="auto"/>
      </w:divBdr>
      <w:divsChild>
        <w:div w:id="93952775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2053014">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0790321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022524">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8586569">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5770094">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68246648">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58303">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427568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6751033">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1801230">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0943611">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2302968">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245398">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868244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8387423">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871</Words>
  <Characters>4966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2025-03-24T18:28:00Z</dcterms:created>
  <dcterms:modified xsi:type="dcterms:W3CDTF">2025-03-24T19:08:00Z</dcterms:modified>
</cp:coreProperties>
</file>