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BD70B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</w:t>
      </w:r>
      <w:r w:rsidR="0008029D">
        <w:rPr>
          <w:rFonts w:cstheme="minorHAnsi"/>
          <w:sz w:val="20"/>
          <w:szCs w:val="20"/>
        </w:rPr>
        <w:t xml:space="preserve"> </w:t>
      </w:r>
      <w:r w:rsidR="0008029D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B9D2E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331AE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323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4345"/>
        <w:gridCol w:w="559"/>
        <w:gridCol w:w="4870"/>
      </w:tblGrid>
      <w:tr w:rsidR="00C46B7D" w:rsidRPr="00154A8C" w14:paraId="62884146" w14:textId="77777777" w:rsidTr="0008029D">
        <w:trPr>
          <w:trHeight w:val="271"/>
        </w:trPr>
        <w:tc>
          <w:tcPr>
            <w:tcW w:w="549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44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69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5677C" w14:paraId="72BFACFB" w14:textId="77777777" w:rsidTr="0008029D">
        <w:trPr>
          <w:trHeight w:val="3218"/>
        </w:trPr>
        <w:tc>
          <w:tcPr>
            <w:tcW w:w="4894" w:type="dxa"/>
            <w:gridSpan w:val="2"/>
          </w:tcPr>
          <w:p w14:paraId="1EE9B928" w14:textId="520E5C88" w:rsidR="0008029D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Hz. Âişe (r.a.) ve Enes b. Malik’in (r.a.) şahit olduğu Peygamberimizin (s.a.v.) nezaketini anlatınız. </w:t>
            </w:r>
          </w:p>
          <w:p w14:paraId="16405104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127E0F6B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027618DE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51E365DF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612C41FC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76C516EB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0F44DDDD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4E462BBD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6C2F04C9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22DB967F" w14:textId="77777777" w:rsidR="0075677C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14C468FB" w14:textId="77777777" w:rsidR="0075677C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7F9D365B" w14:textId="75AC5A13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</w:tc>
        <w:tc>
          <w:tcPr>
            <w:tcW w:w="5429" w:type="dxa"/>
            <w:gridSpan w:val="2"/>
          </w:tcPr>
          <w:p w14:paraId="4D3B307B" w14:textId="2AC39534" w:rsidR="00331AEF" w:rsidRPr="0075677C" w:rsidRDefault="0075677C" w:rsidP="00CA1A67">
            <w:pPr>
              <w:rPr>
                <w:rFonts w:ascii="Arial" w:hAnsi="Arial" w:cs="Arial"/>
                <w:b/>
                <w:bCs/>
                <w:noProof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“Namaz dinin direğidir.” Tirmizî, Sünen, İman, 8.</w:t>
            </w:r>
            <w:r w:rsidRPr="0075677C">
              <w:rPr>
                <w:rFonts w:ascii="Arial" w:hAnsi="Arial" w:cs="Arial"/>
                <w:color w:val="444444"/>
              </w:rPr>
              <w:br/>
            </w: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Yukarıda verilen hadisi kısaca açıklayınız. </w:t>
            </w:r>
          </w:p>
        </w:tc>
      </w:tr>
    </w:tbl>
    <w:p w14:paraId="1B459CDF" w14:textId="1FE04A01" w:rsidR="00464499" w:rsidRPr="0075677C" w:rsidRDefault="00464499" w:rsidP="00CA1A67">
      <w:pPr>
        <w:rPr>
          <w:rFonts w:ascii="Arial" w:hAnsi="Arial" w:cs="Arial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86"/>
        <w:gridCol w:w="4434"/>
        <w:gridCol w:w="486"/>
        <w:gridCol w:w="5007"/>
      </w:tblGrid>
      <w:tr w:rsidR="001C64EC" w:rsidRPr="0075677C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</w:t>
            </w:r>
            <w:r w:rsidR="0063683C" w:rsidRPr="0075677C">
              <w:rPr>
                <w:rFonts w:ascii="Arial" w:hAnsi="Arial" w:cs="Arial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</w:t>
            </w:r>
            <w:r w:rsidR="006368F8" w:rsidRPr="0075677C">
              <w:rPr>
                <w:rFonts w:ascii="Arial" w:hAnsi="Arial" w:cs="Arial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</w:tr>
      <w:tr w:rsidR="003A3DF4" w:rsidRPr="0075677C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5A75753B" w:rsidR="00B35C86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“Takva sahipleri (sorumluluklarının bilincinde olanlar), bollukta da darlıkta da Allah için harcarlar (infak ederler). Öfkelerini yenerler ve insanları affederler. Allah da güzel davranışta bulunanları sever.”  Âl-i İmrân suresi, 134. ayet.</w:t>
            </w:r>
            <w:r w:rsidRPr="0075677C">
              <w:rPr>
                <w:rFonts w:ascii="Arial" w:hAnsi="Arial" w:cs="Arial"/>
                <w:color w:val="444444"/>
              </w:rPr>
              <w:br/>
            </w:r>
            <w:r w:rsidRPr="0075677C">
              <w:rPr>
                <w:rStyle w:val="Gl"/>
                <w:rFonts w:ascii="Arial" w:hAnsi="Arial" w:cs="Arial"/>
                <w:color w:val="444444"/>
                <w:shd w:val="clear" w:color="auto" w:fill="FFFFFF"/>
              </w:rPr>
              <w:t>Yukarıdaki ayette geçen müminlerin özelliklerinden üç tanesini yazınız.</w:t>
            </w: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 </w:t>
            </w:r>
          </w:p>
        </w:tc>
        <w:tc>
          <w:tcPr>
            <w:tcW w:w="5450" w:type="dxa"/>
            <w:gridSpan w:val="2"/>
          </w:tcPr>
          <w:p w14:paraId="1EBA2B7B" w14:textId="77777777" w:rsidR="0075677C" w:rsidRDefault="0075677C" w:rsidP="00331AEF">
            <w:pPr>
              <w:jc w:val="both"/>
              <w:rPr>
                <w:rFonts w:ascii="Arial" w:hAnsi="Arial" w:cs="Arial"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 xml:space="preserve">“Komşusu açken tok yatan bizden değildir.” </w:t>
            </w:r>
          </w:p>
          <w:p w14:paraId="40E0798C" w14:textId="6EA7DCBC" w:rsidR="0008029D" w:rsidRPr="0075677C" w:rsidRDefault="0075677C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  <w:r>
              <w:rPr>
                <w:rFonts w:ascii="Arial" w:hAnsi="Arial" w:cs="Arial"/>
                <w:color w:val="444444"/>
                <w:shd w:val="clear" w:color="auto" w:fill="FFFFFF"/>
              </w:rPr>
              <w:t xml:space="preserve">                                           </w:t>
            </w: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Buhârî,Sahih,Edep,12. </w:t>
            </w:r>
            <w:r w:rsidRPr="0075677C">
              <w:rPr>
                <w:rFonts w:ascii="Arial" w:hAnsi="Arial" w:cs="Arial"/>
                <w:color w:val="444444"/>
              </w:rPr>
              <w:br/>
            </w:r>
            <w:r w:rsidRPr="0075677C">
              <w:rPr>
                <w:rStyle w:val="Gl"/>
                <w:rFonts w:ascii="Arial" w:hAnsi="Arial" w:cs="Arial"/>
                <w:color w:val="444444"/>
                <w:shd w:val="clear" w:color="auto" w:fill="FFFFFF"/>
              </w:rPr>
              <w:t>Yukarıda verilen hadisi kısaca açıklayınız.</w:t>
            </w: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 </w:t>
            </w:r>
          </w:p>
          <w:p w14:paraId="6EC52F72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05037D35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4886FADE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714B43CE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77DD0454" w14:textId="77777777" w:rsidR="0075677C" w:rsidRPr="0075677C" w:rsidRDefault="0075677C" w:rsidP="00331AEF">
            <w:pPr>
              <w:jc w:val="both"/>
              <w:rPr>
                <w:rFonts w:ascii="Arial" w:hAnsi="Arial" w:cs="Arial"/>
                <w:noProof/>
              </w:rPr>
            </w:pPr>
          </w:p>
          <w:p w14:paraId="03F4C971" w14:textId="77777777" w:rsidR="0075677C" w:rsidRPr="0075677C" w:rsidRDefault="0075677C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7C3A0B50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3DD2B7D6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474571EF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3E1CA544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636A73BE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24F570A5" w14:textId="5BE39B05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</w:rPr>
            </w:pPr>
          </w:p>
        </w:tc>
      </w:tr>
    </w:tbl>
    <w:p w14:paraId="174DEA1B" w14:textId="77777777" w:rsidR="00934769" w:rsidRPr="0075677C" w:rsidRDefault="00934769" w:rsidP="00CA1A67">
      <w:pPr>
        <w:rPr>
          <w:rFonts w:ascii="Times New Roman" w:hAnsi="Times New Roman" w:cs="Times New Roman"/>
        </w:rPr>
      </w:pPr>
    </w:p>
    <w:p w14:paraId="0296CAB3" w14:textId="77777777" w:rsidR="0008029D" w:rsidRDefault="0008029D" w:rsidP="00CA1A67">
      <w:pPr>
        <w:rPr>
          <w:rFonts w:ascii="Times New Roman" w:hAnsi="Times New Roman" w:cs="Times New Roman"/>
        </w:rPr>
      </w:pPr>
    </w:p>
    <w:p w14:paraId="2814F3FF" w14:textId="77777777" w:rsidR="0075677C" w:rsidRPr="0075677C" w:rsidRDefault="0075677C" w:rsidP="00CA1A67">
      <w:pPr>
        <w:rPr>
          <w:rFonts w:ascii="Times New Roman" w:hAnsi="Times New Roman" w:cs="Times New Roman"/>
        </w:rPr>
      </w:pPr>
    </w:p>
    <w:p w14:paraId="68F78240" w14:textId="77777777" w:rsidR="0008029D" w:rsidRPr="0075677C" w:rsidRDefault="0008029D" w:rsidP="00CA1A67">
      <w:pPr>
        <w:rPr>
          <w:rFonts w:ascii="Times New Roman" w:hAnsi="Times New Roman" w:cs="Times New Roman"/>
        </w:rPr>
      </w:pPr>
    </w:p>
    <w:p w14:paraId="1801E2AA" w14:textId="77777777" w:rsidR="0075677C" w:rsidRPr="0075677C" w:rsidRDefault="0075677C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79"/>
        <w:gridCol w:w="24"/>
      </w:tblGrid>
      <w:tr w:rsidR="00714D58" w:rsidRPr="0075677C" w14:paraId="476D8237" w14:textId="77777777" w:rsidTr="0008029D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5677C" w:rsidRDefault="00714D58" w:rsidP="00CA1A67">
            <w:pPr>
              <w:rPr>
                <w:rFonts w:ascii="Times New Roman" w:hAnsi="Times New Roman" w:cs="Times New Roman"/>
              </w:rPr>
            </w:pPr>
            <w:r w:rsidRPr="0075677C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75677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3" w:type="dxa"/>
          </w:tcPr>
          <w:p w14:paraId="351048A4" w14:textId="77777777" w:rsidR="00714D58" w:rsidRPr="0075677C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5677C" w:rsidRDefault="00714D58" w:rsidP="00CA1A67">
            <w:pPr>
              <w:rPr>
                <w:rFonts w:ascii="Times New Roman" w:hAnsi="Times New Roman" w:cs="Times New Roman"/>
              </w:rPr>
            </w:pPr>
            <w:r w:rsidRPr="0075677C">
              <w:rPr>
                <w:rFonts w:ascii="Times New Roman" w:hAnsi="Times New Roman" w:cs="Times New Roman"/>
              </w:rPr>
              <w:t>S</w:t>
            </w:r>
            <w:r w:rsidR="006368F8" w:rsidRPr="0075677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  <w:gridSpan w:val="2"/>
            <w:shd w:val="clear" w:color="auto" w:fill="FFFFFF" w:themeFill="background1"/>
          </w:tcPr>
          <w:p w14:paraId="68956C6D" w14:textId="77777777" w:rsidR="00714D58" w:rsidRPr="0075677C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75677C" w14:paraId="3C0077EB" w14:textId="77777777" w:rsidTr="0008029D">
        <w:trPr>
          <w:gridAfter w:val="1"/>
          <w:wAfter w:w="24" w:type="dxa"/>
        </w:trPr>
        <w:tc>
          <w:tcPr>
            <w:tcW w:w="4810" w:type="dxa"/>
            <w:gridSpan w:val="2"/>
          </w:tcPr>
          <w:p w14:paraId="4F29520B" w14:textId="4FDD95B9" w:rsidR="00156EB3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İslam nezaketli davranışlara nasıl vesile olmaktadır? Açıklayınız. </w:t>
            </w:r>
          </w:p>
        </w:tc>
        <w:tc>
          <w:tcPr>
            <w:tcW w:w="5646" w:type="dxa"/>
            <w:gridSpan w:val="2"/>
          </w:tcPr>
          <w:p w14:paraId="067ACB24" w14:textId="06894D25" w:rsidR="0008029D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Yüce Allah’ın güzel isimlerinden biridir. "Allah’ın (c.c.) hiçbir kötülüğe razı olmaması, kötülükleri engellemesi, ibadet ve itaatle kendisine yakın olan kullarına gelebilecek olan her türlü kötülüğe engel olmasıdır".</w:t>
            </w:r>
            <w:r w:rsidRPr="0075677C">
              <w:rPr>
                <w:rFonts w:ascii="Arial" w:hAnsi="Arial" w:cs="Arial"/>
                <w:color w:val="444444"/>
              </w:rPr>
              <w:br/>
            </w:r>
            <w:r w:rsidRPr="0075677C">
              <w:rPr>
                <w:rStyle w:val="Gl"/>
                <w:rFonts w:ascii="Arial" w:hAnsi="Arial" w:cs="Arial"/>
                <w:color w:val="444444"/>
                <w:shd w:val="clear" w:color="auto" w:fill="FFFFFF"/>
              </w:rPr>
              <w:t>Hakkında bilgi verilen Allah’ın Esmâ-i Hüsnâ hangisidir? Ya</w:t>
            </w:r>
            <w:r w:rsidRPr="0075677C">
              <w:rPr>
                <w:rStyle w:val="Gl"/>
                <w:rFonts w:ascii="Arial" w:hAnsi="Arial" w:cs="Arial"/>
                <w:color w:val="444444"/>
                <w:shd w:val="clear" w:color="auto" w:fill="FFFFFF"/>
              </w:rPr>
              <w:t>zınız</w:t>
            </w:r>
          </w:p>
          <w:p w14:paraId="54D7C562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181F164F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64F4D9F5" w14:textId="77777777" w:rsidR="0008029D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07F81293" w14:textId="77777777" w:rsidR="0075677C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4A77394F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205A7746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47164276" w14:textId="782EBA1C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</w:rPr>
            </w:pPr>
          </w:p>
        </w:tc>
      </w:tr>
    </w:tbl>
    <w:p w14:paraId="31508DC6" w14:textId="77777777" w:rsidR="006368F8" w:rsidRPr="0075677C" w:rsidRDefault="006368F8" w:rsidP="00CA1A67">
      <w:pPr>
        <w:rPr>
          <w:rFonts w:ascii="Arial" w:hAnsi="Arial" w:cs="Arial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5677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</w:t>
            </w:r>
            <w:r w:rsidR="006368F8" w:rsidRPr="0075677C">
              <w:rPr>
                <w:rFonts w:ascii="Arial" w:hAnsi="Arial" w:cs="Arial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</w:t>
            </w:r>
            <w:r w:rsidR="00464499" w:rsidRPr="0075677C">
              <w:rPr>
                <w:rFonts w:ascii="Arial" w:hAnsi="Arial" w:cs="Arial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</w:tr>
      <w:tr w:rsidR="0087384A" w:rsidRPr="0075677C" w14:paraId="0C299948" w14:textId="77777777" w:rsidTr="006368F8">
        <w:tc>
          <w:tcPr>
            <w:tcW w:w="4957" w:type="dxa"/>
            <w:gridSpan w:val="2"/>
          </w:tcPr>
          <w:p w14:paraId="2322E7A9" w14:textId="406EC448" w:rsidR="0008029D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Edep ile nezaket arasındaki ilişkiyi kısaca açıklayınız. </w:t>
            </w:r>
          </w:p>
          <w:p w14:paraId="0CD1B794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  <w:p w14:paraId="10B2364C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  <w:p w14:paraId="7C4752B5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  <w:p w14:paraId="4C61A673" w14:textId="77777777" w:rsidR="0075677C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593AF59C" w14:textId="77777777" w:rsidR="0075677C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39364095" w14:textId="77777777" w:rsidR="0075677C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34EE86F0" w14:textId="77777777" w:rsid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28C301AC" w14:textId="77777777" w:rsid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672B1F54" w14:textId="77777777" w:rsidR="0075677C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1538C5EA" w14:textId="09DCF6F3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1FBEEECB" w:rsidR="004D75A8" w:rsidRPr="0075677C" w:rsidRDefault="0075677C" w:rsidP="00CA1A67">
            <w:pPr>
              <w:rPr>
                <w:rFonts w:ascii="Arial" w:hAnsi="Arial" w:cs="Arial"/>
                <w:noProof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Dinimizin emrettiği nezaketli davranışlardan 5 tanesini yazınız. </w:t>
            </w:r>
          </w:p>
        </w:tc>
      </w:tr>
    </w:tbl>
    <w:p w14:paraId="0984D7C5" w14:textId="77777777" w:rsidR="006368F8" w:rsidRPr="0075677C" w:rsidRDefault="006368F8" w:rsidP="00CA1A67">
      <w:pPr>
        <w:rPr>
          <w:rFonts w:ascii="Arial" w:hAnsi="Arial" w:cs="Arial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86"/>
        <w:gridCol w:w="4457"/>
        <w:gridCol w:w="608"/>
        <w:gridCol w:w="4895"/>
      </w:tblGrid>
      <w:tr w:rsidR="00154A8C" w:rsidRPr="0075677C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</w:t>
            </w:r>
            <w:r w:rsidR="006368F8" w:rsidRPr="0075677C">
              <w:rPr>
                <w:rFonts w:ascii="Arial" w:hAnsi="Arial" w:cs="Arial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S1</w:t>
            </w:r>
            <w:r w:rsidR="00464499" w:rsidRPr="0075677C">
              <w:rPr>
                <w:rFonts w:ascii="Arial" w:hAnsi="Arial" w:cs="Arial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</w:tr>
      <w:tr w:rsidR="00A43BBD" w:rsidRPr="0075677C" w14:paraId="6EFDE41F" w14:textId="77777777" w:rsidTr="00992506">
        <w:tc>
          <w:tcPr>
            <w:tcW w:w="4952" w:type="dxa"/>
            <w:gridSpan w:val="2"/>
          </w:tcPr>
          <w:p w14:paraId="35290662" w14:textId="17669ED8" w:rsidR="0008029D" w:rsidRPr="0075677C" w:rsidRDefault="0075677C" w:rsidP="00CA1A67">
            <w:pPr>
              <w:rPr>
                <w:rFonts w:ascii="Arial" w:eastAsia="Arial" w:hAnsi="Arial" w:cs="Arial"/>
                <w:noProof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Kur’an-ı Kerim’deki nezaketli davranış örnekleri nelerdir? Beş tanesini yazınız </w:t>
            </w:r>
          </w:p>
          <w:p w14:paraId="0BC793D6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  <w:color w:val="444444"/>
                <w:shd w:val="clear" w:color="auto" w:fill="FFFFFF"/>
              </w:rPr>
            </w:pPr>
          </w:p>
          <w:p w14:paraId="66514C2B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  <w:color w:val="444444"/>
                <w:shd w:val="clear" w:color="auto" w:fill="FFFFFF"/>
              </w:rPr>
            </w:pPr>
          </w:p>
          <w:p w14:paraId="5F7EFC1E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  <w:color w:val="444444"/>
                <w:shd w:val="clear" w:color="auto" w:fill="FFFFFF"/>
              </w:rPr>
            </w:pPr>
          </w:p>
          <w:p w14:paraId="5B5B945B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  <w:p w14:paraId="0ACC1C1E" w14:textId="77777777" w:rsid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0D7D917F" w14:textId="77777777" w:rsid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7C54460C" w14:textId="336CD5D2" w:rsidR="0075677C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</w:tc>
        <w:tc>
          <w:tcPr>
            <w:tcW w:w="5494" w:type="dxa"/>
            <w:gridSpan w:val="2"/>
          </w:tcPr>
          <w:p w14:paraId="5E7685CB" w14:textId="7C59F666" w:rsidR="0008029D" w:rsidRPr="0075677C" w:rsidRDefault="0075677C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“Mümin cana yakındır. (İnsanlarla) yakınlık kurmayan ve kendisiyle dostluk kurulamayan kimsede hayır yoktur.”  (İbn Hanbel, II, 400.)</w:t>
            </w:r>
            <w:r w:rsidRPr="0075677C">
              <w:rPr>
                <w:rFonts w:ascii="Arial" w:hAnsi="Arial" w:cs="Arial"/>
                <w:color w:val="444444"/>
              </w:rPr>
              <w:br/>
            </w:r>
            <w:r w:rsidRPr="0075677C">
              <w:rPr>
                <w:rStyle w:val="Gl"/>
                <w:rFonts w:ascii="Arial" w:hAnsi="Arial" w:cs="Arial"/>
                <w:color w:val="444444"/>
                <w:shd w:val="clear" w:color="auto" w:fill="FFFFFF"/>
              </w:rPr>
              <w:t>Yukarıdaki hadise göre nezaketin önemini kısaca açıklayınız.</w:t>
            </w:r>
          </w:p>
          <w:p w14:paraId="514C7121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2BC085F4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0448A77D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37050501" w14:textId="77777777" w:rsidR="0008029D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352BD3E6" w14:textId="77777777" w:rsidR="0075677C" w:rsidRPr="0075677C" w:rsidRDefault="0075677C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7C6D2C38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7BA9481C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471A2F28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77C3BBFB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46B02811" w14:textId="12092F94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8E6A4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F5919" w14:textId="77777777" w:rsidR="008E6A4E" w:rsidRDefault="008E6A4E" w:rsidP="00804A3F">
      <w:pPr>
        <w:spacing w:after="0" w:line="240" w:lineRule="auto"/>
      </w:pPr>
      <w:r>
        <w:separator/>
      </w:r>
    </w:p>
  </w:endnote>
  <w:endnote w:type="continuationSeparator" w:id="0">
    <w:p w14:paraId="2CF503F4" w14:textId="77777777" w:rsidR="008E6A4E" w:rsidRDefault="008E6A4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B1516" w14:textId="77777777" w:rsidR="008E6A4E" w:rsidRDefault="008E6A4E" w:rsidP="00804A3F">
      <w:pPr>
        <w:spacing w:after="0" w:line="240" w:lineRule="auto"/>
      </w:pPr>
      <w:r>
        <w:separator/>
      </w:r>
    </w:p>
  </w:footnote>
  <w:footnote w:type="continuationSeparator" w:id="0">
    <w:p w14:paraId="281B0628" w14:textId="77777777" w:rsidR="008E6A4E" w:rsidRDefault="008E6A4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43BEA"/>
    <w:multiLevelType w:val="multilevel"/>
    <w:tmpl w:val="A01A8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369234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029D"/>
    <w:rsid w:val="0008157F"/>
    <w:rsid w:val="000878FA"/>
    <w:rsid w:val="000B00EA"/>
    <w:rsid w:val="000B5AE8"/>
    <w:rsid w:val="000C5AD2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6EB3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1AEF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261F7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2D7B"/>
    <w:rsid w:val="004C7F85"/>
    <w:rsid w:val="004D5F0A"/>
    <w:rsid w:val="004D6CB5"/>
    <w:rsid w:val="004D75A8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5F672A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9BA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77C"/>
    <w:rsid w:val="00756D6A"/>
    <w:rsid w:val="007618CD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1CB8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E6A4E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2B3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5C86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E5513"/>
    <w:rsid w:val="00BF3F77"/>
    <w:rsid w:val="00C001F3"/>
    <w:rsid w:val="00C00CE3"/>
    <w:rsid w:val="00C13F4F"/>
    <w:rsid w:val="00C14B21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331AE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oKlavuzuAk">
    <w:name w:val="Grid Table Light"/>
    <w:basedOn w:val="NormalTablo"/>
    <w:uiPriority w:val="40"/>
    <w:rsid w:val="00331A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3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8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2024-04-28T15:19:00Z</dcterms:created>
  <dcterms:modified xsi:type="dcterms:W3CDTF">2024-04-28T15:27:00Z</dcterms:modified>
</cp:coreProperties>
</file>