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D125D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FE624E">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03" w:type="dxa"/>
        <w:tblInd w:w="-147" w:type="dxa"/>
        <w:tblLook w:val="04A0" w:firstRow="1" w:lastRow="0" w:firstColumn="1" w:lastColumn="0" w:noHBand="0" w:noVBand="1"/>
      </w:tblPr>
      <w:tblGrid>
        <w:gridCol w:w="1965"/>
        <w:gridCol w:w="1708"/>
        <w:gridCol w:w="1707"/>
        <w:gridCol w:w="1708"/>
        <w:gridCol w:w="1707"/>
        <w:gridCol w:w="1708"/>
      </w:tblGrid>
      <w:tr w:rsidR="008B47D9" w14:paraId="5F4B3517" w14:textId="77777777" w:rsidTr="008B47D9">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1965" w:type="dxa"/>
          </w:tcPr>
          <w:p w14:paraId="35C724D5" w14:textId="77777777" w:rsidR="008B47D9" w:rsidRPr="00360852" w:rsidRDefault="008B47D9" w:rsidP="005E478A">
            <w:pPr>
              <w:jc w:val="center"/>
              <w:rPr>
                <w:b w:val="0"/>
                <w:bCs w:val="0"/>
                <w:color w:val="FFFFFF" w:themeColor="background1"/>
                <w:sz w:val="18"/>
                <w:szCs w:val="18"/>
              </w:rPr>
            </w:pPr>
            <w:r w:rsidRPr="00360852">
              <w:rPr>
                <w:sz w:val="18"/>
                <w:szCs w:val="18"/>
              </w:rPr>
              <w:t>1. Soru</w:t>
            </w:r>
          </w:p>
          <w:p w14:paraId="33DCD0C1" w14:textId="71516136" w:rsidR="008B47D9" w:rsidRPr="00360852" w:rsidRDefault="008B47D9" w:rsidP="005E478A">
            <w:pPr>
              <w:jc w:val="center"/>
              <w:rPr>
                <w:sz w:val="18"/>
                <w:szCs w:val="18"/>
              </w:rPr>
            </w:pPr>
            <w:r w:rsidRPr="00360852">
              <w:rPr>
                <w:sz w:val="18"/>
                <w:szCs w:val="18"/>
              </w:rPr>
              <w:t>(</w:t>
            </w:r>
            <w:r>
              <w:rPr>
                <w:sz w:val="18"/>
                <w:szCs w:val="18"/>
              </w:rPr>
              <w:t>20</w:t>
            </w:r>
            <w:r w:rsidRPr="00360852">
              <w:rPr>
                <w:sz w:val="18"/>
                <w:szCs w:val="18"/>
              </w:rPr>
              <w:t xml:space="preserve"> Puan)</w:t>
            </w:r>
          </w:p>
        </w:tc>
        <w:tc>
          <w:tcPr>
            <w:tcW w:w="1708" w:type="dxa"/>
          </w:tcPr>
          <w:p w14:paraId="394139A1" w14:textId="77777777" w:rsidR="008B47D9" w:rsidRPr="00C23F75" w:rsidRDefault="008B47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690923" w:rsidR="008B47D9" w:rsidRPr="00C23F75"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07" w:type="dxa"/>
          </w:tcPr>
          <w:p w14:paraId="17A9D2C9" w14:textId="77777777" w:rsidR="008B47D9" w:rsidRPr="00C23F75" w:rsidRDefault="008B47D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EFF4D41" w:rsidR="008B47D9" w:rsidRPr="00C23F75"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708" w:type="dxa"/>
          </w:tcPr>
          <w:p w14:paraId="7742A56B" w14:textId="77777777" w:rsidR="008B47D9" w:rsidRDefault="008B47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331967E" w:rsidR="008B47D9" w:rsidRPr="00360852"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07" w:type="dxa"/>
          </w:tcPr>
          <w:p w14:paraId="342AF2B1" w14:textId="77777777" w:rsidR="008B47D9" w:rsidRDefault="008B47D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488095C" w:rsidR="008B47D9" w:rsidRPr="00360852"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08" w:type="dxa"/>
          </w:tcPr>
          <w:p w14:paraId="319DC1CE" w14:textId="60C315DE" w:rsidR="008B47D9" w:rsidRDefault="008B47D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B47D9" w:rsidRDefault="008B47D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B47D9" w14:paraId="4025E7B9" w14:textId="77777777" w:rsidTr="008B47D9">
        <w:trPr>
          <w:trHeight w:val="202"/>
        </w:trPr>
        <w:tc>
          <w:tcPr>
            <w:cnfStyle w:val="001000000000" w:firstRow="0" w:lastRow="0" w:firstColumn="1" w:lastColumn="0" w:oddVBand="0" w:evenVBand="0" w:oddHBand="0" w:evenHBand="0" w:firstRowFirstColumn="0" w:firstRowLastColumn="0" w:lastRowFirstColumn="0" w:lastRowLastColumn="0"/>
            <w:tcW w:w="1965" w:type="dxa"/>
          </w:tcPr>
          <w:p w14:paraId="63409D01" w14:textId="4F879921" w:rsidR="008B47D9" w:rsidRPr="00360852" w:rsidRDefault="008B47D9" w:rsidP="005E478A">
            <w:pPr>
              <w:jc w:val="center"/>
              <w:rPr>
                <w:sz w:val="18"/>
                <w:szCs w:val="18"/>
              </w:rPr>
            </w:pPr>
            <w:r w:rsidRPr="00421441">
              <w:rPr>
                <w:sz w:val="18"/>
                <w:szCs w:val="18"/>
              </w:rPr>
              <w:t>…………</w:t>
            </w:r>
          </w:p>
        </w:tc>
        <w:tc>
          <w:tcPr>
            <w:tcW w:w="1708" w:type="dxa"/>
          </w:tcPr>
          <w:p w14:paraId="40D40D8C" w14:textId="77777777" w:rsidR="008B47D9" w:rsidRPr="00360852"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7" w:type="dxa"/>
          </w:tcPr>
          <w:p w14:paraId="22189A10" w14:textId="77777777" w:rsidR="008B47D9" w:rsidRPr="00360852"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8" w:type="dxa"/>
          </w:tcPr>
          <w:p w14:paraId="24DB285D" w14:textId="77777777" w:rsidR="008B47D9" w:rsidRPr="00360852"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7" w:type="dxa"/>
          </w:tcPr>
          <w:p w14:paraId="06A83561" w14:textId="77777777" w:rsidR="008B47D9" w:rsidRPr="00360852"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08" w:type="dxa"/>
          </w:tcPr>
          <w:p w14:paraId="296C7088" w14:textId="7DD8B1E4" w:rsidR="008B47D9" w:rsidRPr="00421441" w:rsidRDefault="008B47D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tbl>
            <w:tblPr>
              <w:tblStyle w:val="TabloKlavuzu"/>
              <w:tblW w:w="10505" w:type="dxa"/>
              <w:tblInd w:w="3" w:type="dxa"/>
              <w:tblLook w:val="04A0" w:firstRow="1" w:lastRow="0" w:firstColumn="1" w:lastColumn="0" w:noHBand="0" w:noVBand="1"/>
            </w:tblPr>
            <w:tblGrid>
              <w:gridCol w:w="4782"/>
              <w:gridCol w:w="5723"/>
            </w:tblGrid>
            <w:tr w:rsidR="00DE77AC" w:rsidRPr="00DE77AC" w14:paraId="77B17DF9" w14:textId="77777777" w:rsidTr="00DE77AC">
              <w:trPr>
                <w:trHeight w:val="315"/>
              </w:trPr>
              <w:tc>
                <w:tcPr>
                  <w:tcW w:w="4782" w:type="dxa"/>
                  <w:hideMark/>
                </w:tcPr>
                <w:p w14:paraId="399C4F72" w14:textId="77777777" w:rsidR="00DE77AC" w:rsidRPr="00DE77AC" w:rsidRDefault="00DE77AC" w:rsidP="00DE77AC">
                  <w:pPr>
                    <w:jc w:val="center"/>
                    <w:rPr>
                      <w:rFonts w:ascii="Times New Roman" w:hAnsi="Times New Roman" w:cs="Times New Roman"/>
                      <w:noProof/>
                      <w:sz w:val="24"/>
                      <w:szCs w:val="24"/>
                    </w:rPr>
                  </w:pPr>
                  <w:r w:rsidRPr="00DE77AC">
                    <w:rPr>
                      <w:rFonts w:ascii="Times New Roman" w:hAnsi="Times New Roman" w:cs="Times New Roman"/>
                      <w:b/>
                      <w:bCs/>
                      <w:noProof/>
                      <w:sz w:val="24"/>
                      <w:szCs w:val="24"/>
                    </w:rPr>
                    <w:t>Asurlular</w:t>
                  </w:r>
                </w:p>
              </w:tc>
              <w:tc>
                <w:tcPr>
                  <w:tcW w:w="5723" w:type="dxa"/>
                  <w:hideMark/>
                </w:tcPr>
                <w:p w14:paraId="3CA09644" w14:textId="77777777" w:rsidR="00DE77AC" w:rsidRPr="00DE77AC" w:rsidRDefault="00DE77AC" w:rsidP="00DE77AC">
                  <w:pPr>
                    <w:jc w:val="center"/>
                    <w:rPr>
                      <w:rFonts w:ascii="Times New Roman" w:hAnsi="Times New Roman" w:cs="Times New Roman"/>
                      <w:noProof/>
                      <w:sz w:val="24"/>
                      <w:szCs w:val="24"/>
                    </w:rPr>
                  </w:pPr>
                  <w:r w:rsidRPr="00DE77AC">
                    <w:rPr>
                      <w:rFonts w:ascii="Times New Roman" w:hAnsi="Times New Roman" w:cs="Times New Roman"/>
                      <w:b/>
                      <w:bCs/>
                      <w:noProof/>
                      <w:sz w:val="24"/>
                      <w:szCs w:val="24"/>
                    </w:rPr>
                    <w:t>İyonyalılar</w:t>
                  </w:r>
                </w:p>
              </w:tc>
            </w:tr>
            <w:tr w:rsidR="00DE77AC" w:rsidRPr="00DE77AC" w14:paraId="1CDD31AC" w14:textId="77777777" w:rsidTr="00DE77AC">
              <w:trPr>
                <w:trHeight w:val="1582"/>
              </w:trPr>
              <w:tc>
                <w:tcPr>
                  <w:tcW w:w="4782" w:type="dxa"/>
                  <w:hideMark/>
                </w:tcPr>
                <w:p w14:paraId="6F3AC066" w14:textId="77777777" w:rsidR="00DE77AC" w:rsidRPr="00DE77AC" w:rsidRDefault="00DE77AC" w:rsidP="00DE77AC">
                  <w:pPr>
                    <w:rPr>
                      <w:rFonts w:ascii="Times New Roman" w:hAnsi="Times New Roman" w:cs="Times New Roman"/>
                      <w:noProof/>
                      <w:sz w:val="24"/>
                      <w:szCs w:val="24"/>
                    </w:rPr>
                  </w:pPr>
                  <w:r w:rsidRPr="00DE77AC">
                    <w:rPr>
                      <w:rFonts w:ascii="Times New Roman" w:hAnsi="Times New Roman" w:cs="Times New Roman"/>
                      <w:noProof/>
                      <w:sz w:val="24"/>
                      <w:szCs w:val="24"/>
                    </w:rPr>
                    <w:t>Asurlular, Anadolu’da ticaret merkezleri kurmuşlardır. Ticaretlerinde çivi yazılı tabletleri kullanan Asurlular, Anadolu’ya çivi yazısını getirmiş ve tarihte bilinen ilk kütüphaneyi kurmuşlardır.</w:t>
                  </w:r>
                </w:p>
              </w:tc>
              <w:tc>
                <w:tcPr>
                  <w:tcW w:w="5723" w:type="dxa"/>
                  <w:hideMark/>
                </w:tcPr>
                <w:p w14:paraId="3BF40E81" w14:textId="77777777" w:rsidR="00DE77AC" w:rsidRPr="00DE77AC" w:rsidRDefault="00DE77AC" w:rsidP="00DE77AC">
                  <w:pPr>
                    <w:rPr>
                      <w:rFonts w:ascii="Times New Roman" w:hAnsi="Times New Roman" w:cs="Times New Roman"/>
                      <w:noProof/>
                      <w:sz w:val="24"/>
                      <w:szCs w:val="24"/>
                    </w:rPr>
                  </w:pPr>
                  <w:r w:rsidRPr="00DE77AC">
                    <w:rPr>
                      <w:rFonts w:ascii="Times New Roman" w:hAnsi="Times New Roman" w:cs="Times New Roman"/>
                      <w:noProof/>
                      <w:sz w:val="24"/>
                      <w:szCs w:val="24"/>
                    </w:rPr>
                    <w:t>Deniz ticareti ile uğraşan İyonyalılar, deniz kıyılarında ticaret merkezleri kurmuşlardır. Bu medeniyette özgür düşünce gelişmiştir. Bu sayede tıp alanında Hipokrat, matematikte Pisagor ve Thales (Tales), tarihte Herodot gibi bilim insanları yetişmiştir.</w:t>
                  </w:r>
                </w:p>
              </w:tc>
            </w:tr>
          </w:tbl>
          <w:p w14:paraId="6CC75FE9" w14:textId="7008328D" w:rsidR="00DE77AC" w:rsidRPr="00DE77AC" w:rsidRDefault="00DE77AC" w:rsidP="00DE77AC">
            <w:pPr>
              <w:rPr>
                <w:rFonts w:ascii="Times New Roman" w:hAnsi="Times New Roman" w:cs="Times New Roman"/>
                <w:noProof/>
                <w:sz w:val="24"/>
                <w:szCs w:val="24"/>
              </w:rPr>
            </w:pPr>
            <w:r w:rsidRPr="00DE77AC">
              <w:rPr>
                <w:rFonts w:ascii="Times New Roman" w:hAnsi="Times New Roman" w:cs="Times New Roman"/>
                <w:b/>
                <w:bCs/>
                <w:noProof/>
                <w:sz w:val="24"/>
                <w:szCs w:val="24"/>
              </w:rPr>
              <w:t>Asurlular ve İyonyalıların ortak mirasa</w:t>
            </w:r>
            <w:r>
              <w:rPr>
                <w:rFonts w:ascii="Times New Roman" w:hAnsi="Times New Roman" w:cs="Times New Roman"/>
                <w:b/>
                <w:bCs/>
                <w:noProof/>
                <w:sz w:val="24"/>
                <w:szCs w:val="24"/>
              </w:rPr>
              <w:t xml:space="preserve"> olan</w:t>
            </w:r>
            <w:r w:rsidRPr="00DE77AC">
              <w:rPr>
                <w:rFonts w:ascii="Times New Roman" w:hAnsi="Times New Roman" w:cs="Times New Roman"/>
                <w:b/>
                <w:bCs/>
                <w:noProof/>
                <w:sz w:val="24"/>
                <w:szCs w:val="24"/>
              </w:rPr>
              <w:t xml:space="preserve"> katkılarını yazınız.</w:t>
            </w:r>
          </w:p>
          <w:p w14:paraId="78A225A6" w14:textId="77777777" w:rsidR="00DE77AC" w:rsidRDefault="00DE77AC" w:rsidP="00FE624E">
            <w:pPr>
              <w:rPr>
                <w:rFonts w:ascii="Times New Roman" w:hAnsi="Times New Roman" w:cs="Times New Roman"/>
                <w:noProof/>
                <w:sz w:val="24"/>
                <w:szCs w:val="24"/>
              </w:rPr>
            </w:pPr>
          </w:p>
          <w:p w14:paraId="0C24919D" w14:textId="77777777" w:rsidR="00FE624E" w:rsidRDefault="00FE624E" w:rsidP="00DE77AC">
            <w:pPr>
              <w:rPr>
                <w:rFonts w:ascii="Times New Roman" w:hAnsi="Times New Roman" w:cs="Times New Roman"/>
                <w:noProof/>
                <w:sz w:val="24"/>
                <w:szCs w:val="24"/>
              </w:rPr>
            </w:pPr>
          </w:p>
          <w:p w14:paraId="11B07B59" w14:textId="77777777" w:rsidR="00DE77AC" w:rsidRDefault="00DE77AC" w:rsidP="00DE77AC">
            <w:pPr>
              <w:rPr>
                <w:rFonts w:ascii="Times New Roman" w:hAnsi="Times New Roman" w:cs="Times New Roman"/>
                <w:noProof/>
                <w:sz w:val="24"/>
                <w:szCs w:val="24"/>
              </w:rPr>
            </w:pPr>
          </w:p>
          <w:p w14:paraId="4353D87C" w14:textId="77777777" w:rsidR="00DE77AC" w:rsidRDefault="00DE77AC" w:rsidP="00DE77AC">
            <w:pPr>
              <w:rPr>
                <w:rFonts w:ascii="Times New Roman" w:hAnsi="Times New Roman" w:cs="Times New Roman"/>
                <w:noProof/>
                <w:sz w:val="24"/>
                <w:szCs w:val="24"/>
              </w:rPr>
            </w:pPr>
          </w:p>
          <w:p w14:paraId="014C6A99" w14:textId="77777777" w:rsidR="00DE77AC" w:rsidRDefault="00DE77AC" w:rsidP="00DE77AC">
            <w:pPr>
              <w:rPr>
                <w:rFonts w:ascii="Times New Roman" w:hAnsi="Times New Roman" w:cs="Times New Roman"/>
                <w:noProof/>
                <w:sz w:val="24"/>
                <w:szCs w:val="24"/>
              </w:rPr>
            </w:pPr>
          </w:p>
          <w:p w14:paraId="3C1CF6AF" w14:textId="77777777" w:rsidR="00127B2F" w:rsidRDefault="00127B2F" w:rsidP="00DE77AC">
            <w:pPr>
              <w:rPr>
                <w:rFonts w:ascii="Times New Roman" w:hAnsi="Times New Roman" w:cs="Times New Roman"/>
                <w:noProof/>
                <w:sz w:val="24"/>
                <w:szCs w:val="24"/>
              </w:rPr>
            </w:pPr>
          </w:p>
          <w:p w14:paraId="4D3B307B" w14:textId="7BFD8DA7" w:rsidR="00DE77AC" w:rsidRPr="00924C00" w:rsidRDefault="00DE77AC" w:rsidP="00DE77A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8EBE4C3" w14:textId="77777777" w:rsidR="00DE77AC" w:rsidRPr="00DE77AC" w:rsidRDefault="00DE77AC" w:rsidP="00DE77AC">
            <w:pPr>
              <w:rPr>
                <w:rFonts w:ascii="Times New Roman" w:hAnsi="Times New Roman" w:cs="Times New Roman"/>
                <w:b/>
                <w:bCs/>
                <w:noProof/>
                <w:sz w:val="24"/>
                <w:szCs w:val="24"/>
              </w:rPr>
            </w:pPr>
            <w:r w:rsidRPr="00DE77AC">
              <w:rPr>
                <w:rFonts w:ascii="Times New Roman" w:hAnsi="Times New Roman" w:cs="Times New Roman"/>
                <w:b/>
                <w:bCs/>
                <w:noProof/>
                <w:sz w:val="24"/>
                <w:szCs w:val="24"/>
              </w:rPr>
              <w:t>Aşağıda açıklaması verilen demokrasinin niteliklerini uygun yerlere yazınız.</w:t>
            </w:r>
          </w:p>
          <w:tbl>
            <w:tblPr>
              <w:tblStyle w:val="TabloKlavuzu"/>
              <w:tblW w:w="10397" w:type="dxa"/>
              <w:tblInd w:w="0" w:type="dxa"/>
              <w:tblLook w:val="04A0" w:firstRow="1" w:lastRow="0" w:firstColumn="1" w:lastColumn="0" w:noHBand="0" w:noVBand="1"/>
            </w:tblPr>
            <w:tblGrid>
              <w:gridCol w:w="8846"/>
              <w:gridCol w:w="1551"/>
            </w:tblGrid>
            <w:tr w:rsidR="00DE77AC" w:rsidRPr="00DE77AC" w14:paraId="6FDFF9D8" w14:textId="77777777" w:rsidTr="00DE77AC">
              <w:trPr>
                <w:trHeight w:val="386"/>
              </w:trPr>
              <w:tc>
                <w:tcPr>
                  <w:tcW w:w="8846" w:type="dxa"/>
                  <w:hideMark/>
                </w:tcPr>
                <w:p w14:paraId="6CB3FF1A" w14:textId="77777777" w:rsidR="00DE77AC" w:rsidRPr="00DE77AC" w:rsidRDefault="00DE77AC" w:rsidP="00DE77AC">
                  <w:pPr>
                    <w:rPr>
                      <w:rFonts w:ascii="Times New Roman" w:hAnsi="Times New Roman" w:cs="Times New Roman"/>
                      <w:b/>
                      <w:bCs/>
                      <w:noProof/>
                      <w:sz w:val="24"/>
                      <w:szCs w:val="24"/>
                    </w:rPr>
                  </w:pPr>
                  <w:r w:rsidRPr="00DE77AC">
                    <w:rPr>
                      <w:rFonts w:ascii="Times New Roman" w:hAnsi="Times New Roman" w:cs="Times New Roman"/>
                      <w:b/>
                      <w:bCs/>
                      <w:noProof/>
                      <w:sz w:val="24"/>
                      <w:szCs w:val="24"/>
                    </w:rPr>
                    <w:t>Açıklama</w:t>
                  </w:r>
                </w:p>
              </w:tc>
              <w:tc>
                <w:tcPr>
                  <w:tcW w:w="1551" w:type="dxa"/>
                  <w:hideMark/>
                </w:tcPr>
                <w:p w14:paraId="504E88B9" w14:textId="77777777" w:rsidR="00DE77AC" w:rsidRPr="00DE77AC" w:rsidRDefault="00DE77AC" w:rsidP="00DE77AC">
                  <w:pPr>
                    <w:rPr>
                      <w:rFonts w:ascii="Times New Roman" w:hAnsi="Times New Roman" w:cs="Times New Roman"/>
                      <w:b/>
                      <w:bCs/>
                      <w:noProof/>
                      <w:sz w:val="24"/>
                      <w:szCs w:val="24"/>
                    </w:rPr>
                  </w:pPr>
                  <w:r w:rsidRPr="00DE77AC">
                    <w:rPr>
                      <w:rFonts w:ascii="Times New Roman" w:hAnsi="Times New Roman" w:cs="Times New Roman"/>
                      <w:b/>
                      <w:bCs/>
                      <w:noProof/>
                      <w:sz w:val="24"/>
                      <w:szCs w:val="24"/>
                    </w:rPr>
                    <w:t>Nitelikler</w:t>
                  </w:r>
                </w:p>
              </w:tc>
            </w:tr>
            <w:tr w:rsidR="00DE77AC" w:rsidRPr="00DE77AC" w14:paraId="47D33F68" w14:textId="77777777" w:rsidTr="00DE77AC">
              <w:trPr>
                <w:trHeight w:val="562"/>
              </w:trPr>
              <w:tc>
                <w:tcPr>
                  <w:tcW w:w="8846" w:type="dxa"/>
                  <w:hideMark/>
                </w:tcPr>
                <w:p w14:paraId="7E80CF19" w14:textId="77777777" w:rsidR="00DE77AC" w:rsidRPr="00DE77AC" w:rsidRDefault="00DE77AC" w:rsidP="00DE77AC">
                  <w:pPr>
                    <w:rPr>
                      <w:rFonts w:ascii="Times New Roman" w:hAnsi="Times New Roman" w:cs="Times New Roman"/>
                      <w:noProof/>
                      <w:sz w:val="24"/>
                      <w:szCs w:val="24"/>
                    </w:rPr>
                  </w:pPr>
                  <w:r w:rsidRPr="00DE77AC">
                    <w:rPr>
                      <w:rFonts w:ascii="Times New Roman" w:hAnsi="Times New Roman" w:cs="Times New Roman"/>
                      <w:noProof/>
                      <w:sz w:val="24"/>
                      <w:szCs w:val="24"/>
                    </w:rPr>
                    <w:t>Ülkede adaleti sağlayan bağımsız mahkemeler vardır. Mahkemelerin verdiği kararlara herkesin uyması gerekmektedir.</w:t>
                  </w:r>
                </w:p>
              </w:tc>
              <w:tc>
                <w:tcPr>
                  <w:tcW w:w="1551" w:type="dxa"/>
                  <w:hideMark/>
                </w:tcPr>
                <w:p w14:paraId="2E95E732" w14:textId="77777777" w:rsidR="00DE77AC" w:rsidRPr="00DE77AC" w:rsidRDefault="00DE77AC" w:rsidP="00DE77AC">
                  <w:pPr>
                    <w:rPr>
                      <w:rFonts w:ascii="Times New Roman" w:hAnsi="Times New Roman" w:cs="Times New Roman"/>
                      <w:b/>
                      <w:bCs/>
                      <w:noProof/>
                      <w:sz w:val="24"/>
                      <w:szCs w:val="24"/>
                    </w:rPr>
                  </w:pPr>
                </w:p>
              </w:tc>
            </w:tr>
            <w:tr w:rsidR="00DE77AC" w:rsidRPr="00DE77AC" w14:paraId="712A48E2" w14:textId="77777777" w:rsidTr="00DE77AC">
              <w:trPr>
                <w:trHeight w:val="534"/>
              </w:trPr>
              <w:tc>
                <w:tcPr>
                  <w:tcW w:w="8846" w:type="dxa"/>
                  <w:hideMark/>
                </w:tcPr>
                <w:p w14:paraId="0E34553F" w14:textId="77777777" w:rsidR="00DE77AC" w:rsidRPr="00DE77AC" w:rsidRDefault="00DE77AC" w:rsidP="00DE77AC">
                  <w:pPr>
                    <w:rPr>
                      <w:rFonts w:ascii="Times New Roman" w:hAnsi="Times New Roman" w:cs="Times New Roman"/>
                      <w:noProof/>
                      <w:sz w:val="24"/>
                      <w:szCs w:val="24"/>
                    </w:rPr>
                  </w:pPr>
                  <w:r w:rsidRPr="00DE77AC">
                    <w:rPr>
                      <w:rFonts w:ascii="Times New Roman" w:hAnsi="Times New Roman" w:cs="Times New Roman"/>
                      <w:noProof/>
                      <w:sz w:val="24"/>
                      <w:szCs w:val="24"/>
                    </w:rPr>
                    <w:t>Her birey karar alma sürecine özgürce katılır, temel haklar ve özgürlükler devlet tarafından korunur.</w:t>
                  </w:r>
                </w:p>
              </w:tc>
              <w:tc>
                <w:tcPr>
                  <w:tcW w:w="1551" w:type="dxa"/>
                  <w:hideMark/>
                </w:tcPr>
                <w:p w14:paraId="08B70AE9" w14:textId="77777777" w:rsidR="00DE77AC" w:rsidRPr="00DE77AC" w:rsidRDefault="00DE77AC" w:rsidP="00DE77AC">
                  <w:pPr>
                    <w:rPr>
                      <w:rFonts w:ascii="Times New Roman" w:hAnsi="Times New Roman" w:cs="Times New Roman"/>
                      <w:b/>
                      <w:bCs/>
                      <w:noProof/>
                      <w:sz w:val="24"/>
                      <w:szCs w:val="24"/>
                    </w:rPr>
                  </w:pPr>
                </w:p>
              </w:tc>
            </w:tr>
            <w:tr w:rsidR="00DE77AC" w:rsidRPr="00DE77AC" w14:paraId="5D893BE0" w14:textId="77777777" w:rsidTr="00DE77AC">
              <w:trPr>
                <w:trHeight w:val="523"/>
              </w:trPr>
              <w:tc>
                <w:tcPr>
                  <w:tcW w:w="8846" w:type="dxa"/>
                  <w:hideMark/>
                </w:tcPr>
                <w:p w14:paraId="7E3B07CD" w14:textId="77777777" w:rsidR="00DE77AC" w:rsidRPr="00DE77AC" w:rsidRDefault="00DE77AC" w:rsidP="00DE77AC">
                  <w:pPr>
                    <w:rPr>
                      <w:rFonts w:ascii="Times New Roman" w:hAnsi="Times New Roman" w:cs="Times New Roman"/>
                      <w:noProof/>
                      <w:sz w:val="24"/>
                      <w:szCs w:val="24"/>
                    </w:rPr>
                  </w:pPr>
                  <w:r w:rsidRPr="00DE77AC">
                    <w:rPr>
                      <w:rFonts w:ascii="Times New Roman" w:hAnsi="Times New Roman" w:cs="Times New Roman"/>
                      <w:noProof/>
                      <w:sz w:val="24"/>
                      <w:szCs w:val="24"/>
                    </w:rPr>
                    <w:t>Kanunlar karşısında herkes aynı haklara sahiptir ve hiç kimse bir başka kişiden üstün değildir.</w:t>
                  </w:r>
                </w:p>
              </w:tc>
              <w:tc>
                <w:tcPr>
                  <w:tcW w:w="1551" w:type="dxa"/>
                  <w:hideMark/>
                </w:tcPr>
                <w:p w14:paraId="39A72D7F" w14:textId="77777777" w:rsidR="00DE77AC" w:rsidRPr="00DE77AC" w:rsidRDefault="00DE77AC" w:rsidP="00DE77AC">
                  <w:pPr>
                    <w:rPr>
                      <w:rFonts w:ascii="Times New Roman" w:hAnsi="Times New Roman" w:cs="Times New Roman"/>
                      <w:b/>
                      <w:bCs/>
                      <w:noProof/>
                      <w:sz w:val="24"/>
                      <w:szCs w:val="24"/>
                    </w:rPr>
                  </w:pPr>
                </w:p>
              </w:tc>
            </w:tr>
            <w:tr w:rsidR="00DE77AC" w:rsidRPr="00DE77AC" w14:paraId="5B9074FD" w14:textId="77777777" w:rsidTr="00DE77AC">
              <w:trPr>
                <w:trHeight w:val="616"/>
              </w:trPr>
              <w:tc>
                <w:tcPr>
                  <w:tcW w:w="8846" w:type="dxa"/>
                  <w:hideMark/>
                </w:tcPr>
                <w:p w14:paraId="74CAD8F0" w14:textId="77777777" w:rsidR="00DE77AC" w:rsidRPr="00DE77AC" w:rsidRDefault="00DE77AC" w:rsidP="00DE77AC">
                  <w:pPr>
                    <w:rPr>
                      <w:rFonts w:ascii="Times New Roman" w:hAnsi="Times New Roman" w:cs="Times New Roman"/>
                      <w:noProof/>
                      <w:sz w:val="24"/>
                      <w:szCs w:val="24"/>
                    </w:rPr>
                  </w:pPr>
                  <w:r w:rsidRPr="00DE77AC">
                    <w:rPr>
                      <w:rFonts w:ascii="Times New Roman" w:hAnsi="Times New Roman" w:cs="Times New Roman"/>
                      <w:noProof/>
                      <w:sz w:val="24"/>
                      <w:szCs w:val="24"/>
                    </w:rPr>
                    <w:t>Farklı görüşler bir zenginlik olarak görülüp anlayışla karşılanır. Farklı fikirler siyasi partiler ve milletvekilleri aracılığıyla mecliste temsil edilir.</w:t>
                  </w:r>
                </w:p>
              </w:tc>
              <w:tc>
                <w:tcPr>
                  <w:tcW w:w="1551" w:type="dxa"/>
                  <w:hideMark/>
                </w:tcPr>
                <w:p w14:paraId="24F163DA" w14:textId="77777777" w:rsidR="00DE77AC" w:rsidRPr="00DE77AC" w:rsidRDefault="00DE77AC" w:rsidP="00DE77AC">
                  <w:pPr>
                    <w:rPr>
                      <w:rFonts w:ascii="Times New Roman" w:hAnsi="Times New Roman" w:cs="Times New Roman"/>
                      <w:b/>
                      <w:bCs/>
                      <w:noProof/>
                      <w:sz w:val="24"/>
                      <w:szCs w:val="24"/>
                    </w:rPr>
                  </w:pPr>
                  <w:r w:rsidRPr="00DE77AC">
                    <w:rPr>
                      <w:rFonts w:ascii="Times New Roman" w:hAnsi="Times New Roman" w:cs="Times New Roman"/>
                      <w:b/>
                      <w:bCs/>
                      <w:noProof/>
                      <w:sz w:val="24"/>
                      <w:szCs w:val="24"/>
                    </w:rPr>
                    <w:br/>
                  </w:r>
                </w:p>
              </w:tc>
            </w:tr>
          </w:tbl>
          <w:p w14:paraId="6C95177E" w14:textId="77777777" w:rsidR="0086356E" w:rsidRDefault="0086356E" w:rsidP="00D959DE">
            <w:pPr>
              <w:rPr>
                <w:rFonts w:ascii="Times New Roman" w:hAnsi="Times New Roman" w:cs="Times New Roman"/>
                <w:b/>
                <w:bCs/>
                <w:noProof/>
                <w:sz w:val="24"/>
                <w:szCs w:val="24"/>
              </w:rPr>
            </w:pPr>
          </w:p>
          <w:p w14:paraId="24F570A5" w14:textId="398DD801" w:rsidR="00FE624E" w:rsidRPr="00DD58C2" w:rsidRDefault="00FE624E" w:rsidP="00D959D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722E382" w14:textId="77777777" w:rsidR="00DE77AC" w:rsidRDefault="00DE77AC" w:rsidP="003A5418">
            <w:pPr>
              <w:rPr>
                <w:rFonts w:ascii="Times New Roman" w:hAnsi="Times New Roman" w:cs="Times New Roman"/>
                <w:noProof/>
                <w:sz w:val="24"/>
                <w:szCs w:val="24"/>
              </w:rPr>
            </w:pPr>
            <w:r w:rsidRPr="00DE77AC">
              <w:rPr>
                <w:rFonts w:ascii="Times New Roman" w:hAnsi="Times New Roman" w:cs="Times New Roman"/>
                <w:noProof/>
                <w:sz w:val="24"/>
                <w:szCs w:val="24"/>
              </w:rPr>
              <w:t>14 Mayıs seçimlerine göre TBMM’de 7 siyasi parti yer aldı "</w:t>
            </w:r>
          </w:p>
          <w:p w14:paraId="2CBAAA97" w14:textId="77777777" w:rsidR="00DE77AC" w:rsidRDefault="00DE77AC" w:rsidP="003A5418">
            <w:pPr>
              <w:rPr>
                <w:rFonts w:ascii="Times New Roman" w:hAnsi="Times New Roman" w:cs="Times New Roman"/>
                <w:noProof/>
                <w:sz w:val="24"/>
                <w:szCs w:val="24"/>
              </w:rPr>
            </w:pPr>
            <w:r w:rsidRPr="00DE77AC">
              <w:rPr>
                <w:rFonts w:ascii="Times New Roman" w:hAnsi="Times New Roman" w:cs="Times New Roman"/>
                <w:noProof/>
                <w:sz w:val="24"/>
                <w:szCs w:val="24"/>
              </w:rPr>
              <w:t xml:space="preserve">... Yüksek Seçim Kurulunun açıkladığı sonuçlara göre TBMM’de yer alacak 600 milletvekili 53 milyon 993 bin 683 kişinin verdiği oylarla belirlendi. Açıklanan sonuçlara göre mecliste 7 siyasi parti, ülke yönetimine katılmaya hak kazandı. Siyasi partilerin milletvekili sayısındaki dağılım ise şöyle gerçekleşti:..." </w:t>
            </w:r>
          </w:p>
          <w:p w14:paraId="59490CCF" w14:textId="507ED4E8" w:rsidR="0086356E" w:rsidRPr="00DE77AC" w:rsidRDefault="00DE77AC" w:rsidP="003A5418">
            <w:pPr>
              <w:rPr>
                <w:rFonts w:ascii="Times New Roman" w:hAnsi="Times New Roman" w:cs="Times New Roman"/>
                <w:b/>
                <w:bCs/>
                <w:noProof/>
                <w:sz w:val="24"/>
                <w:szCs w:val="24"/>
              </w:rPr>
            </w:pPr>
            <w:r w:rsidRPr="00DE77AC">
              <w:rPr>
                <w:rFonts w:ascii="Times New Roman" w:hAnsi="Times New Roman" w:cs="Times New Roman"/>
                <w:b/>
                <w:bCs/>
                <w:noProof/>
                <w:sz w:val="24"/>
                <w:szCs w:val="24"/>
              </w:rPr>
              <w:t>Yukarıda verilen metnin ilişkili olduğu demokrasinin temel nitelikleri nelerdir? Yazınız.</w:t>
            </w:r>
          </w:p>
          <w:p w14:paraId="7936D5D0" w14:textId="77777777" w:rsidR="0086356E" w:rsidRDefault="0086356E" w:rsidP="003A5418">
            <w:pPr>
              <w:rPr>
                <w:rFonts w:ascii="Times New Roman" w:hAnsi="Times New Roman" w:cs="Times New Roman"/>
                <w:b/>
                <w:bCs/>
                <w:noProof/>
                <w:sz w:val="24"/>
                <w:szCs w:val="24"/>
              </w:rPr>
            </w:pPr>
          </w:p>
          <w:p w14:paraId="7A6873A1" w14:textId="77777777" w:rsidR="0086356E" w:rsidRDefault="0086356E" w:rsidP="003A5418">
            <w:pPr>
              <w:rPr>
                <w:rFonts w:ascii="Times New Roman" w:hAnsi="Times New Roman" w:cs="Times New Roman"/>
                <w:b/>
                <w:bCs/>
                <w:noProof/>
                <w:sz w:val="24"/>
                <w:szCs w:val="24"/>
              </w:rPr>
            </w:pPr>
          </w:p>
          <w:p w14:paraId="7D33E6BD" w14:textId="77777777" w:rsidR="0086356E" w:rsidRDefault="0086356E" w:rsidP="003A5418">
            <w:pPr>
              <w:rPr>
                <w:rFonts w:ascii="Times New Roman" w:hAnsi="Times New Roman" w:cs="Times New Roman"/>
                <w:b/>
                <w:bCs/>
                <w:noProof/>
                <w:sz w:val="24"/>
                <w:szCs w:val="24"/>
              </w:rPr>
            </w:pPr>
          </w:p>
          <w:p w14:paraId="5B968912" w14:textId="77777777" w:rsidR="008F5094" w:rsidRDefault="008F5094"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9CA1674" w14:textId="77777777" w:rsidR="00DE77AC" w:rsidRPr="00DE77AC" w:rsidRDefault="00DE77AC" w:rsidP="00DE77AC">
            <w:pPr>
              <w:rPr>
                <w:rFonts w:ascii="Times New Roman" w:hAnsi="Times New Roman" w:cs="Times New Roman"/>
                <w:noProof/>
                <w:sz w:val="24"/>
                <w:szCs w:val="24"/>
              </w:rPr>
            </w:pPr>
            <w:r w:rsidRPr="00DE77AC">
              <w:rPr>
                <w:rFonts w:ascii="Times New Roman" w:hAnsi="Times New Roman" w:cs="Times New Roman"/>
                <w:noProof/>
                <w:sz w:val="24"/>
                <w:szCs w:val="24"/>
              </w:rPr>
              <w:t>Mehmet Bey, marketten aldığı sütü eve geldiğinde son kullanma tarihinin geçtiğini fark etti. Ürünü değiştirmek için markete gitmek istedi ancak </w:t>
            </w:r>
            <w:r w:rsidRPr="00DE77AC">
              <w:rPr>
                <w:rFonts w:ascii="Times New Roman" w:hAnsi="Times New Roman" w:cs="Times New Roman"/>
                <w:b/>
                <w:bCs/>
                <w:noProof/>
                <w:sz w:val="24"/>
                <w:szCs w:val="24"/>
              </w:rPr>
              <w:t>"Fişi saklamadım, zaten bir şey değişmez."</w:t>
            </w:r>
            <w:r w:rsidRPr="00DE77AC">
              <w:rPr>
                <w:rFonts w:ascii="Times New Roman" w:hAnsi="Times New Roman" w:cs="Times New Roman"/>
                <w:noProof/>
                <w:sz w:val="24"/>
                <w:szCs w:val="24"/>
              </w:rPr>
              <w:t> diyerek markete geri dönmekten vazgeçti.</w:t>
            </w:r>
          </w:p>
          <w:p w14:paraId="08CC3DF4" w14:textId="77777777" w:rsidR="00DE77AC" w:rsidRPr="00DE77AC" w:rsidRDefault="00DE77AC" w:rsidP="00DE77AC">
            <w:pPr>
              <w:rPr>
                <w:rFonts w:ascii="Times New Roman" w:hAnsi="Times New Roman" w:cs="Times New Roman"/>
                <w:noProof/>
                <w:sz w:val="24"/>
                <w:szCs w:val="24"/>
              </w:rPr>
            </w:pPr>
            <w:r w:rsidRPr="00DE77AC">
              <w:rPr>
                <w:rFonts w:ascii="Times New Roman" w:hAnsi="Times New Roman" w:cs="Times New Roman"/>
                <w:b/>
                <w:bCs/>
                <w:noProof/>
                <w:sz w:val="24"/>
                <w:szCs w:val="24"/>
              </w:rPr>
              <w:t>Bu örnek olayda Mehmet Bey’in tutum ve davranışları etkin bir vatandaşın sahip olması gereken hangi özelliklere uygun değildir? Yazınız.</w:t>
            </w:r>
          </w:p>
          <w:p w14:paraId="4B568D64" w14:textId="77777777" w:rsidR="00FE624E" w:rsidRDefault="00FE624E" w:rsidP="0011011F">
            <w:pPr>
              <w:rPr>
                <w:rFonts w:ascii="Times New Roman" w:hAnsi="Times New Roman" w:cs="Times New Roman"/>
                <w:noProof/>
                <w:sz w:val="24"/>
                <w:szCs w:val="24"/>
              </w:rPr>
            </w:pPr>
          </w:p>
          <w:p w14:paraId="59549003" w14:textId="77777777" w:rsidR="00DE77AC" w:rsidRDefault="00DE77AC" w:rsidP="0011011F">
            <w:pPr>
              <w:rPr>
                <w:rFonts w:ascii="Times New Roman" w:hAnsi="Times New Roman" w:cs="Times New Roman"/>
                <w:noProof/>
                <w:sz w:val="24"/>
                <w:szCs w:val="24"/>
              </w:rPr>
            </w:pPr>
          </w:p>
          <w:p w14:paraId="6B1BDB75" w14:textId="77777777" w:rsidR="00DE77AC" w:rsidRDefault="00DE77AC" w:rsidP="0011011F">
            <w:pPr>
              <w:rPr>
                <w:rFonts w:ascii="Times New Roman" w:hAnsi="Times New Roman" w:cs="Times New Roman"/>
                <w:noProof/>
                <w:sz w:val="24"/>
                <w:szCs w:val="24"/>
              </w:rPr>
            </w:pPr>
          </w:p>
          <w:p w14:paraId="08E3F033" w14:textId="77777777" w:rsidR="00DE77AC" w:rsidRDefault="00DE77AC" w:rsidP="0011011F">
            <w:pPr>
              <w:rPr>
                <w:rFonts w:ascii="Times New Roman" w:hAnsi="Times New Roman" w:cs="Times New Roman"/>
                <w:noProof/>
                <w:sz w:val="24"/>
                <w:szCs w:val="24"/>
              </w:rPr>
            </w:pPr>
          </w:p>
          <w:p w14:paraId="6516CEAF" w14:textId="77777777" w:rsidR="00127B2F" w:rsidRDefault="00127B2F" w:rsidP="0011011F">
            <w:pPr>
              <w:rPr>
                <w:rFonts w:ascii="Times New Roman" w:hAnsi="Times New Roman" w:cs="Times New Roman"/>
                <w:noProof/>
                <w:sz w:val="24"/>
                <w:szCs w:val="24"/>
              </w:rPr>
            </w:pPr>
          </w:p>
          <w:p w14:paraId="489D0C10" w14:textId="77777777" w:rsidR="00DE77AC" w:rsidRDefault="00DE77AC" w:rsidP="0011011F">
            <w:pPr>
              <w:rPr>
                <w:rFonts w:ascii="Times New Roman" w:hAnsi="Times New Roman" w:cs="Times New Roman"/>
                <w:noProof/>
                <w:sz w:val="24"/>
                <w:szCs w:val="24"/>
              </w:rPr>
            </w:pPr>
          </w:p>
          <w:p w14:paraId="41F26C18" w14:textId="4426EB02" w:rsidR="00DE77AC" w:rsidRPr="00924C00" w:rsidRDefault="00DE77AC" w:rsidP="0011011F">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00082B5" w14:textId="76E3B6F4" w:rsidR="00EF1D31" w:rsidRDefault="00FE624E" w:rsidP="00E474D8">
            <w:pPr>
              <w:rPr>
                <w:rFonts w:ascii="Times New Roman" w:hAnsi="Times New Roman" w:cs="Times New Roman"/>
                <w:noProof/>
                <w:sz w:val="24"/>
                <w:szCs w:val="24"/>
              </w:rPr>
            </w:pPr>
            <w:r w:rsidRPr="00FE624E">
              <w:rPr>
                <w:rFonts w:ascii="Times New Roman" w:hAnsi="Times New Roman" w:cs="Times New Roman"/>
                <w:noProof/>
                <w:sz w:val="24"/>
                <w:szCs w:val="24"/>
              </w:rPr>
              <w:t>Etkin bir vatandaşın sahip olması gereken özellikler nelerdir? Yazınız.</w:t>
            </w:r>
          </w:p>
          <w:p w14:paraId="1B982921" w14:textId="77777777" w:rsidR="0086356E" w:rsidRDefault="0086356E" w:rsidP="00E474D8">
            <w:pPr>
              <w:rPr>
                <w:rFonts w:ascii="Times New Roman" w:hAnsi="Times New Roman" w:cs="Times New Roman"/>
                <w:noProof/>
                <w:sz w:val="24"/>
                <w:szCs w:val="24"/>
              </w:rPr>
            </w:pPr>
          </w:p>
          <w:p w14:paraId="2AF018CB" w14:textId="7CE451EE" w:rsidR="0086356E" w:rsidRDefault="00FE624E" w:rsidP="00E474D8">
            <w:pPr>
              <w:rPr>
                <w:rFonts w:ascii="Segoe UI Symbol" w:hAnsi="Segoe UI Symbol" w:cs="Segoe UI Symbol"/>
                <w:noProof/>
                <w:sz w:val="24"/>
                <w:szCs w:val="24"/>
              </w:rPr>
            </w:pPr>
            <w:r w:rsidRPr="00FE624E">
              <w:rPr>
                <w:rFonts w:ascii="Segoe UI Symbol" w:hAnsi="Segoe UI Symbol" w:cs="Segoe UI Symbol"/>
                <w:noProof/>
                <w:sz w:val="24"/>
                <w:szCs w:val="24"/>
              </w:rPr>
              <w:t>❖</w:t>
            </w:r>
          </w:p>
          <w:p w14:paraId="410CDE81" w14:textId="77777777" w:rsidR="00FE624E" w:rsidRDefault="00FE624E" w:rsidP="00E474D8">
            <w:pPr>
              <w:rPr>
                <w:rFonts w:ascii="Segoe UI Symbol" w:hAnsi="Segoe UI Symbol" w:cs="Segoe UI Symbol"/>
                <w:noProof/>
                <w:sz w:val="24"/>
                <w:szCs w:val="24"/>
              </w:rPr>
            </w:pPr>
          </w:p>
          <w:p w14:paraId="72F76030" w14:textId="53172116" w:rsidR="00FE624E" w:rsidRDefault="00FE624E" w:rsidP="00E474D8">
            <w:pPr>
              <w:rPr>
                <w:rFonts w:ascii="Segoe UI Symbol" w:hAnsi="Segoe UI Symbol" w:cs="Segoe UI Symbol"/>
                <w:noProof/>
                <w:sz w:val="24"/>
                <w:szCs w:val="24"/>
              </w:rPr>
            </w:pPr>
            <w:r w:rsidRPr="00FE624E">
              <w:rPr>
                <w:rFonts w:ascii="Segoe UI Symbol" w:hAnsi="Segoe UI Symbol" w:cs="Segoe UI Symbol"/>
                <w:noProof/>
                <w:sz w:val="24"/>
                <w:szCs w:val="24"/>
              </w:rPr>
              <w:t>❖</w:t>
            </w:r>
          </w:p>
          <w:p w14:paraId="44561F54" w14:textId="77777777" w:rsidR="00FE624E" w:rsidRDefault="00FE624E" w:rsidP="00E474D8">
            <w:pPr>
              <w:rPr>
                <w:rFonts w:ascii="Segoe UI Symbol" w:hAnsi="Segoe UI Symbol" w:cs="Segoe UI Symbol"/>
                <w:noProof/>
                <w:sz w:val="24"/>
                <w:szCs w:val="24"/>
              </w:rPr>
            </w:pPr>
          </w:p>
          <w:p w14:paraId="16B044C9" w14:textId="01B1752B" w:rsidR="00FE624E" w:rsidRDefault="00FE624E" w:rsidP="00E474D8">
            <w:pPr>
              <w:rPr>
                <w:rFonts w:ascii="Segoe UI Symbol" w:hAnsi="Segoe UI Symbol" w:cs="Segoe UI Symbol"/>
                <w:noProof/>
                <w:sz w:val="24"/>
                <w:szCs w:val="24"/>
              </w:rPr>
            </w:pPr>
            <w:r w:rsidRPr="00FE624E">
              <w:rPr>
                <w:rFonts w:ascii="Segoe UI Symbol" w:hAnsi="Segoe UI Symbol" w:cs="Segoe UI Symbol"/>
                <w:noProof/>
                <w:sz w:val="24"/>
                <w:szCs w:val="24"/>
              </w:rPr>
              <w:t>❖</w:t>
            </w:r>
          </w:p>
          <w:p w14:paraId="6A470DA2" w14:textId="77777777" w:rsidR="00FE624E" w:rsidRDefault="00FE624E" w:rsidP="00E474D8">
            <w:pPr>
              <w:rPr>
                <w:rFonts w:ascii="Segoe UI Symbol" w:hAnsi="Segoe UI Symbol" w:cs="Segoe UI Symbol"/>
                <w:noProof/>
                <w:sz w:val="24"/>
                <w:szCs w:val="24"/>
              </w:rPr>
            </w:pPr>
          </w:p>
          <w:p w14:paraId="1815435E" w14:textId="782C2B1B" w:rsidR="00FE624E" w:rsidRDefault="00FE624E" w:rsidP="00E474D8">
            <w:pPr>
              <w:rPr>
                <w:rFonts w:ascii="Segoe UI Symbol" w:hAnsi="Segoe UI Symbol" w:cs="Segoe UI Symbol"/>
                <w:noProof/>
                <w:sz w:val="24"/>
                <w:szCs w:val="24"/>
              </w:rPr>
            </w:pPr>
            <w:r w:rsidRPr="00FE624E">
              <w:rPr>
                <w:rFonts w:ascii="Segoe UI Symbol" w:hAnsi="Segoe UI Symbol" w:cs="Segoe UI Symbol"/>
                <w:noProof/>
                <w:sz w:val="24"/>
                <w:szCs w:val="24"/>
              </w:rPr>
              <w:t>❖</w:t>
            </w:r>
          </w:p>
          <w:p w14:paraId="7FB5D2F6" w14:textId="77777777" w:rsidR="00FE624E" w:rsidRDefault="00FE624E" w:rsidP="00E474D8">
            <w:pPr>
              <w:rPr>
                <w:rFonts w:ascii="Segoe UI Symbol" w:hAnsi="Segoe UI Symbol" w:cs="Segoe UI Symbol"/>
                <w:noProof/>
                <w:sz w:val="24"/>
                <w:szCs w:val="24"/>
              </w:rPr>
            </w:pPr>
          </w:p>
          <w:p w14:paraId="1209FE85" w14:textId="0D7B5C2C" w:rsidR="0086356E" w:rsidRDefault="00FE624E" w:rsidP="00E474D8">
            <w:pPr>
              <w:rPr>
                <w:rFonts w:ascii="Times New Roman" w:hAnsi="Times New Roman" w:cs="Times New Roman"/>
                <w:b/>
                <w:bCs/>
                <w:noProof/>
                <w:sz w:val="24"/>
                <w:szCs w:val="24"/>
              </w:rPr>
            </w:pPr>
            <w:r w:rsidRPr="00FE624E">
              <w:rPr>
                <w:rFonts w:ascii="Segoe UI Symbol" w:hAnsi="Segoe UI Symbol" w:cs="Segoe UI Symbol"/>
                <w:noProof/>
                <w:sz w:val="24"/>
                <w:szCs w:val="24"/>
              </w:rPr>
              <w:t>❖</w:t>
            </w:r>
          </w:p>
          <w:p w14:paraId="5DBF9796" w14:textId="77777777" w:rsidR="0086356E" w:rsidRDefault="0086356E"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E77AC" w:rsidRPr="00924C00" w14:paraId="77544293" w14:textId="77777777" w:rsidTr="002A02D9">
        <w:tc>
          <w:tcPr>
            <w:tcW w:w="568" w:type="dxa"/>
            <w:shd w:val="clear" w:color="auto" w:fill="002060"/>
          </w:tcPr>
          <w:p w14:paraId="425EF78B" w14:textId="0B40B9AD" w:rsidR="00DE77AC" w:rsidRPr="00924C00" w:rsidRDefault="00DE77AC" w:rsidP="002A02D9">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04B6450" w14:textId="77777777" w:rsidR="00DE77AC" w:rsidRPr="00924C00" w:rsidRDefault="00DE77AC" w:rsidP="002A02D9">
            <w:pPr>
              <w:rPr>
                <w:rFonts w:ascii="Times New Roman" w:hAnsi="Times New Roman" w:cs="Times New Roman"/>
                <w:sz w:val="24"/>
                <w:szCs w:val="24"/>
              </w:rPr>
            </w:pPr>
          </w:p>
        </w:tc>
      </w:tr>
      <w:tr w:rsidR="00DE77AC" w:rsidRPr="00924C00" w14:paraId="63254A1B" w14:textId="77777777" w:rsidTr="002A02D9">
        <w:tc>
          <w:tcPr>
            <w:tcW w:w="10774" w:type="dxa"/>
            <w:gridSpan w:val="2"/>
          </w:tcPr>
          <w:p w14:paraId="64417804" w14:textId="77777777" w:rsidR="00127B2F" w:rsidRPr="00127B2F" w:rsidRDefault="00127B2F" w:rsidP="00127B2F">
            <w:pPr>
              <w:rPr>
                <w:rFonts w:ascii="Times New Roman" w:hAnsi="Times New Roman" w:cs="Times New Roman"/>
                <w:noProof/>
                <w:sz w:val="24"/>
                <w:szCs w:val="24"/>
              </w:rPr>
            </w:pPr>
            <w:r w:rsidRPr="00127B2F">
              <w:rPr>
                <w:rFonts w:ascii="Times New Roman" w:hAnsi="Times New Roman" w:cs="Times New Roman"/>
                <w:noProof/>
                <w:sz w:val="24"/>
                <w:szCs w:val="24"/>
              </w:rPr>
              <w:t>Temel insan hak ve sorumlulukları anayasa ile güvence altına alınmıştır. Bu yönüyle temel insan hak ve sorumluluklarının korunmasında en etkili güç devlettir.</w:t>
            </w:r>
          </w:p>
          <w:p w14:paraId="3EA61495" w14:textId="77777777" w:rsidR="00127B2F" w:rsidRPr="00127B2F" w:rsidRDefault="00127B2F" w:rsidP="00127B2F">
            <w:pPr>
              <w:rPr>
                <w:rFonts w:ascii="Times New Roman" w:hAnsi="Times New Roman" w:cs="Times New Roman"/>
                <w:noProof/>
                <w:sz w:val="24"/>
                <w:szCs w:val="24"/>
              </w:rPr>
            </w:pPr>
            <w:r w:rsidRPr="00127B2F">
              <w:rPr>
                <w:rFonts w:ascii="Times New Roman" w:hAnsi="Times New Roman" w:cs="Times New Roman"/>
                <w:b/>
                <w:bCs/>
                <w:noProof/>
                <w:sz w:val="24"/>
                <w:szCs w:val="24"/>
              </w:rPr>
              <w:t>Temel insan hak ve sorumluluklarının devlet tarafından anayasa ile koruma altına alınmadığı toplumlarda ne gibi sorunlar yaşanabilir? Yazınız.</w:t>
            </w:r>
          </w:p>
          <w:p w14:paraId="05ED0B8A" w14:textId="04707DE3" w:rsidR="00DE77AC" w:rsidRDefault="00127B2F" w:rsidP="00127B2F">
            <w:pPr>
              <w:rPr>
                <w:rFonts w:ascii="Times New Roman" w:hAnsi="Times New Roman" w:cs="Times New Roman"/>
                <w:noProof/>
                <w:sz w:val="24"/>
                <w:szCs w:val="24"/>
              </w:rPr>
            </w:pPr>
            <w:r w:rsidRPr="00127B2F">
              <w:rPr>
                <w:rFonts w:ascii="Times New Roman" w:hAnsi="Times New Roman" w:cs="Times New Roman"/>
                <w:noProof/>
                <w:sz w:val="24"/>
                <w:szCs w:val="24"/>
              </w:rPr>
              <w:t> </w:t>
            </w:r>
          </w:p>
          <w:p w14:paraId="64FC6497" w14:textId="77777777" w:rsidR="00127B2F" w:rsidRDefault="00127B2F" w:rsidP="00127B2F">
            <w:pPr>
              <w:rPr>
                <w:rFonts w:ascii="Times New Roman" w:hAnsi="Times New Roman" w:cs="Times New Roman"/>
                <w:noProof/>
                <w:sz w:val="24"/>
                <w:szCs w:val="24"/>
              </w:rPr>
            </w:pPr>
          </w:p>
          <w:p w14:paraId="77CEECB4" w14:textId="77777777" w:rsidR="00127B2F" w:rsidRDefault="00127B2F" w:rsidP="00127B2F">
            <w:pPr>
              <w:rPr>
                <w:rFonts w:ascii="Times New Roman" w:hAnsi="Times New Roman" w:cs="Times New Roman"/>
                <w:noProof/>
                <w:sz w:val="24"/>
                <w:szCs w:val="24"/>
              </w:rPr>
            </w:pPr>
          </w:p>
          <w:p w14:paraId="4F4FD10A" w14:textId="77777777" w:rsidR="00127B2F" w:rsidRDefault="00127B2F" w:rsidP="00127B2F">
            <w:pPr>
              <w:rPr>
                <w:rFonts w:ascii="Times New Roman" w:hAnsi="Times New Roman" w:cs="Times New Roman"/>
                <w:b/>
                <w:bCs/>
                <w:noProof/>
                <w:sz w:val="24"/>
                <w:szCs w:val="24"/>
              </w:rPr>
            </w:pPr>
          </w:p>
          <w:p w14:paraId="71E065A0" w14:textId="77777777" w:rsidR="00DE77AC" w:rsidRDefault="00DE77AC" w:rsidP="002A02D9">
            <w:pPr>
              <w:rPr>
                <w:rFonts w:ascii="Times New Roman" w:hAnsi="Times New Roman" w:cs="Times New Roman"/>
                <w:b/>
                <w:bCs/>
                <w:noProof/>
                <w:sz w:val="24"/>
                <w:szCs w:val="24"/>
              </w:rPr>
            </w:pPr>
          </w:p>
          <w:p w14:paraId="0004BDCC" w14:textId="77777777" w:rsidR="00DE77AC" w:rsidRDefault="00DE77AC" w:rsidP="002A02D9">
            <w:pPr>
              <w:rPr>
                <w:rFonts w:ascii="Times New Roman" w:hAnsi="Times New Roman" w:cs="Times New Roman"/>
                <w:b/>
                <w:bCs/>
                <w:noProof/>
                <w:sz w:val="24"/>
                <w:szCs w:val="24"/>
              </w:rPr>
            </w:pPr>
          </w:p>
          <w:p w14:paraId="2FB90FAB" w14:textId="77777777" w:rsidR="00127B2F" w:rsidRDefault="00127B2F" w:rsidP="002A02D9">
            <w:pPr>
              <w:rPr>
                <w:rFonts w:ascii="Times New Roman" w:hAnsi="Times New Roman" w:cs="Times New Roman"/>
                <w:b/>
                <w:bCs/>
                <w:noProof/>
                <w:sz w:val="24"/>
                <w:szCs w:val="24"/>
              </w:rPr>
            </w:pPr>
          </w:p>
          <w:p w14:paraId="6CAE1E6A" w14:textId="77777777" w:rsidR="00127B2F" w:rsidRDefault="00127B2F" w:rsidP="002A02D9">
            <w:pPr>
              <w:rPr>
                <w:rFonts w:ascii="Times New Roman" w:hAnsi="Times New Roman" w:cs="Times New Roman"/>
                <w:b/>
                <w:bCs/>
                <w:noProof/>
                <w:sz w:val="24"/>
                <w:szCs w:val="24"/>
              </w:rPr>
            </w:pPr>
          </w:p>
          <w:p w14:paraId="48A7A9AE" w14:textId="77777777" w:rsidR="00127B2F" w:rsidRPr="00924C00" w:rsidRDefault="00127B2F" w:rsidP="002A02D9">
            <w:pPr>
              <w:rPr>
                <w:rFonts w:ascii="Times New Roman" w:hAnsi="Times New Roman" w:cs="Times New Roman"/>
                <w:b/>
                <w:bCs/>
                <w:noProof/>
                <w:sz w:val="24"/>
                <w:szCs w:val="24"/>
              </w:rPr>
            </w:pPr>
          </w:p>
        </w:tc>
      </w:tr>
    </w:tbl>
    <w:p w14:paraId="06815387" w14:textId="4BE49AD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44134ECA"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96DEA78" w14:textId="77777777" w:rsidR="00127B2F" w:rsidRDefault="00127B2F" w:rsidP="00EF1D31">
      <w:pPr>
        <w:rPr>
          <w:rFonts w:ascii="Comic Sans MS" w:hAnsi="Comic Sans MS" w:cstheme="minorHAnsi"/>
          <w:b/>
          <w:bCs/>
          <w:iCs/>
        </w:rPr>
      </w:pPr>
    </w:p>
    <w:p w14:paraId="0E8A11A4" w14:textId="77777777" w:rsidR="00127B2F" w:rsidRDefault="00127B2F" w:rsidP="00EF1D31">
      <w:pPr>
        <w:rPr>
          <w:rFonts w:ascii="Comic Sans MS" w:hAnsi="Comic Sans MS" w:cstheme="minorHAnsi"/>
          <w:b/>
          <w:bCs/>
          <w:iCs/>
        </w:rPr>
      </w:pPr>
    </w:p>
    <w:p w14:paraId="0B9046CD" w14:textId="77777777" w:rsidR="00127B2F" w:rsidRDefault="00127B2F" w:rsidP="00EF1D31">
      <w:pPr>
        <w:rPr>
          <w:rFonts w:ascii="Comic Sans MS" w:hAnsi="Comic Sans MS" w:cstheme="minorHAnsi"/>
          <w:b/>
          <w:bCs/>
          <w:iCs/>
        </w:rPr>
      </w:pPr>
    </w:p>
    <w:p w14:paraId="26822040" w14:textId="6A8BA525"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5DD79F52" w14:textId="42A882F2" w:rsidR="00FE624E" w:rsidRPr="0071318B" w:rsidRDefault="00EF1D31" w:rsidP="00DE77AC">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DE77AC" w:rsidRPr="00DE77AC">
        <w:rPr>
          <w:rFonts w:ascii="Verdana" w:hAnsi="Verdana"/>
          <w:color w:val="333333"/>
          <w:sz w:val="18"/>
          <w:szCs w:val="18"/>
          <w:shd w:val="clear" w:color="auto" w:fill="FFFFFF"/>
        </w:rPr>
        <w:t xml:space="preserve"> </w:t>
      </w:r>
      <w:r w:rsidR="00DE77AC" w:rsidRPr="00DE77AC">
        <w:rPr>
          <w:noProof/>
          <w:sz w:val="24"/>
          <w:szCs w:val="24"/>
        </w:rPr>
        <w:t>İki medeniyet de ticari merkezler kurup ticari faaliyetlerde bulunmuş ve ekonominin gelişmesine katkı sağlamışlardır. Ayrıca Asurlular kütüphane açarak bilimsel çalışmaların depolanmasına katkı sunmuşlardır. İyonyalılar ise farklı bilim dallarında bilim insanları yetiştirerek bilime katkı yapmışlardır</w:t>
      </w:r>
    </w:p>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2CCC1F25" w14:textId="77777777" w:rsidR="00DE77AC" w:rsidRDefault="00EF1D31" w:rsidP="00FE624E">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p>
    <w:tbl>
      <w:tblPr>
        <w:tblStyle w:val="TabloKlavuzu"/>
        <w:tblW w:w="10358" w:type="dxa"/>
        <w:tblInd w:w="0" w:type="dxa"/>
        <w:tblLook w:val="04A0" w:firstRow="1" w:lastRow="0" w:firstColumn="1" w:lastColumn="0" w:noHBand="0" w:noVBand="1"/>
      </w:tblPr>
      <w:tblGrid>
        <w:gridCol w:w="8616"/>
        <w:gridCol w:w="1742"/>
      </w:tblGrid>
      <w:tr w:rsidR="00DE77AC" w:rsidRPr="00DE77AC" w14:paraId="789C969D" w14:textId="77777777" w:rsidTr="00DE77AC">
        <w:trPr>
          <w:trHeight w:val="738"/>
        </w:trPr>
        <w:tc>
          <w:tcPr>
            <w:tcW w:w="0" w:type="auto"/>
            <w:hideMark/>
          </w:tcPr>
          <w:p w14:paraId="2DD399BF" w14:textId="77777777" w:rsidR="00DE77AC" w:rsidRPr="00DE77AC" w:rsidRDefault="00DE77AC" w:rsidP="00DE77AC">
            <w:pPr>
              <w:spacing w:after="160"/>
              <w:rPr>
                <w:rFonts w:ascii="Comic Sans MS" w:hAnsi="Comic Sans MS" w:cstheme="minorHAnsi"/>
                <w:b/>
                <w:bCs/>
                <w:iCs/>
              </w:rPr>
            </w:pPr>
            <w:r w:rsidRPr="00DE77AC">
              <w:rPr>
                <w:rFonts w:ascii="Comic Sans MS" w:hAnsi="Comic Sans MS" w:cstheme="minorHAnsi"/>
                <w:b/>
                <w:bCs/>
                <w:iCs/>
              </w:rPr>
              <w:t>Açıklama</w:t>
            </w:r>
          </w:p>
        </w:tc>
        <w:tc>
          <w:tcPr>
            <w:tcW w:w="0" w:type="auto"/>
            <w:hideMark/>
          </w:tcPr>
          <w:p w14:paraId="29BDFCEB" w14:textId="77777777" w:rsidR="00DE77AC" w:rsidRPr="00DE77AC" w:rsidRDefault="00DE77AC" w:rsidP="00DE77AC">
            <w:pPr>
              <w:spacing w:after="160"/>
              <w:rPr>
                <w:rFonts w:ascii="Comic Sans MS" w:hAnsi="Comic Sans MS" w:cstheme="minorHAnsi"/>
                <w:b/>
                <w:bCs/>
                <w:iCs/>
              </w:rPr>
            </w:pPr>
            <w:r w:rsidRPr="00DE77AC">
              <w:rPr>
                <w:rFonts w:ascii="Comic Sans MS" w:hAnsi="Comic Sans MS" w:cstheme="minorHAnsi"/>
                <w:b/>
                <w:bCs/>
                <w:iCs/>
              </w:rPr>
              <w:t>Nitelikler</w:t>
            </w:r>
          </w:p>
        </w:tc>
      </w:tr>
      <w:tr w:rsidR="00DE77AC" w:rsidRPr="00DE77AC" w14:paraId="055AAB8E" w14:textId="77777777" w:rsidTr="00DE77AC">
        <w:trPr>
          <w:trHeight w:val="781"/>
        </w:trPr>
        <w:tc>
          <w:tcPr>
            <w:tcW w:w="0" w:type="auto"/>
            <w:hideMark/>
          </w:tcPr>
          <w:p w14:paraId="2A4AFDAC" w14:textId="77777777" w:rsidR="00DE77AC" w:rsidRPr="00DE77AC" w:rsidRDefault="00DE77AC" w:rsidP="00DE77AC">
            <w:pPr>
              <w:spacing w:after="160"/>
              <w:rPr>
                <w:rFonts w:ascii="Comic Sans MS" w:hAnsi="Comic Sans MS" w:cstheme="minorHAnsi"/>
                <w:iCs/>
              </w:rPr>
            </w:pPr>
            <w:r w:rsidRPr="00DE77AC">
              <w:rPr>
                <w:rFonts w:ascii="Comic Sans MS" w:hAnsi="Comic Sans MS" w:cstheme="minorHAnsi"/>
                <w:iCs/>
              </w:rPr>
              <w:t>Ülkede adaleti sağlayan bağımsız mahkemeler vardır. Mahkemelerin verdiği kararlara herkesin uyması gerekmektedir.</w:t>
            </w:r>
          </w:p>
        </w:tc>
        <w:tc>
          <w:tcPr>
            <w:tcW w:w="0" w:type="auto"/>
            <w:hideMark/>
          </w:tcPr>
          <w:p w14:paraId="19F2740C" w14:textId="77777777" w:rsidR="00DE77AC" w:rsidRPr="00DE77AC" w:rsidRDefault="00DE77AC" w:rsidP="00DE77AC">
            <w:pPr>
              <w:spacing w:after="160"/>
              <w:rPr>
                <w:rFonts w:ascii="Comic Sans MS" w:hAnsi="Comic Sans MS" w:cstheme="minorHAnsi"/>
                <w:iCs/>
              </w:rPr>
            </w:pPr>
            <w:r w:rsidRPr="00DE77AC">
              <w:rPr>
                <w:rFonts w:ascii="Comic Sans MS" w:hAnsi="Comic Sans MS" w:cstheme="minorHAnsi"/>
                <w:iCs/>
              </w:rPr>
              <w:t>Hukukun Üstünlüğü</w:t>
            </w:r>
          </w:p>
        </w:tc>
      </w:tr>
      <w:tr w:rsidR="00DE77AC" w:rsidRPr="00DE77AC" w14:paraId="2607E3AB" w14:textId="77777777" w:rsidTr="00DE77AC">
        <w:trPr>
          <w:trHeight w:val="678"/>
        </w:trPr>
        <w:tc>
          <w:tcPr>
            <w:tcW w:w="0" w:type="auto"/>
            <w:hideMark/>
          </w:tcPr>
          <w:p w14:paraId="02742D19" w14:textId="77777777" w:rsidR="00DE77AC" w:rsidRPr="00DE77AC" w:rsidRDefault="00DE77AC" w:rsidP="00DE77AC">
            <w:pPr>
              <w:spacing w:after="160"/>
              <w:rPr>
                <w:rFonts w:ascii="Comic Sans MS" w:hAnsi="Comic Sans MS" w:cstheme="minorHAnsi"/>
                <w:iCs/>
              </w:rPr>
            </w:pPr>
            <w:r w:rsidRPr="00DE77AC">
              <w:rPr>
                <w:rFonts w:ascii="Comic Sans MS" w:hAnsi="Comic Sans MS" w:cstheme="minorHAnsi"/>
                <w:iCs/>
              </w:rPr>
              <w:t>Her birey karar alma sürecine özgürce katılır, temel haklar ve özgürlükler devlet tarafından korunur.</w:t>
            </w:r>
          </w:p>
        </w:tc>
        <w:tc>
          <w:tcPr>
            <w:tcW w:w="0" w:type="auto"/>
            <w:hideMark/>
          </w:tcPr>
          <w:p w14:paraId="3DF2C8A3" w14:textId="77777777" w:rsidR="00DE77AC" w:rsidRPr="00DE77AC" w:rsidRDefault="00DE77AC" w:rsidP="00DE77AC">
            <w:pPr>
              <w:spacing w:after="160"/>
              <w:rPr>
                <w:rFonts w:ascii="Comic Sans MS" w:hAnsi="Comic Sans MS" w:cstheme="minorHAnsi"/>
                <w:iCs/>
              </w:rPr>
            </w:pPr>
            <w:r w:rsidRPr="00DE77AC">
              <w:rPr>
                <w:rFonts w:ascii="Comic Sans MS" w:hAnsi="Comic Sans MS" w:cstheme="minorHAnsi"/>
                <w:iCs/>
              </w:rPr>
              <w:t>Özgürlük</w:t>
            </w:r>
          </w:p>
        </w:tc>
      </w:tr>
      <w:tr w:rsidR="00DE77AC" w:rsidRPr="00DE77AC" w14:paraId="40C3347D" w14:textId="77777777" w:rsidTr="00DE77AC">
        <w:trPr>
          <w:trHeight w:val="703"/>
        </w:trPr>
        <w:tc>
          <w:tcPr>
            <w:tcW w:w="0" w:type="auto"/>
            <w:hideMark/>
          </w:tcPr>
          <w:p w14:paraId="17B5E86C" w14:textId="77777777" w:rsidR="00DE77AC" w:rsidRPr="00DE77AC" w:rsidRDefault="00DE77AC" w:rsidP="00DE77AC">
            <w:pPr>
              <w:spacing w:after="160"/>
              <w:rPr>
                <w:rFonts w:ascii="Comic Sans MS" w:hAnsi="Comic Sans MS" w:cstheme="minorHAnsi"/>
                <w:iCs/>
              </w:rPr>
            </w:pPr>
            <w:r w:rsidRPr="00DE77AC">
              <w:rPr>
                <w:rFonts w:ascii="Comic Sans MS" w:hAnsi="Comic Sans MS" w:cstheme="minorHAnsi"/>
                <w:iCs/>
              </w:rPr>
              <w:t>Kanunlar karşısında herkes aynı haklara sahiptir ve hiç kimse bir başka kişiden üstün değildir.</w:t>
            </w:r>
          </w:p>
        </w:tc>
        <w:tc>
          <w:tcPr>
            <w:tcW w:w="0" w:type="auto"/>
            <w:hideMark/>
          </w:tcPr>
          <w:p w14:paraId="38A22DC8" w14:textId="77777777" w:rsidR="00DE77AC" w:rsidRPr="00DE77AC" w:rsidRDefault="00DE77AC" w:rsidP="00DE77AC">
            <w:pPr>
              <w:spacing w:after="160"/>
              <w:rPr>
                <w:rFonts w:ascii="Comic Sans MS" w:hAnsi="Comic Sans MS" w:cstheme="minorHAnsi"/>
                <w:iCs/>
              </w:rPr>
            </w:pPr>
            <w:r w:rsidRPr="00DE77AC">
              <w:rPr>
                <w:rFonts w:ascii="Comic Sans MS" w:hAnsi="Comic Sans MS" w:cstheme="minorHAnsi"/>
                <w:iCs/>
              </w:rPr>
              <w:t>Eşitlik</w:t>
            </w:r>
          </w:p>
        </w:tc>
      </w:tr>
      <w:tr w:rsidR="00DE77AC" w:rsidRPr="00DE77AC" w14:paraId="6D6AE569" w14:textId="77777777" w:rsidTr="00DE77AC">
        <w:trPr>
          <w:trHeight w:val="729"/>
        </w:trPr>
        <w:tc>
          <w:tcPr>
            <w:tcW w:w="0" w:type="auto"/>
            <w:hideMark/>
          </w:tcPr>
          <w:p w14:paraId="1BC1694B" w14:textId="77777777" w:rsidR="00DE77AC" w:rsidRPr="00DE77AC" w:rsidRDefault="00DE77AC" w:rsidP="00DE77AC">
            <w:pPr>
              <w:spacing w:after="160"/>
              <w:rPr>
                <w:rFonts w:ascii="Comic Sans MS" w:hAnsi="Comic Sans MS" w:cstheme="minorHAnsi"/>
                <w:iCs/>
              </w:rPr>
            </w:pPr>
            <w:r w:rsidRPr="00DE77AC">
              <w:rPr>
                <w:rFonts w:ascii="Comic Sans MS" w:hAnsi="Comic Sans MS" w:cstheme="minorHAnsi"/>
                <w:iCs/>
              </w:rPr>
              <w:t>Farklı görüşler bir zenginlik olarak görülüp anlayışla karşılanır. Farklı fikirler siyasi partiler ve milletvekilleri aracılığıyla mecliste temsil edilir.</w:t>
            </w:r>
          </w:p>
        </w:tc>
        <w:tc>
          <w:tcPr>
            <w:tcW w:w="0" w:type="auto"/>
            <w:hideMark/>
          </w:tcPr>
          <w:p w14:paraId="65F11977" w14:textId="77777777" w:rsidR="00DE77AC" w:rsidRPr="00DE77AC" w:rsidRDefault="00DE77AC" w:rsidP="00DE77AC">
            <w:pPr>
              <w:spacing w:after="160"/>
              <w:rPr>
                <w:rFonts w:ascii="Comic Sans MS" w:hAnsi="Comic Sans MS" w:cstheme="minorHAnsi"/>
                <w:iCs/>
              </w:rPr>
            </w:pPr>
            <w:r w:rsidRPr="00DE77AC">
              <w:rPr>
                <w:rFonts w:ascii="Comic Sans MS" w:hAnsi="Comic Sans MS" w:cstheme="minorHAnsi"/>
                <w:iCs/>
              </w:rPr>
              <w:t>Çoğulculuk</w:t>
            </w:r>
          </w:p>
        </w:tc>
      </w:tr>
    </w:tbl>
    <w:p w14:paraId="71FC6729" w14:textId="4809747F" w:rsidR="00EF1D31" w:rsidRPr="00EF1D31" w:rsidRDefault="00FE624E" w:rsidP="00FE624E">
      <w:pPr>
        <w:rPr>
          <w:rFonts w:ascii="Comic Sans MS" w:hAnsi="Comic Sans MS" w:cstheme="minorHAnsi"/>
          <w:b/>
          <w:bCs/>
          <w:iCs/>
        </w:rPr>
      </w:pPr>
      <w:r w:rsidRPr="00FE624E">
        <w:rPr>
          <w:rFonts w:ascii="Comic Sans MS" w:hAnsi="Comic Sans MS" w:cstheme="minorHAnsi"/>
          <w:b/>
          <w:bCs/>
          <w:iCs/>
        </w:rPr>
        <w:t xml:space="preserve"> </w:t>
      </w:r>
      <w:r w:rsidR="00000000">
        <w:rPr>
          <w:rFonts w:ascii="Comic Sans MS" w:hAnsi="Comic Sans MS" w:cstheme="minorHAnsi"/>
          <w:b/>
          <w:bCs/>
          <w:iCs/>
        </w:rPr>
        <w:pict w14:anchorId="5812770C">
          <v:rect id="_x0000_i1034"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03ABB3A5" w14:textId="77777777" w:rsidR="00DE77AC" w:rsidRPr="00DE77AC" w:rsidRDefault="00DE77AC" w:rsidP="00DE77AC">
      <w:pPr>
        <w:rPr>
          <w:rFonts w:ascii="Comic Sans MS" w:hAnsi="Comic Sans MS" w:cstheme="minorHAnsi"/>
          <w:iCs/>
        </w:rPr>
      </w:pPr>
      <w:r w:rsidRPr="00DE77AC">
        <w:rPr>
          <w:rFonts w:ascii="Comic Sans MS" w:hAnsi="Comic Sans MS" w:cstheme="minorHAnsi"/>
          <w:iCs/>
        </w:rPr>
        <w:t>İlişkili olduğu demokrasinin temel nitelikleri:</w:t>
      </w:r>
    </w:p>
    <w:p w14:paraId="6D17614F" w14:textId="77777777" w:rsidR="00DE77AC" w:rsidRPr="00DE77AC" w:rsidRDefault="00DE77AC" w:rsidP="00DE77AC">
      <w:pPr>
        <w:numPr>
          <w:ilvl w:val="0"/>
          <w:numId w:val="42"/>
        </w:numPr>
        <w:rPr>
          <w:rFonts w:ascii="Comic Sans MS" w:hAnsi="Comic Sans MS" w:cstheme="minorHAnsi"/>
          <w:iCs/>
        </w:rPr>
      </w:pPr>
      <w:r w:rsidRPr="00DE77AC">
        <w:rPr>
          <w:rFonts w:ascii="Comic Sans MS" w:hAnsi="Comic Sans MS" w:cstheme="minorHAnsi"/>
          <w:iCs/>
        </w:rPr>
        <w:t>Seçme ve seçilme hakkı</w:t>
      </w:r>
    </w:p>
    <w:p w14:paraId="34FCFF86" w14:textId="77777777" w:rsidR="00DE77AC" w:rsidRPr="00DE77AC" w:rsidRDefault="00DE77AC" w:rsidP="00DE77AC">
      <w:pPr>
        <w:numPr>
          <w:ilvl w:val="0"/>
          <w:numId w:val="42"/>
        </w:numPr>
        <w:rPr>
          <w:rFonts w:ascii="Comic Sans MS" w:hAnsi="Comic Sans MS" w:cstheme="minorHAnsi"/>
          <w:iCs/>
        </w:rPr>
      </w:pPr>
      <w:r w:rsidRPr="00DE77AC">
        <w:rPr>
          <w:rFonts w:ascii="Comic Sans MS" w:hAnsi="Comic Sans MS" w:cstheme="minorHAnsi"/>
          <w:iCs/>
        </w:rPr>
        <w:t>Millî egemenlik</w:t>
      </w:r>
    </w:p>
    <w:p w14:paraId="68E379D7" w14:textId="77777777" w:rsidR="00DE77AC" w:rsidRPr="00DE77AC" w:rsidRDefault="00DE77AC" w:rsidP="00DE77AC">
      <w:pPr>
        <w:numPr>
          <w:ilvl w:val="0"/>
          <w:numId w:val="42"/>
        </w:numPr>
        <w:rPr>
          <w:rFonts w:ascii="Comic Sans MS" w:hAnsi="Comic Sans MS" w:cstheme="minorHAnsi"/>
          <w:iCs/>
        </w:rPr>
      </w:pPr>
      <w:r w:rsidRPr="00DE77AC">
        <w:rPr>
          <w:rFonts w:ascii="Comic Sans MS" w:hAnsi="Comic Sans MS" w:cstheme="minorHAnsi"/>
          <w:iCs/>
        </w:rPr>
        <w:t>Çoğulculuk</w:t>
      </w:r>
    </w:p>
    <w:p w14:paraId="79C615DA" w14:textId="77777777" w:rsidR="00DE77AC" w:rsidRPr="00DE77AC" w:rsidRDefault="00DE77AC" w:rsidP="00DE77AC">
      <w:pPr>
        <w:numPr>
          <w:ilvl w:val="0"/>
          <w:numId w:val="42"/>
        </w:numPr>
        <w:rPr>
          <w:rFonts w:ascii="Comic Sans MS" w:hAnsi="Comic Sans MS" w:cstheme="minorHAnsi"/>
          <w:iCs/>
        </w:rPr>
      </w:pPr>
      <w:r w:rsidRPr="00DE77AC">
        <w:rPr>
          <w:rFonts w:ascii="Comic Sans MS" w:hAnsi="Comic Sans MS" w:cstheme="minorHAnsi"/>
          <w:iCs/>
        </w:rPr>
        <w:t>Katılım</w:t>
      </w:r>
    </w:p>
    <w:p w14:paraId="3F4149DA" w14:textId="77777777" w:rsidR="00DE77AC" w:rsidRPr="00DE77AC" w:rsidRDefault="00DE77AC" w:rsidP="00DE77AC">
      <w:pPr>
        <w:rPr>
          <w:rFonts w:ascii="Comic Sans MS" w:hAnsi="Comic Sans MS" w:cstheme="minorHAnsi"/>
          <w:iCs/>
        </w:rPr>
      </w:pPr>
      <w:r w:rsidRPr="00DE77AC">
        <w:rPr>
          <w:rFonts w:ascii="Comic Sans MS" w:hAnsi="Comic Sans MS" w:cstheme="minorHAnsi"/>
          <w:iCs/>
        </w:rPr>
        <w:t>Açıklamada, halkın oy kullanarak milletvekillerini seçmesi, seçme ve seçilme hakkının bir gereğidir. TBMM’nin halkın iradesiyle oluşması, millî egemenliğin temelini oluşturur. Mecliste 7 farklı siyasi partinin yer alması çoğulculuk ilkesini yansıtırken, 53 milyonun üzerinde seçmenin oy kullanması ise halkın yönetime katılımını göstermektedir.</w:t>
      </w:r>
    </w:p>
    <w:p w14:paraId="1D85A623" w14:textId="184E01E7" w:rsidR="00263BB5" w:rsidRPr="008F5094" w:rsidRDefault="00EF1D31" w:rsidP="0086356E">
      <w:pPr>
        <w:rPr>
          <w:rFonts w:ascii="Comic Sans MS" w:hAnsi="Comic Sans MS" w:cstheme="minorHAnsi"/>
        </w:rPr>
      </w:pPr>
      <w:r w:rsidRPr="008F5094">
        <w:rPr>
          <w:rFonts w:ascii="Comic Sans MS" w:hAnsi="Comic Sans MS" w:cstheme="minorHAnsi"/>
          <w:iCs/>
        </w:rPr>
        <w:br/>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0AA70B5" w14:textId="77777777" w:rsidR="008F5094" w:rsidRPr="008F5094" w:rsidRDefault="00EF1D31" w:rsidP="008F5094">
      <w:pPr>
        <w:ind w:left="360"/>
        <w:rPr>
          <w:noProof/>
        </w:rPr>
      </w:pPr>
      <w:r w:rsidRPr="00EF1D31">
        <w:rPr>
          <w:rFonts w:ascii="Comic Sans MS" w:hAnsi="Comic Sans MS" w:cstheme="minorHAnsi"/>
          <w:b/>
          <w:bCs/>
          <w:iCs/>
        </w:rPr>
        <w:t>S4</w:t>
      </w:r>
    </w:p>
    <w:p w14:paraId="3DCAD51F" w14:textId="275344E4" w:rsidR="00127B2F" w:rsidRPr="008F5094" w:rsidRDefault="00127B2F" w:rsidP="00127B2F">
      <w:pPr>
        <w:rPr>
          <w:noProof/>
        </w:rPr>
      </w:pPr>
      <w:r w:rsidRPr="00127B2F">
        <w:rPr>
          <w:b/>
          <w:bCs/>
          <w:noProof/>
        </w:rPr>
        <w:lastRenderedPageBreak/>
        <w:t>Mehmet Bey’in tutumu, etkin bir vatandaşın sahip olması gereken sorumluluk bilinci, haklarını bilme ve savunma, bilinçli tüketici olma gibi özelliklere uygun değildir.</w:t>
      </w:r>
      <w:r w:rsidRPr="00127B2F">
        <w:rPr>
          <w:noProof/>
        </w:rPr>
        <w:t> </w:t>
      </w:r>
      <w:r w:rsidRPr="00127B2F">
        <w:rPr>
          <w:b/>
          <w:bCs/>
          <w:noProof/>
        </w:rPr>
        <w:t>Ürünün son kullanma tarihinin geçmiş olması hem kendi sağlığını hem de diğer tüketicileri etkileyebilecek bir durumdur.</w:t>
      </w:r>
      <w:r w:rsidRPr="00127B2F">
        <w:rPr>
          <w:noProof/>
        </w:rPr>
        <w:t> Ancak bu hatayı yetkililere bildirmemesi, </w:t>
      </w:r>
      <w:r w:rsidRPr="00127B2F">
        <w:rPr>
          <w:b/>
          <w:bCs/>
          <w:noProof/>
        </w:rPr>
        <w:t>sorumluluk bilincinin eksik olduğunu gösterir</w:t>
      </w:r>
      <w:r w:rsidRPr="00127B2F">
        <w:rPr>
          <w:noProof/>
        </w:rPr>
        <w:t>. Fişini saklamaması ve hakkını aramaması, </w:t>
      </w:r>
      <w:r w:rsidRPr="00127B2F">
        <w:rPr>
          <w:b/>
          <w:bCs/>
          <w:noProof/>
        </w:rPr>
        <w:t>tüketici haklarını bilme ve bilinçli tüketici olma ilkesine uymamaktadır</w:t>
      </w:r>
      <w:r w:rsidRPr="00127B2F">
        <w:rPr>
          <w:noProof/>
        </w:rPr>
        <w:t>. Etkin bir vatandaş, </w:t>
      </w:r>
      <w:r w:rsidRPr="00127B2F">
        <w:rPr>
          <w:b/>
          <w:bCs/>
          <w:noProof/>
        </w:rPr>
        <w:t>karşılaştığı haksızlıklara karşı duyarlı olmalı ve hem kendi hem de toplumun haklarını savunmalıdır.</w:t>
      </w:r>
    </w:p>
    <w:p w14:paraId="6C9DCE6B" w14:textId="11BE56CA" w:rsidR="00EF1D31" w:rsidRPr="00EF1D31" w:rsidRDefault="00000000" w:rsidP="008F5094">
      <w:pPr>
        <w:rPr>
          <w:rFonts w:ascii="Comic Sans MS" w:hAnsi="Comic Sans MS" w:cstheme="minorHAnsi"/>
          <w:b/>
          <w:bCs/>
          <w:iCs/>
        </w:rPr>
      </w:pPr>
      <w:r>
        <w:rPr>
          <w:rFonts w:ascii="Comic Sans MS" w:hAnsi="Comic Sans MS" w:cstheme="minorHAnsi"/>
          <w:b/>
          <w:bCs/>
          <w:iCs/>
        </w:rPr>
        <w:pict w14:anchorId="2DC9CEAD">
          <v:rect id="_x0000_i1039" style="width:0;height:1.5pt" o:hralign="center" o:hrstd="t" o:hr="t" fillcolor="#a0a0a0" stroked="f"/>
        </w:pict>
      </w:r>
    </w:p>
    <w:p w14:paraId="56BDC27D" w14:textId="77777777" w:rsidR="00263BB5" w:rsidRDefault="00EF1D31" w:rsidP="00EF1D31">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r>
    </w:p>
    <w:p w14:paraId="35EAE29C" w14:textId="77777777" w:rsidR="00127B2F" w:rsidRPr="008F5094" w:rsidRDefault="00127B2F" w:rsidP="00127B2F">
      <w:pPr>
        <w:numPr>
          <w:ilvl w:val="0"/>
          <w:numId w:val="41"/>
        </w:numPr>
        <w:rPr>
          <w:noProof/>
        </w:rPr>
      </w:pPr>
      <w:r w:rsidRPr="008F5094">
        <w:rPr>
          <w:noProof/>
        </w:rPr>
        <w:t>Çoğulculuk</w:t>
      </w:r>
    </w:p>
    <w:p w14:paraId="0F043F9C" w14:textId="77777777" w:rsidR="00127B2F" w:rsidRPr="008F5094" w:rsidRDefault="00127B2F" w:rsidP="00127B2F">
      <w:pPr>
        <w:numPr>
          <w:ilvl w:val="0"/>
          <w:numId w:val="41"/>
        </w:numPr>
        <w:rPr>
          <w:noProof/>
        </w:rPr>
      </w:pPr>
      <w:r w:rsidRPr="008F5094">
        <w:rPr>
          <w:noProof/>
        </w:rPr>
        <w:t>Katılım</w:t>
      </w:r>
    </w:p>
    <w:p w14:paraId="3108FB58" w14:textId="77777777" w:rsidR="00127B2F" w:rsidRPr="008F5094" w:rsidRDefault="00127B2F" w:rsidP="00127B2F">
      <w:pPr>
        <w:numPr>
          <w:ilvl w:val="0"/>
          <w:numId w:val="41"/>
        </w:numPr>
        <w:rPr>
          <w:noProof/>
        </w:rPr>
      </w:pPr>
      <w:r w:rsidRPr="008F5094">
        <w:rPr>
          <w:noProof/>
        </w:rPr>
        <w:t>Milli Egemenlik</w:t>
      </w:r>
    </w:p>
    <w:p w14:paraId="409F373C" w14:textId="77777777" w:rsidR="00127B2F" w:rsidRPr="008F5094" w:rsidRDefault="00127B2F" w:rsidP="00127B2F">
      <w:pPr>
        <w:numPr>
          <w:ilvl w:val="0"/>
          <w:numId w:val="41"/>
        </w:numPr>
        <w:rPr>
          <w:noProof/>
        </w:rPr>
      </w:pPr>
      <w:r w:rsidRPr="008F5094">
        <w:rPr>
          <w:noProof/>
        </w:rPr>
        <w:t>Seçme ve Seçilme Hakkı</w:t>
      </w:r>
    </w:p>
    <w:p w14:paraId="3716D196" w14:textId="77777777" w:rsidR="00127B2F" w:rsidRPr="008F5094" w:rsidRDefault="00127B2F" w:rsidP="00127B2F">
      <w:pPr>
        <w:numPr>
          <w:ilvl w:val="0"/>
          <w:numId w:val="41"/>
        </w:numPr>
        <w:rPr>
          <w:noProof/>
        </w:rPr>
      </w:pPr>
      <w:r w:rsidRPr="008F5094">
        <w:rPr>
          <w:noProof/>
        </w:rPr>
        <w:t>Eşitlik</w:t>
      </w:r>
    </w:p>
    <w:p w14:paraId="01734AB4" w14:textId="77777777" w:rsidR="00127B2F" w:rsidRPr="008F5094" w:rsidRDefault="00127B2F" w:rsidP="00127B2F">
      <w:pPr>
        <w:numPr>
          <w:ilvl w:val="0"/>
          <w:numId w:val="41"/>
        </w:numPr>
        <w:rPr>
          <w:noProof/>
        </w:rPr>
      </w:pPr>
      <w:r w:rsidRPr="008F5094">
        <w:rPr>
          <w:noProof/>
        </w:rPr>
        <w:t>Özgürlük</w:t>
      </w:r>
    </w:p>
    <w:p w14:paraId="3F057B63" w14:textId="77777777" w:rsidR="00127B2F" w:rsidRDefault="00127B2F" w:rsidP="00127B2F">
      <w:pPr>
        <w:numPr>
          <w:ilvl w:val="0"/>
          <w:numId w:val="41"/>
        </w:numPr>
        <w:rPr>
          <w:noProof/>
        </w:rPr>
      </w:pPr>
      <w:r w:rsidRPr="008F5094">
        <w:rPr>
          <w:noProof/>
        </w:rPr>
        <w:t>Hukukun Üstünlüğü</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03580945" w14:textId="34746832" w:rsidR="00127B2F" w:rsidRDefault="00127B2F"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03274432" w14:textId="77777777" w:rsidR="00127B2F" w:rsidRPr="00127B2F" w:rsidRDefault="00127B2F" w:rsidP="00127B2F">
      <w:pPr>
        <w:rPr>
          <w:rFonts w:ascii="Comic Sans MS" w:hAnsi="Comic Sans MS" w:cstheme="minorHAnsi"/>
          <w:iCs/>
        </w:rPr>
      </w:pPr>
      <w:r w:rsidRPr="00127B2F">
        <w:rPr>
          <w:rFonts w:ascii="Comic Sans MS" w:hAnsi="Comic Sans MS" w:cstheme="minorHAnsi"/>
          <w:iCs/>
        </w:rPr>
        <w:t>Temel insan hak ve sorumluluklarının devlet tarafından anayasa ile korunmadığı toplumlarda birçok ciddi sorun yaşanabilir. Öncelikle, bireylerin yaşam hakkı, düşünce özgürlüğü ve eğitim hakkı gibi temel hakları güvence altında olmadığı için keyfi uygulamalar ve insan hakları ihlalleri yaygınlaşabilir. Hukuki güvence olmadan, kişiler adil yargılanma hakkından mahrum kalabilir ve hukuksuz cezalarla karşılaşabilir.</w:t>
      </w:r>
    </w:p>
    <w:p w14:paraId="146FF17B" w14:textId="77777777" w:rsidR="00127B2F" w:rsidRPr="00127B2F" w:rsidRDefault="00127B2F" w:rsidP="00127B2F">
      <w:pPr>
        <w:rPr>
          <w:rFonts w:ascii="Comic Sans MS" w:hAnsi="Comic Sans MS" w:cstheme="minorHAnsi"/>
          <w:iCs/>
        </w:rPr>
      </w:pPr>
      <w:r w:rsidRPr="00127B2F">
        <w:rPr>
          <w:rFonts w:ascii="Comic Sans MS" w:hAnsi="Comic Sans MS" w:cstheme="minorHAnsi"/>
          <w:iCs/>
        </w:rPr>
        <w:t>Bunun yanı sıra, ifade özgürlüğü ve basın özgürlüğü kısıtlanabilir, bireyler düşüncelerini özgürce dile getiremez. Eğitim ve sağlık gibi temel hizmetlerde eşitsizlikler artabilir, insanlar hak ettikleri kamu hizmetlerinden mahrum kalabilir. Ayrıca, güçlü olan kesimler zayıflar üzerinde baskı kurarak sosyal adaletsizliğe yol açabilir.</w:t>
      </w:r>
    </w:p>
    <w:p w14:paraId="7CA6F28E" w14:textId="77777777" w:rsidR="00127B2F" w:rsidRPr="00EF1D31" w:rsidRDefault="00127B2F" w:rsidP="00EF1D31">
      <w:pPr>
        <w:rPr>
          <w:rFonts w:ascii="Comic Sans MS" w:hAnsi="Comic Sans MS" w:cstheme="minorHAnsi"/>
          <w:b/>
          <w:bCs/>
          <w:iCs/>
        </w:rPr>
      </w:pPr>
    </w:p>
    <w:sectPr w:rsidR="00127B2F" w:rsidRPr="00EF1D3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2F13E" w14:textId="77777777" w:rsidR="00F15CD0" w:rsidRDefault="00F15CD0" w:rsidP="00804A3F">
      <w:pPr>
        <w:spacing w:after="0" w:line="240" w:lineRule="auto"/>
      </w:pPr>
      <w:r>
        <w:separator/>
      </w:r>
    </w:p>
  </w:endnote>
  <w:endnote w:type="continuationSeparator" w:id="0">
    <w:p w14:paraId="1251B110" w14:textId="77777777" w:rsidR="00F15CD0" w:rsidRDefault="00F15CD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4F446" w14:textId="77777777" w:rsidR="00F15CD0" w:rsidRDefault="00F15CD0" w:rsidP="00804A3F">
      <w:pPr>
        <w:spacing w:after="0" w:line="240" w:lineRule="auto"/>
      </w:pPr>
      <w:r>
        <w:separator/>
      </w:r>
    </w:p>
  </w:footnote>
  <w:footnote w:type="continuationSeparator" w:id="0">
    <w:p w14:paraId="4D612A29" w14:textId="77777777" w:rsidR="00F15CD0" w:rsidRDefault="00F15CD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53C58FB"/>
    <w:multiLevelType w:val="multilevel"/>
    <w:tmpl w:val="970C5678"/>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787E7E"/>
    <w:multiLevelType w:val="multilevel"/>
    <w:tmpl w:val="0DDCF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EA1185"/>
    <w:multiLevelType w:val="multilevel"/>
    <w:tmpl w:val="85D2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4A7F25EC"/>
    <w:multiLevelType w:val="multilevel"/>
    <w:tmpl w:val="35B83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DD41CC"/>
    <w:multiLevelType w:val="multilevel"/>
    <w:tmpl w:val="00DA1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1"/>
  </w:num>
  <w:num w:numId="2" w16cid:durableId="1290553658">
    <w:abstractNumId w:val="34"/>
  </w:num>
  <w:num w:numId="3" w16cid:durableId="931087092">
    <w:abstractNumId w:val="27"/>
  </w:num>
  <w:num w:numId="4" w16cid:durableId="1730376091">
    <w:abstractNumId w:val="25"/>
  </w:num>
  <w:num w:numId="5" w16cid:durableId="1214778717">
    <w:abstractNumId w:val="18"/>
  </w:num>
  <w:num w:numId="6" w16cid:durableId="913975450">
    <w:abstractNumId w:val="28"/>
  </w:num>
  <w:num w:numId="7" w16cid:durableId="2147041067">
    <w:abstractNumId w:val="36"/>
  </w:num>
  <w:num w:numId="8" w16cid:durableId="1745445622">
    <w:abstractNumId w:val="21"/>
  </w:num>
  <w:num w:numId="9" w16cid:durableId="1087112472">
    <w:abstractNumId w:val="8"/>
  </w:num>
  <w:num w:numId="10" w16cid:durableId="1809782972">
    <w:abstractNumId w:val="30"/>
  </w:num>
  <w:num w:numId="11" w16cid:durableId="883712457">
    <w:abstractNumId w:val="38"/>
  </w:num>
  <w:num w:numId="12" w16cid:durableId="459615219">
    <w:abstractNumId w:val="10"/>
  </w:num>
  <w:num w:numId="13" w16cid:durableId="706832223">
    <w:abstractNumId w:val="39"/>
  </w:num>
  <w:num w:numId="14" w16cid:durableId="1501115524">
    <w:abstractNumId w:val="11"/>
  </w:num>
  <w:num w:numId="15" w16cid:durableId="1948730572">
    <w:abstractNumId w:val="29"/>
  </w:num>
  <w:num w:numId="16" w16cid:durableId="568274058">
    <w:abstractNumId w:val="16"/>
  </w:num>
  <w:num w:numId="17" w16cid:durableId="1010529932">
    <w:abstractNumId w:val="19"/>
  </w:num>
  <w:num w:numId="18" w16cid:durableId="1624926406">
    <w:abstractNumId w:val="4"/>
  </w:num>
  <w:num w:numId="19" w16cid:durableId="951280546">
    <w:abstractNumId w:val="37"/>
  </w:num>
  <w:num w:numId="20" w16cid:durableId="955015884">
    <w:abstractNumId w:val="31"/>
  </w:num>
  <w:num w:numId="21" w16cid:durableId="1236746338">
    <w:abstractNumId w:val="13"/>
  </w:num>
  <w:num w:numId="22" w16cid:durableId="1957908656">
    <w:abstractNumId w:val="14"/>
  </w:num>
  <w:num w:numId="23" w16cid:durableId="2001691490">
    <w:abstractNumId w:val="35"/>
  </w:num>
  <w:num w:numId="24" w16cid:durableId="1896575001">
    <w:abstractNumId w:val="9"/>
  </w:num>
  <w:num w:numId="25" w16cid:durableId="615409564">
    <w:abstractNumId w:val="2"/>
  </w:num>
  <w:num w:numId="26" w16cid:durableId="1414430348">
    <w:abstractNumId w:val="5"/>
  </w:num>
  <w:num w:numId="27" w16cid:durableId="860511937">
    <w:abstractNumId w:val="24"/>
  </w:num>
  <w:num w:numId="28" w16cid:durableId="233004570">
    <w:abstractNumId w:val="3"/>
  </w:num>
  <w:num w:numId="29" w16cid:durableId="1703550026">
    <w:abstractNumId w:val="32"/>
  </w:num>
  <w:num w:numId="30" w16cid:durableId="696082085">
    <w:abstractNumId w:val="1"/>
  </w:num>
  <w:num w:numId="31" w16cid:durableId="377625666">
    <w:abstractNumId w:val="26"/>
  </w:num>
  <w:num w:numId="32" w16cid:durableId="553010463">
    <w:abstractNumId w:val="0"/>
  </w:num>
  <w:num w:numId="33" w16cid:durableId="1067848775">
    <w:abstractNumId w:val="33"/>
  </w:num>
  <w:num w:numId="34" w16cid:durableId="531768972">
    <w:abstractNumId w:val="17"/>
  </w:num>
  <w:num w:numId="35" w16cid:durableId="1766534852">
    <w:abstractNumId w:val="7"/>
  </w:num>
  <w:num w:numId="36" w16cid:durableId="1916864338">
    <w:abstractNumId w:val="23"/>
  </w:num>
  <w:num w:numId="37" w16cid:durableId="1603298381">
    <w:abstractNumId w:val="40"/>
  </w:num>
  <w:num w:numId="38" w16cid:durableId="435758436">
    <w:abstractNumId w:val="20"/>
  </w:num>
  <w:num w:numId="39" w16cid:durableId="1314986063">
    <w:abstractNumId w:val="6"/>
  </w:num>
  <w:num w:numId="40" w16cid:durableId="1969507865">
    <w:abstractNumId w:val="12"/>
  </w:num>
  <w:num w:numId="41" w16cid:durableId="440220265">
    <w:abstractNumId w:val="22"/>
  </w:num>
  <w:num w:numId="42" w16cid:durableId="20721934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27B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AFA"/>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7743C"/>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094"/>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1D50"/>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7AC"/>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5CD0"/>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E624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6586635">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1138673">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08833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3002799">
      <w:bodyDiv w:val="1"/>
      <w:marLeft w:val="0"/>
      <w:marRight w:val="0"/>
      <w:marTop w:val="0"/>
      <w:marBottom w:val="0"/>
      <w:divBdr>
        <w:top w:val="none" w:sz="0" w:space="0" w:color="auto"/>
        <w:left w:val="none" w:sz="0" w:space="0" w:color="auto"/>
        <w:bottom w:val="none" w:sz="0" w:space="0" w:color="auto"/>
        <w:right w:val="none" w:sz="0" w:space="0" w:color="auto"/>
      </w:divBdr>
    </w:div>
    <w:div w:id="28300179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581562">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1683475">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5614539">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9875529">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6497266">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0622699">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10246">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788363">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267714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3740293">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6596673">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553709">
      <w:bodyDiv w:val="1"/>
      <w:marLeft w:val="0"/>
      <w:marRight w:val="0"/>
      <w:marTop w:val="0"/>
      <w:marBottom w:val="0"/>
      <w:divBdr>
        <w:top w:val="none" w:sz="0" w:space="0" w:color="auto"/>
        <w:left w:val="none" w:sz="0" w:space="0" w:color="auto"/>
        <w:bottom w:val="none" w:sz="0" w:space="0" w:color="auto"/>
        <w:right w:val="none" w:sz="0" w:space="0" w:color="auto"/>
      </w:divBdr>
    </w:div>
    <w:div w:id="1301031502">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5258954">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5402379">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812252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678644">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8642448">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6511803">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995873">
      <w:bodyDiv w:val="1"/>
      <w:marLeft w:val="0"/>
      <w:marRight w:val="0"/>
      <w:marTop w:val="0"/>
      <w:marBottom w:val="0"/>
      <w:divBdr>
        <w:top w:val="none" w:sz="0" w:space="0" w:color="auto"/>
        <w:left w:val="none" w:sz="0" w:space="0" w:color="auto"/>
        <w:bottom w:val="none" w:sz="0" w:space="0" w:color="auto"/>
        <w:right w:val="none" w:sz="0" w:space="0" w:color="auto"/>
      </w:divBdr>
    </w:div>
    <w:div w:id="1773208859">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6465398">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434756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0276271">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6244300">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881</Words>
  <Characters>5022</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2025-02-09T20:33:00Z</dcterms:created>
  <dcterms:modified xsi:type="dcterms:W3CDTF">2025-02-09T20:44:00Z</dcterms:modified>
</cp:coreProperties>
</file>