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395"/>
        <w:gridCol w:w="572"/>
        <w:gridCol w:w="4932"/>
      </w:tblGrid>
      <w:tr w:rsidR="00C46B7D" w:rsidRPr="00154A8C" w14:paraId="62884146" w14:textId="77777777" w:rsidTr="00437901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92506" w14:paraId="72BFACFB" w14:textId="77777777" w:rsidTr="00437901">
        <w:tc>
          <w:tcPr>
            <w:tcW w:w="4952" w:type="dxa"/>
            <w:gridSpan w:val="2"/>
          </w:tcPr>
          <w:p w14:paraId="32D34B87" w14:textId="5D2FB321" w:rsidR="00437901" w:rsidRPr="003D5942" w:rsidRDefault="00437901" w:rsidP="00437901">
            <w:pPr>
              <w:rPr>
                <w:rFonts w:cstheme="minorHAnsi"/>
                <w:color w:val="000000" w:themeColor="text1"/>
              </w:rPr>
            </w:pPr>
            <w:r w:rsidRPr="00846A78">
              <w:rPr>
                <w:rFonts w:cstheme="minorHAnsi"/>
                <w:b/>
                <w:color w:val="000000" w:themeColor="text1"/>
              </w:rPr>
              <w:t xml:space="preserve">Kaynama ve buharlaşmanın </w:t>
            </w:r>
            <w:r>
              <w:rPr>
                <w:rFonts w:cstheme="minorHAnsi"/>
                <w:b/>
                <w:color w:val="000000" w:themeColor="text1"/>
              </w:rPr>
              <w:t>arasındaki farklardan ikisini tablo içerisine yazınız.</w:t>
            </w:r>
          </w:p>
          <w:p w14:paraId="6F053708" w14:textId="77777777" w:rsidR="00437901" w:rsidRPr="003D5942" w:rsidRDefault="00437901" w:rsidP="00437901">
            <w:pPr>
              <w:rPr>
                <w:rFonts w:cstheme="minorHAnsi"/>
                <w:color w:val="000000" w:themeColor="text1"/>
              </w:rPr>
            </w:pPr>
          </w:p>
          <w:tbl>
            <w:tblPr>
              <w:tblW w:w="0" w:type="auto"/>
              <w:tblInd w:w="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89"/>
              <w:gridCol w:w="2297"/>
            </w:tblGrid>
            <w:tr w:rsidR="00437901" w:rsidRPr="003D5942" w14:paraId="7054B0D1" w14:textId="77777777" w:rsidTr="00437901">
              <w:trPr>
                <w:trHeight w:val="237"/>
              </w:trPr>
              <w:tc>
                <w:tcPr>
                  <w:tcW w:w="2389" w:type="dxa"/>
                  <w:shd w:val="clear" w:color="auto" w:fill="auto"/>
                </w:tcPr>
                <w:p w14:paraId="361D2891" w14:textId="77777777" w:rsidR="00437901" w:rsidRPr="00143A16" w:rsidRDefault="00437901" w:rsidP="00437901">
                  <w:pPr>
                    <w:pStyle w:val="AralkYok"/>
                    <w:jc w:val="center"/>
                    <w:rPr>
                      <w:b/>
                    </w:rPr>
                  </w:pPr>
                  <w:r w:rsidRPr="00143A16">
                    <w:rPr>
                      <w:b/>
                    </w:rPr>
                    <w:t>Buharlaşma</w:t>
                  </w:r>
                </w:p>
              </w:tc>
              <w:tc>
                <w:tcPr>
                  <w:tcW w:w="2297" w:type="dxa"/>
                  <w:shd w:val="clear" w:color="auto" w:fill="auto"/>
                </w:tcPr>
                <w:p w14:paraId="17AA037E" w14:textId="77777777" w:rsidR="00437901" w:rsidRPr="00143A16" w:rsidRDefault="00437901" w:rsidP="00437901">
                  <w:pPr>
                    <w:pStyle w:val="AralkYok"/>
                    <w:jc w:val="center"/>
                    <w:rPr>
                      <w:b/>
                    </w:rPr>
                  </w:pPr>
                  <w:r w:rsidRPr="00143A16">
                    <w:rPr>
                      <w:b/>
                    </w:rPr>
                    <w:t>Kaynama</w:t>
                  </w:r>
                </w:p>
              </w:tc>
            </w:tr>
            <w:tr w:rsidR="00437901" w:rsidRPr="003D5942" w14:paraId="70589529" w14:textId="77777777" w:rsidTr="00437901">
              <w:trPr>
                <w:trHeight w:val="550"/>
              </w:trPr>
              <w:tc>
                <w:tcPr>
                  <w:tcW w:w="2389" w:type="dxa"/>
                  <w:shd w:val="clear" w:color="auto" w:fill="auto"/>
                </w:tcPr>
                <w:p w14:paraId="44BD9E41" w14:textId="77777777" w:rsidR="00437901" w:rsidRDefault="00437901" w:rsidP="00437901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08"/>
                    <w:ind w:left="249"/>
                    <w:rPr>
                      <w:rFonts w:cstheme="minorHAnsi"/>
                      <w:color w:val="000000" w:themeColor="text1"/>
                    </w:rPr>
                  </w:pPr>
                </w:p>
                <w:p w14:paraId="7C103D08" w14:textId="77777777" w:rsidR="00437901" w:rsidRPr="003D5942" w:rsidRDefault="00437901" w:rsidP="00437901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08"/>
                    <w:ind w:left="249"/>
                    <w:rPr>
                      <w:rFonts w:cstheme="minorHAnsi"/>
                      <w:color w:val="000000" w:themeColor="text1"/>
                    </w:rPr>
                  </w:pPr>
                </w:p>
              </w:tc>
              <w:tc>
                <w:tcPr>
                  <w:tcW w:w="2297" w:type="dxa"/>
                  <w:shd w:val="clear" w:color="auto" w:fill="auto"/>
                </w:tcPr>
                <w:p w14:paraId="16024688" w14:textId="77777777" w:rsidR="00437901" w:rsidRPr="003D5942" w:rsidRDefault="00437901" w:rsidP="00437901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08"/>
                    <w:ind w:left="250"/>
                    <w:rPr>
                      <w:rFonts w:cstheme="minorHAnsi"/>
                      <w:color w:val="000000" w:themeColor="text1"/>
                    </w:rPr>
                  </w:pPr>
                </w:p>
              </w:tc>
            </w:tr>
            <w:tr w:rsidR="00437901" w:rsidRPr="003D5942" w14:paraId="4B308B3B" w14:textId="77777777" w:rsidTr="00437901">
              <w:trPr>
                <w:trHeight w:val="550"/>
              </w:trPr>
              <w:tc>
                <w:tcPr>
                  <w:tcW w:w="2389" w:type="dxa"/>
                  <w:shd w:val="clear" w:color="auto" w:fill="auto"/>
                </w:tcPr>
                <w:p w14:paraId="270D2840" w14:textId="77777777" w:rsidR="00437901" w:rsidRDefault="00437901" w:rsidP="00437901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08"/>
                    <w:ind w:left="249"/>
                    <w:rPr>
                      <w:rFonts w:cstheme="minorHAnsi"/>
                      <w:color w:val="000000" w:themeColor="text1"/>
                    </w:rPr>
                  </w:pPr>
                </w:p>
                <w:p w14:paraId="115F4A39" w14:textId="77777777" w:rsidR="00437901" w:rsidRPr="003D5942" w:rsidRDefault="00437901" w:rsidP="00437901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08"/>
                    <w:ind w:left="249"/>
                    <w:rPr>
                      <w:rFonts w:cstheme="minorHAnsi"/>
                      <w:color w:val="000000" w:themeColor="text1"/>
                    </w:rPr>
                  </w:pPr>
                </w:p>
              </w:tc>
              <w:tc>
                <w:tcPr>
                  <w:tcW w:w="2297" w:type="dxa"/>
                  <w:shd w:val="clear" w:color="auto" w:fill="auto"/>
                </w:tcPr>
                <w:p w14:paraId="0FAF17CB" w14:textId="77777777" w:rsidR="00437901" w:rsidRPr="003D5942" w:rsidRDefault="00437901" w:rsidP="00437901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08"/>
                    <w:ind w:left="250"/>
                    <w:rPr>
                      <w:rFonts w:cstheme="minorHAnsi"/>
                      <w:color w:val="000000" w:themeColor="text1"/>
                    </w:rPr>
                  </w:pPr>
                </w:p>
              </w:tc>
            </w:tr>
          </w:tbl>
          <w:p w14:paraId="2053FEFF" w14:textId="77777777" w:rsidR="00437901" w:rsidRPr="003D5942" w:rsidRDefault="00437901" w:rsidP="00437901">
            <w:pPr>
              <w:rPr>
                <w:rFonts w:cstheme="minorHAnsi"/>
              </w:rPr>
            </w:pPr>
          </w:p>
          <w:p w14:paraId="65817474" w14:textId="77777777" w:rsidR="00992506" w:rsidRPr="00992506" w:rsidRDefault="00992506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0905906" w:rsidR="00992506" w:rsidRPr="00992506" w:rsidRDefault="00992506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2"/>
          </w:tcPr>
          <w:p w14:paraId="2A3F1D2A" w14:textId="63C6DB75" w:rsidR="001D5E93" w:rsidRPr="001D5E93" w:rsidRDefault="001D5E93" w:rsidP="001D5E93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1D5E93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21D2ACE2" wp14:editId="440DA10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0</wp:posOffset>
                  </wp:positionV>
                  <wp:extent cx="1333500" cy="1424940"/>
                  <wp:effectExtent l="0" t="0" r="0" b="3810"/>
                  <wp:wrapTight wrapText="bothSides">
                    <wp:wrapPolygon edited="0">
                      <wp:start x="0" y="0"/>
                      <wp:lineTo x="0" y="21369"/>
                      <wp:lineTo x="21291" y="21369"/>
                      <wp:lineTo x="21291" y="0"/>
                      <wp:lineTo x="0" y="0"/>
                    </wp:wrapPolygon>
                  </wp:wrapTight>
                  <wp:docPr id="85589451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42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4807DD" w14:textId="77777777" w:rsidR="001D5E93" w:rsidRDefault="001D5E93" w:rsidP="001D5E93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1D5E93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Birbiri içinde sıkışmış cam bardaklara ait görsel aşağıda verilmiştir. </w:t>
            </w:r>
          </w:p>
          <w:p w14:paraId="511AD2B4" w14:textId="77777777" w:rsidR="001D5E93" w:rsidRDefault="001D5E93" w:rsidP="001D5E93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9B2F5F5" w14:textId="37624C6D" w:rsidR="004A475E" w:rsidRPr="00992506" w:rsidRDefault="001D5E93" w:rsidP="001D5E93">
            <w:pPr>
              <w:rPr>
                <w:rFonts w:ascii="Times New Roman" w:hAnsi="Times New Roman" w:cs="Times New Roman"/>
                <w:noProof/>
              </w:rPr>
            </w:pPr>
            <w:r w:rsidRPr="001D5E93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Bu bardakları birbirinden ayırmak için her iki bardağa aynı anda ayrı ayrı yapılacak işlemleri açıklayarak yazınız </w:t>
            </w:r>
            <w:r w:rsidR="00992506" w:rsidRPr="00992506">
              <w:rPr>
                <w:rFonts w:ascii="Times New Roman" w:hAnsi="Times New Roman" w:cs="Times New Roman"/>
                <w:color w:val="444444"/>
              </w:rPr>
              <w:br/>
            </w:r>
          </w:p>
          <w:p w14:paraId="2005D0BA" w14:textId="77777777" w:rsidR="00992506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21A6A807" w14:textId="77777777" w:rsidR="00992506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4AE95166" w14:textId="77777777" w:rsidR="00992506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20A52A8F" w14:textId="77777777" w:rsidR="00992506" w:rsidRPr="00992506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47F9143D" w14:textId="77777777" w:rsidR="001D5E93" w:rsidRDefault="001D5E93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38728BDA" w:rsidR="001D5E93" w:rsidRPr="00992506" w:rsidRDefault="001D5E93" w:rsidP="00154A8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992506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992506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3C" w:rsidRPr="009925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99250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3D1567A" w14:textId="299CBEE2" w:rsidR="00992506" w:rsidRPr="00992506" w:rsidRDefault="00992506" w:rsidP="009925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FDB1C15" wp14:editId="33C69A85">
                  <wp:extent cx="1737360" cy="1052945"/>
                  <wp:effectExtent l="0" t="0" r="0" b="0"/>
                  <wp:docPr id="47238159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281" cy="1055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D38530" w14:textId="77777777" w:rsidR="00992506" w:rsidRPr="00992506" w:rsidRDefault="00992506" w:rsidP="00992506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Sıcaklıkları sırasıyla 80 ºC ve 50 ºC olan M ve N sıvıları farklı bir kap içerisinde karıştırılıyor.  </w:t>
            </w:r>
          </w:p>
          <w:p w14:paraId="7D44451E" w14:textId="45F41B99" w:rsidR="007E6D5A" w:rsidRPr="00992506" w:rsidRDefault="00992506" w:rsidP="00992506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a. Karıştırma işlemi sonrasında sıvılar arasında ısı alışverişi olur mu? Olursa hangi madde ısı verir?</w:t>
            </w: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b. Karışımın son sıcaklığı kaç ºC olabilir? </w:t>
            </w:r>
          </w:p>
          <w:p w14:paraId="45C587B6" w14:textId="77777777" w:rsidR="00992506" w:rsidRPr="00992506" w:rsidRDefault="00992506" w:rsidP="00992506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54693E8" w14:textId="50EF621B" w:rsidR="00992506" w:rsidRPr="00992506" w:rsidRDefault="00992506" w:rsidP="0099250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0A642288" w14:textId="332778ED" w:rsidR="00992506" w:rsidRPr="00992506" w:rsidRDefault="00992506" w:rsidP="0099250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07BD9EC" wp14:editId="5751E5DD">
                  <wp:extent cx="3322320" cy="1018130"/>
                  <wp:effectExtent l="0" t="0" r="0" b="0"/>
                  <wp:docPr id="50111730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4237" cy="1024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DE37B2" w14:textId="77777777" w:rsidR="00992506" w:rsidRPr="00992506" w:rsidRDefault="00992506" w:rsidP="009925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tabloda bazı maddelere ait erime ve kaynama sıcaklıkları verilmiştir.</w:t>
            </w:r>
          </w:p>
          <w:p w14:paraId="35BCB9DA" w14:textId="77777777" w:rsidR="00992506" w:rsidRPr="00992506" w:rsidRDefault="00992506" w:rsidP="009925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a. Suyun kaynama sıcaklığında maddeler hangi haldedir?</w:t>
            </w: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........................................................</w:t>
            </w:r>
          </w:p>
          <w:p w14:paraId="7633717C" w14:textId="1E0B6209" w:rsidR="004A475E" w:rsidRPr="00992506" w:rsidRDefault="00992506" w:rsidP="00992506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b. Oda sıcaklığında ( 25 ºC ) maddeler hangi haldedir?</w:t>
            </w:r>
            <w:r w:rsidRPr="00992506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................................................</w:t>
            </w:r>
          </w:p>
          <w:p w14:paraId="24F570A5" w14:textId="040363AC" w:rsidR="004A475E" w:rsidRPr="00992506" w:rsidRDefault="004A475E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992506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992506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Pr="00992506" w:rsidRDefault="00A92F4F" w:rsidP="00F619DC">
      <w:pPr>
        <w:rPr>
          <w:rFonts w:ascii="Times New Roman" w:hAnsi="Times New Roman" w:cs="Times New Roman"/>
        </w:rPr>
      </w:pPr>
    </w:p>
    <w:p w14:paraId="5FA6A836" w14:textId="77777777" w:rsidR="004A475E" w:rsidRPr="00992506" w:rsidRDefault="004A475E" w:rsidP="00F619DC">
      <w:pPr>
        <w:rPr>
          <w:rFonts w:ascii="Times New Roman" w:hAnsi="Times New Roman" w:cs="Times New Roman"/>
        </w:rPr>
      </w:pPr>
    </w:p>
    <w:p w14:paraId="0AC63F25" w14:textId="77777777" w:rsidR="004A475E" w:rsidRPr="00992506" w:rsidRDefault="004A475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6096"/>
        <w:gridCol w:w="567"/>
        <w:gridCol w:w="3236"/>
        <w:gridCol w:w="24"/>
      </w:tblGrid>
      <w:tr w:rsidR="00714D58" w:rsidRPr="00992506" w14:paraId="476D8237" w14:textId="77777777" w:rsidTr="00437901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9925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6" w:type="dxa"/>
          </w:tcPr>
          <w:p w14:paraId="351048A4" w14:textId="77777777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gridSpan w:val="2"/>
            <w:shd w:val="clear" w:color="auto" w:fill="FFFFFF" w:themeFill="background1"/>
          </w:tcPr>
          <w:p w14:paraId="68956C6D" w14:textId="77777777" w:rsidR="00714D58" w:rsidRPr="0099250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992506" w14:paraId="3C0077EB" w14:textId="77777777" w:rsidTr="00437901">
        <w:trPr>
          <w:gridAfter w:val="1"/>
          <w:wAfter w:w="24" w:type="dxa"/>
        </w:trPr>
        <w:tc>
          <w:tcPr>
            <w:tcW w:w="6653" w:type="dxa"/>
            <w:gridSpan w:val="2"/>
          </w:tcPr>
          <w:p w14:paraId="1B97C256" w14:textId="23B6E58C" w:rsidR="00437901" w:rsidRPr="00437901" w:rsidRDefault="00437901" w:rsidP="00437901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37901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B9844E3" wp14:editId="5FF93EC2">
                  <wp:extent cx="3010535" cy="1181100"/>
                  <wp:effectExtent l="0" t="0" r="0" b="0"/>
                  <wp:docPr id="170544489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F24FA2" w14:textId="77777777" w:rsidR="00437901" w:rsidRDefault="00437901" w:rsidP="00437901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43790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Duvar ile ışık kaynağı arasında duran Neslihan’ın durumu yukarıdaki gibidir.</w:t>
            </w:r>
            <w:r w:rsidRPr="0043790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</w:p>
          <w:p w14:paraId="4E389978" w14:textId="77777777" w:rsidR="00437901" w:rsidRDefault="00437901" w:rsidP="00437901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43790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a)  Neslihan duvarda oluşacak gölgesini büyütmek için hangi yöne ilerlemelidir?</w:t>
            </w:r>
            <w:r w:rsidRPr="0043790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3790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...............................</w:t>
            </w:r>
          </w:p>
          <w:p w14:paraId="4723129F" w14:textId="683F3FC2" w:rsidR="00992506" w:rsidRDefault="00437901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43790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3790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b)  Neslihan duvarda oluşacak gölgesini küçülmesi için hangi yöne ilerlemelidir?</w:t>
            </w:r>
            <w:r w:rsidRPr="0043790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37901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............................................. </w:t>
            </w:r>
          </w:p>
          <w:p w14:paraId="4F29520B" w14:textId="0F403496" w:rsidR="00992506" w:rsidRPr="00992506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3803" w:type="dxa"/>
            <w:gridSpan w:val="2"/>
          </w:tcPr>
          <w:p w14:paraId="47164276" w14:textId="35943A18" w:rsidR="004A475E" w:rsidRPr="00992506" w:rsidRDefault="00992506" w:rsidP="004A475E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Düzgün yansımaya günlük hayattan iki örnek veriniz. </w:t>
            </w:r>
          </w:p>
        </w:tc>
      </w:tr>
    </w:tbl>
    <w:p w14:paraId="31508DC6" w14:textId="77777777" w:rsidR="006368F8" w:rsidRPr="0099250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9250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464499" w:rsidRPr="009925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992506" w14:paraId="0C299948" w14:textId="77777777" w:rsidTr="006368F8">
        <w:tc>
          <w:tcPr>
            <w:tcW w:w="4957" w:type="dxa"/>
            <w:gridSpan w:val="2"/>
          </w:tcPr>
          <w:p w14:paraId="2116C10F" w14:textId="77777777" w:rsidR="00992506" w:rsidRPr="00992506" w:rsidRDefault="00992506" w:rsidP="009925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A2FD5DA" w14:textId="4432C6CA" w:rsidR="00992506" w:rsidRPr="00992506" w:rsidRDefault="00992506" w:rsidP="009925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açıya sahip düzgün yansımaları çizerek gösteriniz.</w:t>
            </w:r>
          </w:p>
          <w:p w14:paraId="745AB0AE" w14:textId="0D9F966D" w:rsidR="004A475E" w:rsidRPr="00992506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9250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E5A9576" wp14:editId="0E678B81">
                  <wp:extent cx="2171700" cy="1660712"/>
                  <wp:effectExtent l="0" t="0" r="0" b="0"/>
                  <wp:docPr id="18983763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082" cy="1668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AFA245" w14:textId="77777777" w:rsidR="00992506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37FE3CF9" w:rsidR="004A475E" w:rsidRPr="00992506" w:rsidRDefault="004A475E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886343F" w14:textId="77777777" w:rsidR="001D5E93" w:rsidRPr="009D0293" w:rsidRDefault="001D5E93" w:rsidP="001D5E93">
            <w:pPr>
              <w:rPr>
                <w:rStyle w:val="Gl"/>
                <w:rFonts w:ascii="Arial" w:hAnsi="Arial" w:cs="Arial"/>
                <w:b w:val="0"/>
                <w:sz w:val="20"/>
                <w:szCs w:val="20"/>
              </w:rPr>
            </w:pPr>
            <w:r w:rsidRPr="009D0293">
              <w:rPr>
                <w:rStyle w:val="Gl"/>
                <w:rFonts w:ascii="Arial" w:hAnsi="Arial" w:cs="Arial"/>
                <w:sz w:val="20"/>
                <w:szCs w:val="20"/>
              </w:rPr>
              <w:t xml:space="preserve">Yansıtıcı bir yüzeyde ışığın yansıması gösterilmiştir. </w:t>
            </w:r>
          </w:p>
          <w:p w14:paraId="6F8F0A62" w14:textId="77777777" w:rsidR="001D5E93" w:rsidRPr="009D0293" w:rsidRDefault="001D5E93" w:rsidP="001D5E93">
            <w:pPr>
              <w:jc w:val="center"/>
              <w:rPr>
                <w:rStyle w:val="Gl"/>
                <w:rFonts w:ascii="Arial" w:hAnsi="Arial" w:cs="Arial"/>
                <w:b w:val="0"/>
                <w:sz w:val="20"/>
                <w:szCs w:val="20"/>
              </w:rPr>
            </w:pPr>
            <w:r w:rsidRPr="009D0293">
              <w:rPr>
                <w:rStyle w:val="Gl"/>
                <w:rFonts w:ascii="Arial" w:hAnsi="Arial" w:cs="Arial"/>
                <w:b w:val="0"/>
                <w:noProof/>
                <w:sz w:val="20"/>
                <w:szCs w:val="20"/>
              </w:rPr>
              <w:drawing>
                <wp:inline distT="0" distB="0" distL="0" distR="0" wp14:anchorId="5E062EBF" wp14:editId="6B010341">
                  <wp:extent cx="1653540" cy="1151801"/>
                  <wp:effectExtent l="0" t="0" r="3810" b="0"/>
                  <wp:docPr id="198225817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477" cy="1167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8E45F7" w14:textId="77777777" w:rsidR="001D5E93" w:rsidRPr="009D0293" w:rsidRDefault="001D5E93" w:rsidP="001D5E93">
            <w:pPr>
              <w:rPr>
                <w:rStyle w:val="Gl"/>
                <w:rFonts w:ascii="Arial" w:hAnsi="Arial" w:cs="Arial"/>
                <w:b w:val="0"/>
                <w:sz w:val="20"/>
                <w:szCs w:val="20"/>
              </w:rPr>
            </w:pPr>
          </w:p>
          <w:p w14:paraId="7E437B9B" w14:textId="2DC5775F" w:rsidR="001D5E93" w:rsidRPr="001D5E93" w:rsidRDefault="001D5E93" w:rsidP="001D5E93">
            <w:pPr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</w:pPr>
            <w:bookmarkStart w:id="2" w:name="_Hlk160998282"/>
            <w:r w:rsidRPr="001D5E93"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  <w:t>Gelme açısı………………</w:t>
            </w:r>
            <w:r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   </w:t>
            </w:r>
            <w:r w:rsidRPr="001D5E93"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  <w:t>Yansıma açısı…………</w:t>
            </w:r>
          </w:p>
          <w:p w14:paraId="7DE9DFEB" w14:textId="77777777" w:rsidR="001D5E93" w:rsidRPr="001D5E93" w:rsidRDefault="001D5E93" w:rsidP="001D5E93">
            <w:pPr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073B0AE8" w14:textId="4A445030" w:rsidR="001D5E93" w:rsidRPr="001D5E93" w:rsidRDefault="001D5E93" w:rsidP="001D5E93">
            <w:pPr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1D5E93"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  <w:t>Gelen ışın……………….</w:t>
            </w:r>
            <w:r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     </w:t>
            </w:r>
            <w:r w:rsidRPr="001D5E93"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  <w:t>Yansıyan ışın………………</w:t>
            </w:r>
          </w:p>
          <w:p w14:paraId="7F1E2C69" w14:textId="77777777" w:rsidR="001D5E93" w:rsidRPr="001D5E93" w:rsidRDefault="001D5E93" w:rsidP="001D5E93">
            <w:pPr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21B5FF0C" w14:textId="39C52ACA" w:rsidR="001D5E93" w:rsidRPr="001D5E93" w:rsidRDefault="001D5E93" w:rsidP="001D5E93">
            <w:pPr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1D5E93">
              <w:rPr>
                <w:rStyle w:val="Gl"/>
                <w:rFonts w:ascii="Arial" w:hAnsi="Arial" w:cs="Arial"/>
                <w:b w:val="0"/>
                <w:bCs w:val="0"/>
                <w:sz w:val="20"/>
                <w:szCs w:val="20"/>
              </w:rPr>
              <w:t>Yüzeyin normali……………</w:t>
            </w:r>
          </w:p>
          <w:bookmarkEnd w:id="2"/>
          <w:p w14:paraId="41F26C18" w14:textId="5FFD6E88" w:rsidR="00864681" w:rsidRPr="00992506" w:rsidRDefault="00864681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99250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75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5529"/>
        <w:gridCol w:w="559"/>
        <w:gridCol w:w="3938"/>
      </w:tblGrid>
      <w:tr w:rsidR="00154A8C" w:rsidRPr="00992506" w14:paraId="75090732" w14:textId="77777777" w:rsidTr="00437901">
        <w:tc>
          <w:tcPr>
            <w:tcW w:w="449" w:type="dxa"/>
            <w:shd w:val="clear" w:color="auto" w:fill="002060"/>
          </w:tcPr>
          <w:p w14:paraId="247DE467" w14:textId="0AB92BDA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</w:t>
            </w:r>
            <w:r w:rsidR="006368F8" w:rsidRPr="009925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9" w:type="dxa"/>
          </w:tcPr>
          <w:p w14:paraId="0CB01ACA" w14:textId="77777777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shd w:val="clear" w:color="auto" w:fill="002060"/>
          </w:tcPr>
          <w:p w14:paraId="5B0062EA" w14:textId="481A6C1F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  <w:r w:rsidRPr="00992506">
              <w:rPr>
                <w:rFonts w:ascii="Times New Roman" w:hAnsi="Times New Roman" w:cs="Times New Roman"/>
              </w:rPr>
              <w:t>S1</w:t>
            </w:r>
            <w:r w:rsidR="00464499" w:rsidRPr="009925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38" w:type="dxa"/>
            <w:shd w:val="clear" w:color="auto" w:fill="FFFFFF" w:themeFill="background1"/>
          </w:tcPr>
          <w:p w14:paraId="38DF994E" w14:textId="77777777" w:rsidR="0087384A" w:rsidRPr="0099250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992506" w14:paraId="6EFDE41F" w14:textId="77777777" w:rsidTr="00437901">
        <w:tc>
          <w:tcPr>
            <w:tcW w:w="5978" w:type="dxa"/>
            <w:gridSpan w:val="2"/>
          </w:tcPr>
          <w:p w14:paraId="1BEAC493" w14:textId="0D70E375" w:rsidR="00437901" w:rsidRPr="00A74450" w:rsidRDefault="00437901" w:rsidP="00437901">
            <w:pPr>
              <w:spacing w:line="276" w:lineRule="auto"/>
              <w:rPr>
                <w:rFonts w:cstheme="minorHAnsi"/>
                <w:color w:val="000000" w:themeColor="text1"/>
              </w:rPr>
            </w:pPr>
            <w:r w:rsidRPr="00A94BFB">
              <w:rPr>
                <w:rFonts w:cstheme="minorHAnsi"/>
                <w:b/>
                <w:color w:val="000000" w:themeColor="text1"/>
              </w:rPr>
              <w:t>Saydam madde, yarı saydam madde ve opak maddelere ait örnekleri aşağıda verilen tabloya yazınız.</w:t>
            </w:r>
          </w:p>
          <w:p w14:paraId="04EAB083" w14:textId="3E7DDE0D" w:rsidR="004A475E" w:rsidRDefault="00437901" w:rsidP="00154A8C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 xml:space="preserve">Saydam Madde Örnekleri: </w:t>
            </w:r>
          </w:p>
          <w:p w14:paraId="140ADA71" w14:textId="77777777" w:rsidR="00437901" w:rsidRDefault="00437901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B03507" w14:textId="77777777" w:rsidR="00437901" w:rsidRDefault="00437901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A0DCD9" w14:textId="7D1DC697" w:rsidR="00437901" w:rsidRPr="00992506" w:rsidRDefault="00437901" w:rsidP="00437901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Yarı</w:t>
            </w:r>
            <w:r>
              <w:rPr>
                <w:rFonts w:ascii="Times New Roman" w:eastAsia="Arial" w:hAnsi="Times New Roman" w:cs="Times New Roman"/>
                <w:noProof/>
              </w:rPr>
              <w:t xml:space="preserve"> Madde Örnekleri: </w:t>
            </w:r>
          </w:p>
          <w:p w14:paraId="4402C734" w14:textId="77777777" w:rsidR="00437901" w:rsidRDefault="00437901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E83BFC3" w14:textId="77777777" w:rsidR="00437901" w:rsidRPr="00992506" w:rsidRDefault="00437901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BFC24C" w14:textId="5D7DF527" w:rsidR="004A475E" w:rsidRPr="00992506" w:rsidRDefault="00437901" w:rsidP="00154A8C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 xml:space="preserve">Opak </w:t>
            </w:r>
            <w:r>
              <w:rPr>
                <w:rFonts w:ascii="Times New Roman" w:eastAsia="Arial" w:hAnsi="Times New Roman" w:cs="Times New Roman"/>
                <w:noProof/>
              </w:rPr>
              <w:t xml:space="preserve">Madde Örnekleri: </w:t>
            </w:r>
          </w:p>
          <w:p w14:paraId="53A3E9DF" w14:textId="77777777" w:rsidR="004A475E" w:rsidRPr="00992506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55D4687" w:rsidR="004A475E" w:rsidRPr="00992506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4497" w:type="dxa"/>
            <w:gridSpan w:val="2"/>
          </w:tcPr>
          <w:p w14:paraId="6D089DDE" w14:textId="15508596" w:rsidR="004A475E" w:rsidRPr="00992506" w:rsidRDefault="00992506" w:rsidP="003014A3">
            <w:pPr>
              <w:rPr>
                <w:rFonts w:ascii="Times New Roman" w:hAnsi="Times New Roman" w:cs="Times New Roman"/>
                <w:noProof/>
              </w:rPr>
            </w:pPr>
            <w:r w:rsidRPr="0099250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Yansıma kanunları nelerdir? Yazınız.</w:t>
            </w:r>
          </w:p>
          <w:p w14:paraId="70C99815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1E56A52B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2D13BD7D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66331106" w14:textId="77777777" w:rsidR="00992506" w:rsidRPr="00992506" w:rsidRDefault="00992506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A2D6D72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344E4C6D" w14:textId="7777777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2DF70BB7" w:rsidR="004A475E" w:rsidRPr="00992506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B935D3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B485E" w14:textId="77777777" w:rsidR="00B935D3" w:rsidRDefault="00B935D3" w:rsidP="00804A3F">
      <w:pPr>
        <w:spacing w:after="0" w:line="240" w:lineRule="auto"/>
      </w:pPr>
      <w:r>
        <w:separator/>
      </w:r>
    </w:p>
  </w:endnote>
  <w:endnote w:type="continuationSeparator" w:id="0">
    <w:p w14:paraId="74DE32AF" w14:textId="77777777" w:rsidR="00B935D3" w:rsidRDefault="00B935D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7E52" w14:textId="77777777" w:rsidR="00B935D3" w:rsidRDefault="00B935D3" w:rsidP="00804A3F">
      <w:pPr>
        <w:spacing w:after="0" w:line="240" w:lineRule="auto"/>
      </w:pPr>
      <w:r>
        <w:separator/>
      </w:r>
    </w:p>
  </w:footnote>
  <w:footnote w:type="continuationSeparator" w:id="0">
    <w:p w14:paraId="4C72889E" w14:textId="77777777" w:rsidR="00B935D3" w:rsidRDefault="00B935D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D8C"/>
    <w:rsid w:val="001D1DC7"/>
    <w:rsid w:val="001D5E93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37901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5607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935D3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2024-02-25T20:45:00Z</dcterms:created>
  <dcterms:modified xsi:type="dcterms:W3CDTF">2024-03-17T10:37:00Z</dcterms:modified>
</cp:coreProperties>
</file>