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2300C7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</w:t>
      </w:r>
      <w:r w:rsidR="007F5160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AA6F64" w14:paraId="72BFACFB" w14:textId="77777777" w:rsidTr="00447300">
        <w:tc>
          <w:tcPr>
            <w:tcW w:w="4957" w:type="dxa"/>
            <w:gridSpan w:val="2"/>
          </w:tcPr>
          <w:p w14:paraId="546C2E8B" w14:textId="77777777" w:rsidR="007F5160" w:rsidRPr="00AA6F64" w:rsidRDefault="00AA6F64" w:rsidP="007F5160">
            <w:pPr>
              <w:pStyle w:val="NormalWeb"/>
              <w:shd w:val="clear" w:color="auto" w:fill="FFFFFF"/>
              <w:spacing w:before="0" w:after="0"/>
            </w:pPr>
            <w:r w:rsidRPr="00AA6F64">
              <w:t>Tasavvufi düşüncenin oluşum dönemlerini yazınız.</w:t>
            </w:r>
          </w:p>
          <w:p w14:paraId="6DAE78D2" w14:textId="77777777" w:rsidR="00AA6F64" w:rsidRPr="00AA6F64" w:rsidRDefault="00AA6F64" w:rsidP="007F5160">
            <w:pPr>
              <w:pStyle w:val="NormalWeb"/>
              <w:shd w:val="clear" w:color="auto" w:fill="FFFFFF"/>
              <w:spacing w:before="0" w:after="0"/>
            </w:pPr>
          </w:p>
          <w:p w14:paraId="0413D87E" w14:textId="77777777" w:rsidR="00AA6F64" w:rsidRPr="00AA6F64" w:rsidRDefault="00AA6F64" w:rsidP="007F5160">
            <w:pPr>
              <w:pStyle w:val="NormalWeb"/>
              <w:shd w:val="clear" w:color="auto" w:fill="FFFFFF"/>
              <w:spacing w:before="0" w:after="0"/>
            </w:pPr>
          </w:p>
          <w:p w14:paraId="2960AEEA" w14:textId="77777777" w:rsidR="00AA6F64" w:rsidRPr="00AA6F64" w:rsidRDefault="00AA6F64" w:rsidP="007F5160">
            <w:pPr>
              <w:pStyle w:val="NormalWeb"/>
              <w:shd w:val="clear" w:color="auto" w:fill="FFFFFF"/>
              <w:spacing w:before="0" w:after="0"/>
            </w:pPr>
          </w:p>
          <w:p w14:paraId="2B5BC930" w14:textId="77777777" w:rsidR="00AA6F64" w:rsidRPr="00AA6F64" w:rsidRDefault="00AA6F64" w:rsidP="007F5160">
            <w:pPr>
              <w:pStyle w:val="NormalWeb"/>
              <w:shd w:val="clear" w:color="auto" w:fill="FFFFFF"/>
              <w:spacing w:before="0" w:after="0"/>
            </w:pPr>
          </w:p>
          <w:p w14:paraId="7F9D365B" w14:textId="42BFD069" w:rsidR="00AA6F64" w:rsidRPr="00AA6F64" w:rsidRDefault="00AA6F64" w:rsidP="007F5160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7FEE553" w:rsidR="00E115FA" w:rsidRPr="00AA6F64" w:rsidRDefault="00AA6F64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AA6F64">
              <w:t>Tasavvufi düşüncede Züht Dönemi’nin özelliklerinden üç tanesini yazınız</w:t>
            </w:r>
          </w:p>
        </w:tc>
      </w:tr>
    </w:tbl>
    <w:p w14:paraId="5B282B98" w14:textId="77777777" w:rsidR="00A0703A" w:rsidRPr="00AA6F64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AA6F6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AA6F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A6F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AA6F6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D81147D" w14:textId="77777777" w:rsidR="007F5160" w:rsidRPr="00AA6F64" w:rsidRDefault="00AA6F64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Kültürümüzde etkili olan tasavvufi yorumlardan dört tanesini yazınız.</w:t>
            </w:r>
          </w:p>
          <w:p w14:paraId="58E6D144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A251B6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5CA3BB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DD1F5A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8F5587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BCDB0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390982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DB562A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6A4070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A4ECDB" w14:textId="77777777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2A01D45" w:rsidR="00AA6F64" w:rsidRPr="00AA6F64" w:rsidRDefault="00AA6F64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19A67C5D" w:rsidR="0071280B" w:rsidRPr="00AA6F64" w:rsidRDefault="00AA6F64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Musahiplik şartları</w:t>
            </w: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ndan beşini yazınız.</w:t>
            </w:r>
          </w:p>
        </w:tc>
      </w:tr>
    </w:tbl>
    <w:p w14:paraId="4D5EE3AF" w14:textId="77777777" w:rsidR="008D4D14" w:rsidRPr="00AA6F64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3E17E5E6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3EF88774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16BFE83D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557D24A8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7FCDFF9B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063F03D7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p w14:paraId="5154254A" w14:textId="77777777" w:rsidR="00AA6F64" w:rsidRPr="00AA6F64" w:rsidRDefault="00AA6F6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AA6F6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AA6F64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AA6F6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AA6F6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AA6F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AA6F6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AA6F64" w14:paraId="72DDD39F" w14:textId="77777777" w:rsidTr="00A87502">
        <w:tc>
          <w:tcPr>
            <w:tcW w:w="4957" w:type="dxa"/>
            <w:gridSpan w:val="2"/>
          </w:tcPr>
          <w:p w14:paraId="1F1BCDA8" w14:textId="4DF2B635" w:rsidR="007F5160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Hucurat suresinin 10. ayetinde hangi mesajlar verilmektedir? Açıklayınız</w:t>
            </w:r>
          </w:p>
          <w:p w14:paraId="7D6C609A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9EAD3D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45176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278FB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64077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49CB2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93085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20F73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AA4CD" w14:textId="77777777" w:rsidR="00AA6F64" w:rsidRPr="00AA6F64" w:rsidRDefault="00AA6F64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4FC53F44" w:rsidR="00AA6F64" w:rsidRPr="00AA6F64" w:rsidRDefault="00AA6F64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8179FB5" w:rsidR="0071280B" w:rsidRPr="00AA6F64" w:rsidRDefault="00AA6F64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AA6F64">
              <w:t>Dinî meselenin çözümünde başvurulan temel kaynaklar nelerdir? Yazınız.</w:t>
            </w:r>
          </w:p>
        </w:tc>
      </w:tr>
    </w:tbl>
    <w:p w14:paraId="3076A62E" w14:textId="77777777" w:rsidR="00AE0A66" w:rsidRPr="00AA6F64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A6F6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A6F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AA6F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A6F6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A6F64" w14:paraId="0C299948" w14:textId="77777777" w:rsidTr="006368F8">
        <w:tc>
          <w:tcPr>
            <w:tcW w:w="4957" w:type="dxa"/>
            <w:gridSpan w:val="2"/>
          </w:tcPr>
          <w:p w14:paraId="1538C5EA" w14:textId="5B580ED2" w:rsidR="007F5160" w:rsidRPr="00AA6F64" w:rsidRDefault="00AA6F64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Dinimizin ortaya koyduğu çözümler nelerdir? Yazınız.</w:t>
            </w:r>
          </w:p>
        </w:tc>
        <w:tc>
          <w:tcPr>
            <w:tcW w:w="5499" w:type="dxa"/>
            <w:gridSpan w:val="2"/>
          </w:tcPr>
          <w:p w14:paraId="775F1452" w14:textId="561D2336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Dinimizin iktisadi hayatla ilgili ölçüleri nelerdir? Yazınız</w:t>
            </w:r>
          </w:p>
          <w:p w14:paraId="086FDFF5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DDFB37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B0D0CB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386C5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088F75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EC834A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2A154D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8C4918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6D48A4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C25399" w14:textId="77777777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1E7D0BC" w:rsidR="00AA6F64" w:rsidRPr="00AA6F64" w:rsidRDefault="00AA6F64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A6F6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AA6F64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AA6F64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AA6F64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AA6F64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AA6F64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AA6F64" w14:paraId="569A2DBF" w14:textId="77777777" w:rsidTr="0073472F">
        <w:tc>
          <w:tcPr>
            <w:tcW w:w="4957" w:type="dxa"/>
            <w:gridSpan w:val="2"/>
          </w:tcPr>
          <w:p w14:paraId="3E0FC8CA" w14:textId="46D8B6DA" w:rsidR="007F5160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Nakşibendilikte yer alan temel ilkeler nelerdir? Yazınız.</w:t>
            </w:r>
          </w:p>
          <w:p w14:paraId="7B56F101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CF0DF9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D866ED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A52E79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4C893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B276B2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2F9679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234E52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66F59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53BABD" w14:textId="77777777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326C8995" w:rsidR="00AA6F64" w:rsidRPr="00AA6F64" w:rsidRDefault="00AA6F6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A8D99F" w14:textId="77777777" w:rsidR="00AA6F64" w:rsidRPr="00AA6F64" w:rsidRDefault="00AA6F64" w:rsidP="00E2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 xml:space="preserve">“Müminler ancak kardeştirler, öyleyse iki kardeşinizin arasını düzeltin, Allah’a itaatsizlikten sakının ki rahmetine mazhar olasınız.” (Hucurat suresi, 10. ayet) </w:t>
            </w:r>
          </w:p>
          <w:p w14:paraId="4212642F" w14:textId="0D0CF893" w:rsidR="0096579F" w:rsidRPr="00AA6F64" w:rsidRDefault="00AA6F64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6F64">
              <w:rPr>
                <w:rFonts w:ascii="Times New Roman" w:hAnsi="Times New Roman" w:cs="Times New Roman"/>
                <w:sz w:val="24"/>
                <w:szCs w:val="24"/>
              </w:rPr>
              <w:t>Bu ayeti toplumsal huzurun devamı bakımından değerlendiriniz.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5C372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2831" w14:textId="77777777" w:rsidR="005C372B" w:rsidRDefault="005C372B" w:rsidP="00804A3F">
      <w:pPr>
        <w:spacing w:after="0" w:line="240" w:lineRule="auto"/>
      </w:pPr>
      <w:r>
        <w:separator/>
      </w:r>
    </w:p>
  </w:endnote>
  <w:endnote w:type="continuationSeparator" w:id="0">
    <w:p w14:paraId="0A77C3A3" w14:textId="77777777" w:rsidR="005C372B" w:rsidRDefault="005C372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A1F36" w14:textId="77777777" w:rsidR="005C372B" w:rsidRDefault="005C372B" w:rsidP="00804A3F">
      <w:pPr>
        <w:spacing w:after="0" w:line="240" w:lineRule="auto"/>
      </w:pPr>
      <w:r>
        <w:separator/>
      </w:r>
    </w:p>
  </w:footnote>
  <w:footnote w:type="continuationSeparator" w:id="0">
    <w:p w14:paraId="14D1E815" w14:textId="77777777" w:rsidR="005C372B" w:rsidRDefault="005C372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95"/>
    <w:rsid w:val="00544B12"/>
    <w:rsid w:val="00545697"/>
    <w:rsid w:val="005461A9"/>
    <w:rsid w:val="00546814"/>
    <w:rsid w:val="0055060F"/>
    <w:rsid w:val="005556F2"/>
    <w:rsid w:val="00556250"/>
    <w:rsid w:val="00566C2A"/>
    <w:rsid w:val="00573E2C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372B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516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97F65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A6F64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87118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3907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5766"/>
    <w:rsid w:val="00EE6FE0"/>
    <w:rsid w:val="00EF6DE6"/>
    <w:rsid w:val="00F00A3D"/>
    <w:rsid w:val="00F01062"/>
    <w:rsid w:val="00F025FD"/>
    <w:rsid w:val="00F040CC"/>
    <w:rsid w:val="00F13785"/>
    <w:rsid w:val="00F16F2C"/>
    <w:rsid w:val="00F17930"/>
    <w:rsid w:val="00F17BBA"/>
    <w:rsid w:val="00F22E1E"/>
    <w:rsid w:val="00F23CA2"/>
    <w:rsid w:val="00F23E9F"/>
    <w:rsid w:val="00F26885"/>
    <w:rsid w:val="00F2735C"/>
    <w:rsid w:val="00F302CF"/>
    <w:rsid w:val="00F30ADC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2024-03-18T19:40:00Z</dcterms:created>
  <dcterms:modified xsi:type="dcterms:W3CDTF">2024-03-18T19:49:00Z</dcterms:modified>
</cp:coreProperties>
</file>