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E2A638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51837">
        <w:rPr>
          <w:rFonts w:cstheme="minorHAnsi"/>
          <w:sz w:val="20"/>
          <w:szCs w:val="20"/>
        </w:rPr>
        <w:t xml:space="preserve">   </w:t>
      </w:r>
      <w:r w:rsidR="005D6D56">
        <w:rPr>
          <w:rFonts w:cstheme="minorHAnsi"/>
          <w:sz w:val="20"/>
          <w:szCs w:val="20"/>
        </w:rPr>
        <w:t xml:space="preserve">    </w:t>
      </w:r>
      <w:r w:rsidR="006D0578">
        <w:rPr>
          <w:rFonts w:cstheme="minorHAnsi"/>
          <w:sz w:val="20"/>
          <w:szCs w:val="20"/>
        </w:rPr>
        <w:t xml:space="preserve">     </w:t>
      </w:r>
      <w:r w:rsidR="001E034B">
        <w:rPr>
          <w:rFonts w:cstheme="minorHAnsi"/>
          <w:sz w:val="20"/>
          <w:szCs w:val="20"/>
        </w:rPr>
        <w:t xml:space="preserve">   </w:t>
      </w:r>
      <w:r w:rsidR="001E034B">
        <w:rPr>
          <w:rFonts w:cstheme="minorHAnsi"/>
          <w:b/>
          <w:bCs/>
          <w:sz w:val="20"/>
          <w:szCs w:val="20"/>
        </w:rPr>
        <w:t>TARİH</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3C70A5DB" w14:textId="0F0C834F" w:rsidR="001E034B" w:rsidRDefault="00D046A2" w:rsidP="002C44D6">
            <w:pPr>
              <w:rPr>
                <w:rFonts w:ascii="Times New Roman" w:eastAsia="Arial" w:hAnsi="Times New Roman" w:cs="Times New Roman"/>
                <w:noProof/>
                <w:sz w:val="24"/>
                <w:szCs w:val="24"/>
              </w:rPr>
            </w:pPr>
            <w:r w:rsidRPr="00D046A2">
              <w:rPr>
                <w:rFonts w:ascii="Times New Roman" w:eastAsia="Arial" w:hAnsi="Times New Roman" w:cs="Times New Roman"/>
                <w:noProof/>
                <w:sz w:val="24"/>
                <w:szCs w:val="24"/>
              </w:rPr>
              <w:t>Bucaş Antlaşması’nın (1672) Osmanlı Devleti açısından önemini yazınız</w:t>
            </w:r>
          </w:p>
          <w:p w14:paraId="62EFFA59" w14:textId="77777777" w:rsidR="001E034B" w:rsidRDefault="001E034B" w:rsidP="002C44D6">
            <w:pPr>
              <w:rPr>
                <w:rFonts w:ascii="Times New Roman" w:eastAsia="Arial" w:hAnsi="Times New Roman" w:cs="Times New Roman"/>
                <w:noProof/>
                <w:sz w:val="24"/>
                <w:szCs w:val="24"/>
              </w:rPr>
            </w:pPr>
          </w:p>
          <w:p w14:paraId="36D3C23C" w14:textId="77777777" w:rsidR="001E034B" w:rsidRDefault="001E034B" w:rsidP="002C44D6">
            <w:pPr>
              <w:rPr>
                <w:rFonts w:ascii="Times New Roman" w:eastAsia="Arial" w:hAnsi="Times New Roman" w:cs="Times New Roman"/>
                <w:noProof/>
                <w:sz w:val="24"/>
                <w:szCs w:val="24"/>
              </w:rPr>
            </w:pPr>
          </w:p>
          <w:p w14:paraId="7F9D365B" w14:textId="6B6152B2" w:rsidR="001E034B" w:rsidRPr="00DC0F19" w:rsidRDefault="001E034B" w:rsidP="002C44D6">
            <w:pPr>
              <w:rPr>
                <w:rFonts w:ascii="Times New Roman" w:eastAsia="Arial" w:hAnsi="Times New Roman" w:cs="Times New Roman"/>
                <w:noProof/>
                <w:sz w:val="24"/>
                <w:szCs w:val="24"/>
              </w:rPr>
            </w:pPr>
          </w:p>
        </w:tc>
        <w:tc>
          <w:tcPr>
            <w:tcW w:w="5504" w:type="dxa"/>
            <w:gridSpan w:val="2"/>
          </w:tcPr>
          <w:p w14:paraId="33E2F7DD" w14:textId="77777777" w:rsidR="001E034B" w:rsidRPr="001E034B" w:rsidRDefault="001E034B" w:rsidP="004D2111">
            <w:pPr>
              <w:rPr>
                <w:rFonts w:ascii="Times New Roman" w:hAnsi="Times New Roman" w:cs="Times New Roman"/>
                <w:noProof/>
              </w:rPr>
            </w:pPr>
            <w:r w:rsidRPr="001E034B">
              <w:rPr>
                <w:rFonts w:ascii="Times New Roman" w:hAnsi="Times New Roman" w:cs="Times New Roman"/>
                <w:noProof/>
              </w:rPr>
              <w:t xml:space="preserve">Zitvatorok Antlaşması ile Osmanlılar, Macaristan’da durumunu korumuş hatta Eğri ve Kanije adlarında iki yeni beylerbeylik oluşturmuştur. Fakat Osmanlılar; eski Macaristan Krallığı’ndan, Habsburglarda kalan yerler üzerindeki iddialarından vazgeçmiştir. Bu durum, Habsburglar karşısında Osmanlılar için açıkça bir gerileme ifade etmiştir. Osmanlı padişahının, rakibini “Caesar” ünvanıyla kendisiyle eşit bir hükümdar olarak tanıması ve antlaşmayı yirmi yıl için imzalaması, Osmanlı Devleti’nin artık Kanuni Sultan Süleyman Dönemi’ndeki büyük iddialarından vazgeçtiğini göstermiştir. </w:t>
            </w:r>
          </w:p>
          <w:p w14:paraId="63EB96D1" w14:textId="77777777" w:rsidR="00611911" w:rsidRDefault="001E034B" w:rsidP="004D2111">
            <w:pPr>
              <w:rPr>
                <w:rFonts w:ascii="Times New Roman" w:hAnsi="Times New Roman" w:cs="Times New Roman"/>
                <w:b/>
                <w:bCs/>
                <w:noProof/>
                <w:sz w:val="24"/>
                <w:szCs w:val="24"/>
              </w:rPr>
            </w:pPr>
            <w:r w:rsidRPr="001E034B">
              <w:rPr>
                <w:rFonts w:ascii="Times New Roman" w:hAnsi="Times New Roman" w:cs="Times New Roman"/>
                <w:b/>
                <w:bCs/>
                <w:noProof/>
                <w:sz w:val="24"/>
                <w:szCs w:val="24"/>
              </w:rPr>
              <w:t>Buna göre Zitvatorok Antlaşması’nın Osmanlı Devleti’nin siyasi durumuna etkisini açıklayınız.</w:t>
            </w:r>
          </w:p>
          <w:p w14:paraId="57A89F3C" w14:textId="77777777" w:rsidR="001E034B" w:rsidRDefault="001E034B" w:rsidP="004D2111">
            <w:pPr>
              <w:rPr>
                <w:rFonts w:ascii="Times New Roman" w:hAnsi="Times New Roman" w:cs="Times New Roman"/>
                <w:b/>
                <w:bCs/>
                <w:noProof/>
                <w:sz w:val="24"/>
                <w:szCs w:val="24"/>
              </w:rPr>
            </w:pPr>
          </w:p>
          <w:p w14:paraId="20CEFC03" w14:textId="77777777" w:rsidR="001E034B" w:rsidRDefault="001E034B" w:rsidP="004D2111">
            <w:pPr>
              <w:rPr>
                <w:rFonts w:ascii="Times New Roman" w:hAnsi="Times New Roman" w:cs="Times New Roman"/>
                <w:b/>
                <w:bCs/>
                <w:noProof/>
                <w:sz w:val="24"/>
                <w:szCs w:val="24"/>
              </w:rPr>
            </w:pPr>
          </w:p>
          <w:p w14:paraId="48075807" w14:textId="77777777" w:rsidR="001E034B" w:rsidRDefault="001E034B" w:rsidP="004D2111">
            <w:pPr>
              <w:rPr>
                <w:rFonts w:ascii="Times New Roman" w:hAnsi="Times New Roman" w:cs="Times New Roman"/>
                <w:b/>
                <w:bCs/>
                <w:noProof/>
                <w:sz w:val="24"/>
                <w:szCs w:val="24"/>
              </w:rPr>
            </w:pPr>
          </w:p>
          <w:p w14:paraId="21FC7C48" w14:textId="77777777" w:rsidR="001E034B" w:rsidRDefault="001E034B" w:rsidP="004D2111">
            <w:pPr>
              <w:rPr>
                <w:rFonts w:ascii="Times New Roman" w:hAnsi="Times New Roman" w:cs="Times New Roman"/>
                <w:b/>
                <w:bCs/>
                <w:noProof/>
                <w:sz w:val="24"/>
                <w:szCs w:val="24"/>
              </w:rPr>
            </w:pPr>
          </w:p>
          <w:p w14:paraId="0EF2C4C1" w14:textId="77777777" w:rsidR="001E034B" w:rsidRDefault="001E034B" w:rsidP="004D2111">
            <w:pPr>
              <w:rPr>
                <w:rFonts w:ascii="Times New Roman" w:hAnsi="Times New Roman" w:cs="Times New Roman"/>
                <w:b/>
                <w:bCs/>
                <w:noProof/>
                <w:sz w:val="24"/>
                <w:szCs w:val="24"/>
              </w:rPr>
            </w:pPr>
          </w:p>
          <w:p w14:paraId="4D3B307B" w14:textId="042C55C4" w:rsidR="001E034B" w:rsidRPr="001E034B" w:rsidRDefault="001E034B" w:rsidP="004D2111">
            <w:pPr>
              <w:rPr>
                <w:rFonts w:ascii="Times New Roman" w:hAnsi="Times New Roman" w:cs="Times New Roman"/>
                <w:b/>
                <w:bCs/>
                <w:noProof/>
                <w:sz w:val="24"/>
                <w:szCs w:val="24"/>
              </w:rPr>
            </w:pP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28C00617" w14:textId="77777777" w:rsidR="00D046A2" w:rsidRDefault="00D046A2" w:rsidP="001E034B">
            <w:pPr>
              <w:rPr>
                <w:rFonts w:ascii="Times New Roman" w:hAnsi="Times New Roman" w:cs="Times New Roman"/>
                <w:noProof/>
              </w:rPr>
            </w:pPr>
            <w:r w:rsidRPr="00D046A2">
              <w:rPr>
                <w:rFonts w:ascii="Times New Roman" w:hAnsi="Times New Roman" w:cs="Times New Roman"/>
                <w:noProof/>
              </w:rPr>
              <w:t xml:space="preserve">XVII. yüzyılın ilk yarısında Osmanlı Devleti zor durumdaydı. İçeride Celali İsyanlarını bastırmaya çalışıyor, doğuda Safeviler batıda ise Avusturya ile sorunlar yaşıyordu. </w:t>
            </w:r>
          </w:p>
          <w:p w14:paraId="39E5F057" w14:textId="32B6C568" w:rsidR="001E034B" w:rsidRPr="00D046A2" w:rsidRDefault="00D046A2" w:rsidP="001E034B">
            <w:pPr>
              <w:rPr>
                <w:rFonts w:ascii="Times New Roman" w:eastAsia="Arial" w:hAnsi="Times New Roman" w:cs="Times New Roman"/>
                <w:b/>
                <w:bCs/>
                <w:noProof/>
                <w:sz w:val="24"/>
                <w:szCs w:val="24"/>
              </w:rPr>
            </w:pPr>
            <w:r w:rsidRPr="00D046A2">
              <w:rPr>
                <w:rFonts w:ascii="Times New Roman" w:hAnsi="Times New Roman" w:cs="Times New Roman"/>
                <w:b/>
                <w:bCs/>
                <w:noProof/>
              </w:rPr>
              <w:t>Buna rağmen Avusturya’nın Osmanlının bu durumundan yararlanamamasında Avrupa’da hangi savaşların sürüyor olması etkili olmuştur? Yazınız.</w:t>
            </w:r>
          </w:p>
          <w:p w14:paraId="4A68403C" w14:textId="77777777" w:rsidR="001E034B" w:rsidRDefault="001E034B" w:rsidP="001E034B">
            <w:pPr>
              <w:rPr>
                <w:rFonts w:ascii="Times New Roman" w:eastAsia="Arial" w:hAnsi="Times New Roman" w:cs="Times New Roman"/>
                <w:noProof/>
                <w:sz w:val="24"/>
                <w:szCs w:val="24"/>
              </w:rPr>
            </w:pPr>
          </w:p>
          <w:p w14:paraId="18BF9EBC" w14:textId="77777777" w:rsidR="00D046A2" w:rsidRDefault="00D046A2" w:rsidP="001E034B">
            <w:pPr>
              <w:rPr>
                <w:rFonts w:ascii="Times New Roman" w:eastAsia="Arial" w:hAnsi="Times New Roman" w:cs="Times New Roman"/>
                <w:noProof/>
                <w:sz w:val="24"/>
                <w:szCs w:val="24"/>
              </w:rPr>
            </w:pPr>
          </w:p>
          <w:p w14:paraId="54923371" w14:textId="77777777" w:rsidR="00D046A2" w:rsidRDefault="00D046A2" w:rsidP="001E034B">
            <w:pPr>
              <w:rPr>
                <w:rFonts w:ascii="Times New Roman" w:eastAsia="Arial" w:hAnsi="Times New Roman" w:cs="Times New Roman"/>
                <w:noProof/>
                <w:sz w:val="24"/>
                <w:szCs w:val="24"/>
              </w:rPr>
            </w:pPr>
          </w:p>
          <w:p w14:paraId="469A130C" w14:textId="77777777" w:rsidR="00D046A2" w:rsidRDefault="00D046A2" w:rsidP="001E034B">
            <w:pPr>
              <w:rPr>
                <w:rFonts w:ascii="Times New Roman" w:eastAsia="Arial" w:hAnsi="Times New Roman" w:cs="Times New Roman"/>
                <w:noProof/>
                <w:sz w:val="24"/>
                <w:szCs w:val="24"/>
              </w:rPr>
            </w:pPr>
          </w:p>
          <w:p w14:paraId="41C708A8" w14:textId="77777777" w:rsidR="00D046A2" w:rsidRDefault="00D046A2" w:rsidP="001E034B">
            <w:pPr>
              <w:rPr>
                <w:rFonts w:ascii="Times New Roman" w:eastAsia="Arial" w:hAnsi="Times New Roman" w:cs="Times New Roman"/>
                <w:noProof/>
                <w:sz w:val="24"/>
                <w:szCs w:val="24"/>
              </w:rPr>
            </w:pPr>
          </w:p>
          <w:p w14:paraId="5163AD8B" w14:textId="77777777" w:rsidR="001E034B" w:rsidRDefault="001E034B" w:rsidP="001E034B">
            <w:pPr>
              <w:rPr>
                <w:rFonts w:ascii="Times New Roman" w:eastAsia="Arial" w:hAnsi="Times New Roman" w:cs="Times New Roman"/>
                <w:noProof/>
                <w:sz w:val="24"/>
                <w:szCs w:val="24"/>
              </w:rPr>
            </w:pPr>
          </w:p>
          <w:p w14:paraId="2A30D121" w14:textId="77777777" w:rsidR="001E034B" w:rsidRDefault="001E034B" w:rsidP="001E034B">
            <w:pPr>
              <w:rPr>
                <w:rFonts w:ascii="Times New Roman" w:eastAsia="Arial" w:hAnsi="Times New Roman" w:cs="Times New Roman"/>
                <w:noProof/>
                <w:sz w:val="24"/>
                <w:szCs w:val="24"/>
              </w:rPr>
            </w:pPr>
          </w:p>
          <w:p w14:paraId="054693E8" w14:textId="2ABDA75F" w:rsidR="001E034B" w:rsidRPr="001E034B" w:rsidRDefault="001E034B" w:rsidP="001E034B">
            <w:pPr>
              <w:rPr>
                <w:rFonts w:ascii="Times New Roman" w:eastAsia="Arial" w:hAnsi="Times New Roman" w:cs="Times New Roman"/>
                <w:b/>
                <w:bCs/>
                <w:noProof/>
                <w:sz w:val="24"/>
                <w:szCs w:val="24"/>
              </w:rPr>
            </w:pPr>
          </w:p>
        </w:tc>
        <w:tc>
          <w:tcPr>
            <w:tcW w:w="5528" w:type="dxa"/>
            <w:gridSpan w:val="3"/>
          </w:tcPr>
          <w:p w14:paraId="202293A9" w14:textId="77777777" w:rsidR="001E034B" w:rsidRDefault="001E034B" w:rsidP="00D959DE">
            <w:pPr>
              <w:rPr>
                <w:rFonts w:ascii="Times New Roman" w:hAnsi="Times New Roman" w:cs="Times New Roman"/>
                <w:noProof/>
                <w:sz w:val="24"/>
                <w:szCs w:val="24"/>
              </w:rPr>
            </w:pPr>
            <w:r w:rsidRPr="001E034B">
              <w:rPr>
                <w:rFonts w:ascii="Times New Roman" w:hAnsi="Times New Roman" w:cs="Times New Roman"/>
                <w:noProof/>
                <w:sz w:val="24"/>
                <w:szCs w:val="24"/>
              </w:rPr>
              <w:t xml:space="preserve">XVII. yüzyılda Osmanlı Devleti ve Avusturya arasında yapılan Zitvatorok Antlaşması ile Avusturya’nın her yıl Osmanlı Devleti’ne ödemek zorunda olduğu yıllık vergi kaldırıldı. </w:t>
            </w:r>
          </w:p>
          <w:p w14:paraId="24F570A5" w14:textId="000021F0" w:rsidR="00D959DE" w:rsidRPr="001E034B" w:rsidRDefault="001E034B" w:rsidP="00D959DE">
            <w:pPr>
              <w:rPr>
                <w:rFonts w:ascii="Times New Roman" w:hAnsi="Times New Roman" w:cs="Times New Roman"/>
                <w:b/>
                <w:bCs/>
                <w:noProof/>
                <w:sz w:val="24"/>
                <w:szCs w:val="24"/>
              </w:rPr>
            </w:pPr>
            <w:r w:rsidRPr="001E034B">
              <w:rPr>
                <w:rFonts w:ascii="Times New Roman" w:hAnsi="Times New Roman" w:cs="Times New Roman"/>
                <w:b/>
                <w:bCs/>
                <w:noProof/>
                <w:sz w:val="24"/>
                <w:szCs w:val="24"/>
              </w:rPr>
              <w:t>Bu durum Osmanlı Devleti’nin hangi alanda kayıp yaşamasına sebep olmuştur?</w:t>
            </w:r>
          </w:p>
        </w:tc>
      </w:tr>
    </w:tbl>
    <w:p w14:paraId="174DEA1B" w14:textId="77777777" w:rsidR="00934769" w:rsidRDefault="00934769" w:rsidP="00B4403F"/>
    <w:p w14:paraId="112554C0" w14:textId="77777777" w:rsidR="00B13A8F" w:rsidRDefault="00B13A8F" w:rsidP="00B4403F"/>
    <w:p w14:paraId="7A15D7A9" w14:textId="77777777" w:rsidR="00D046A2" w:rsidRDefault="00D046A2" w:rsidP="00B4403F"/>
    <w:p w14:paraId="0906DA94" w14:textId="77777777" w:rsidR="00D046A2" w:rsidRDefault="00D046A2"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t>S</w:t>
            </w:r>
            <w:r w:rsidR="006368F8" w:rsidRPr="00B4403F">
              <w:t>5</w:t>
            </w:r>
          </w:p>
        </w:tc>
        <w:tc>
          <w:tcPr>
            <w:tcW w:w="4396" w:type="dxa"/>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0603FFC7" w:rsidR="00714D58" w:rsidRPr="00B4403F" w:rsidRDefault="00CD6EB2" w:rsidP="00B4403F">
            <w:r>
              <w:t>S8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4BB01751" w14:textId="6FD9ACBD" w:rsidR="001E034B" w:rsidRPr="00D046A2" w:rsidRDefault="00D046A2" w:rsidP="00571D33">
            <w:pPr>
              <w:rPr>
                <w:rFonts w:ascii="Times New Roman" w:eastAsia="Arial" w:hAnsi="Times New Roman" w:cs="Times New Roman"/>
                <w:noProof/>
                <w:sz w:val="24"/>
                <w:szCs w:val="24"/>
              </w:rPr>
            </w:pPr>
            <w:r w:rsidRPr="00D046A2">
              <w:rPr>
                <w:rFonts w:ascii="Times New Roman" w:eastAsia="Arial" w:hAnsi="Times New Roman" w:cs="Times New Roman"/>
                <w:noProof/>
                <w:sz w:val="24"/>
                <w:szCs w:val="24"/>
              </w:rPr>
              <w:t>İstanbul Antlaşması’nda (1533) “Avusturya kralının Osmanlı sadrazamına eşit olması” maddesinin Zitvatorok Antlaşması’nda (1606) “Avusturya kralı Osmanlı padişahına eşittir” şeklinde değişmesine bakılarak Osmanlı Devleti’nin içinde bulunduğu durumu kısaca yazınız</w:t>
            </w:r>
          </w:p>
          <w:p w14:paraId="3F35630A" w14:textId="77777777" w:rsidR="001E034B" w:rsidRPr="00D046A2" w:rsidRDefault="001E034B" w:rsidP="00571D33">
            <w:pPr>
              <w:rPr>
                <w:rFonts w:ascii="Times New Roman" w:eastAsia="Arial" w:hAnsi="Times New Roman" w:cs="Times New Roman"/>
                <w:noProof/>
                <w:sz w:val="24"/>
                <w:szCs w:val="24"/>
              </w:rPr>
            </w:pPr>
          </w:p>
          <w:p w14:paraId="799E1757" w14:textId="77777777" w:rsidR="001E034B" w:rsidRPr="00D046A2" w:rsidRDefault="001E034B" w:rsidP="00571D33">
            <w:pPr>
              <w:rPr>
                <w:rFonts w:ascii="Times New Roman" w:eastAsia="Arial" w:hAnsi="Times New Roman" w:cs="Times New Roman"/>
                <w:noProof/>
                <w:sz w:val="24"/>
                <w:szCs w:val="24"/>
              </w:rPr>
            </w:pPr>
          </w:p>
          <w:p w14:paraId="118FDBC7" w14:textId="77777777" w:rsidR="001E034B" w:rsidRPr="00D046A2" w:rsidRDefault="001E034B" w:rsidP="00571D33">
            <w:pPr>
              <w:rPr>
                <w:rFonts w:ascii="Times New Roman" w:eastAsia="Arial" w:hAnsi="Times New Roman" w:cs="Times New Roman"/>
                <w:noProof/>
                <w:sz w:val="24"/>
                <w:szCs w:val="24"/>
              </w:rPr>
            </w:pPr>
          </w:p>
          <w:p w14:paraId="2E192E70" w14:textId="77777777" w:rsidR="001E034B" w:rsidRPr="00D046A2" w:rsidRDefault="001E034B" w:rsidP="00571D33">
            <w:pPr>
              <w:rPr>
                <w:rFonts w:ascii="Times New Roman" w:eastAsia="Arial" w:hAnsi="Times New Roman" w:cs="Times New Roman"/>
                <w:noProof/>
                <w:sz w:val="24"/>
                <w:szCs w:val="24"/>
              </w:rPr>
            </w:pPr>
          </w:p>
          <w:p w14:paraId="75F423D0" w14:textId="77777777" w:rsidR="00D046A2" w:rsidRPr="00D046A2" w:rsidRDefault="00D046A2" w:rsidP="00571D33">
            <w:pPr>
              <w:rPr>
                <w:rFonts w:ascii="Times New Roman" w:eastAsia="Arial" w:hAnsi="Times New Roman" w:cs="Times New Roman"/>
                <w:noProof/>
                <w:sz w:val="24"/>
                <w:szCs w:val="24"/>
              </w:rPr>
            </w:pPr>
          </w:p>
          <w:p w14:paraId="7DCE2596" w14:textId="77777777" w:rsidR="00D046A2" w:rsidRPr="00D046A2" w:rsidRDefault="00D046A2" w:rsidP="00571D33">
            <w:pPr>
              <w:rPr>
                <w:rFonts w:ascii="Times New Roman" w:eastAsia="Arial" w:hAnsi="Times New Roman" w:cs="Times New Roman"/>
                <w:noProof/>
                <w:sz w:val="24"/>
                <w:szCs w:val="24"/>
              </w:rPr>
            </w:pPr>
          </w:p>
          <w:p w14:paraId="720EF8B0" w14:textId="77777777" w:rsidR="001E034B" w:rsidRPr="00D046A2" w:rsidRDefault="001E034B" w:rsidP="00571D33">
            <w:pPr>
              <w:rPr>
                <w:rFonts w:ascii="Times New Roman" w:eastAsia="Arial" w:hAnsi="Times New Roman" w:cs="Times New Roman"/>
                <w:noProof/>
                <w:sz w:val="24"/>
                <w:szCs w:val="24"/>
              </w:rPr>
            </w:pPr>
          </w:p>
          <w:p w14:paraId="4F29520B" w14:textId="0A708F27" w:rsidR="00D046A2" w:rsidRPr="00D046A2" w:rsidRDefault="00D046A2" w:rsidP="00571D33">
            <w:pPr>
              <w:rPr>
                <w:rFonts w:ascii="Times New Roman" w:eastAsia="Arial" w:hAnsi="Times New Roman" w:cs="Times New Roman"/>
                <w:noProof/>
                <w:sz w:val="24"/>
                <w:szCs w:val="24"/>
              </w:rPr>
            </w:pPr>
          </w:p>
        </w:tc>
        <w:tc>
          <w:tcPr>
            <w:tcW w:w="5504" w:type="dxa"/>
            <w:gridSpan w:val="4"/>
          </w:tcPr>
          <w:p w14:paraId="47164276" w14:textId="4F366106" w:rsidR="00D959DE" w:rsidRPr="00D046A2" w:rsidRDefault="00D046A2" w:rsidP="003A5418">
            <w:pPr>
              <w:rPr>
                <w:rFonts w:ascii="Times New Roman" w:hAnsi="Times New Roman" w:cs="Times New Roman"/>
                <w:b/>
                <w:bCs/>
                <w:noProof/>
                <w:sz w:val="24"/>
                <w:szCs w:val="24"/>
              </w:rPr>
            </w:pPr>
            <w:r w:rsidRPr="00D046A2">
              <w:rPr>
                <w:rFonts w:ascii="Times New Roman" w:hAnsi="Times New Roman" w:cs="Times New Roman"/>
                <w:noProof/>
                <w:sz w:val="24"/>
                <w:szCs w:val="24"/>
              </w:rPr>
              <w:t>Barbaros Hayreddin Paşa’nın denizlerde kalyon yerine kadırga gemilerini tercih etme nedenini kısaca yazınız.</w:t>
            </w:r>
          </w:p>
        </w:tc>
      </w:tr>
      <w:tr w:rsidR="0087384A" w:rsidRPr="00B4403F" w14:paraId="7343182E" w14:textId="77777777" w:rsidTr="007A02A6">
        <w:tc>
          <w:tcPr>
            <w:tcW w:w="556"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6DE514D0" w14:textId="77777777" w:rsidR="001E034B" w:rsidRPr="001E034B" w:rsidRDefault="001E034B" w:rsidP="001E034B">
            <w:pPr>
              <w:rPr>
                <w:rFonts w:ascii="Times New Roman" w:eastAsia="Arial" w:hAnsi="Times New Roman" w:cs="Times New Roman"/>
                <w:noProof/>
              </w:rPr>
            </w:pPr>
            <w:r w:rsidRPr="001E034B">
              <w:rPr>
                <w:rFonts w:ascii="Times New Roman" w:eastAsia="Arial" w:hAnsi="Times New Roman" w:cs="Times New Roman"/>
                <w:noProof/>
              </w:rPr>
              <w:t xml:space="preserve">Avrupalı devletler, Atlas Okyanusu’ndaki güçlü gelgit akıntıları ve rüzgârlar nedeniyle kadırgalarla ne ticaret ne de savaş yapabiliyordu. XV. yüzyıl sonlarından itibaren okyanus gemiciliği gelişti ve XVI. yüzyıl sonundan itibaren Avrupalı devletler yelkenli gemilere geçerek kalyonları birer top bataryasına dönüştürdü. Böylece deniz savaşları yeni bir nitelik kazandı. </w:t>
            </w:r>
          </w:p>
          <w:p w14:paraId="085C6AC0" w14:textId="77777777" w:rsidR="001E034B" w:rsidRDefault="001E034B" w:rsidP="001E034B">
            <w:pPr>
              <w:rPr>
                <w:rFonts w:ascii="Times New Roman" w:eastAsia="Arial" w:hAnsi="Times New Roman" w:cs="Times New Roman"/>
                <w:b/>
                <w:bCs/>
                <w:noProof/>
                <w:sz w:val="24"/>
                <w:szCs w:val="24"/>
              </w:rPr>
            </w:pPr>
            <w:r w:rsidRPr="001E034B">
              <w:rPr>
                <w:rFonts w:ascii="Times New Roman" w:eastAsia="Arial" w:hAnsi="Times New Roman" w:cs="Times New Roman"/>
                <w:b/>
                <w:bCs/>
                <w:noProof/>
                <w:sz w:val="24"/>
                <w:szCs w:val="24"/>
              </w:rPr>
              <w:t>Gemicilikte yaşanan bu gelişmelerin dünya ticaretine etkisi nedir? Açıklayınız.</w:t>
            </w:r>
          </w:p>
          <w:p w14:paraId="770F055A" w14:textId="77777777" w:rsidR="001E034B" w:rsidRDefault="001E034B" w:rsidP="003952F2">
            <w:pPr>
              <w:rPr>
                <w:rFonts w:ascii="Times New Roman" w:eastAsia="Arial" w:hAnsi="Times New Roman" w:cs="Times New Roman"/>
                <w:noProof/>
                <w:sz w:val="24"/>
                <w:szCs w:val="24"/>
              </w:rPr>
            </w:pPr>
          </w:p>
          <w:p w14:paraId="2AE0EE46" w14:textId="77777777" w:rsidR="001E034B" w:rsidRDefault="001E034B" w:rsidP="003952F2">
            <w:pPr>
              <w:rPr>
                <w:rFonts w:ascii="Times New Roman" w:eastAsia="Arial" w:hAnsi="Times New Roman" w:cs="Times New Roman"/>
                <w:noProof/>
                <w:sz w:val="24"/>
                <w:szCs w:val="24"/>
              </w:rPr>
            </w:pPr>
          </w:p>
          <w:p w14:paraId="33C14496" w14:textId="77777777" w:rsidR="00D046A2" w:rsidRDefault="00D046A2" w:rsidP="003952F2">
            <w:pPr>
              <w:rPr>
                <w:rFonts w:ascii="Times New Roman" w:eastAsia="Arial" w:hAnsi="Times New Roman" w:cs="Times New Roman"/>
                <w:noProof/>
                <w:sz w:val="24"/>
                <w:szCs w:val="24"/>
              </w:rPr>
            </w:pPr>
          </w:p>
          <w:p w14:paraId="1C94A1BA" w14:textId="77777777" w:rsidR="001E034B" w:rsidRDefault="001E034B" w:rsidP="003952F2">
            <w:pPr>
              <w:rPr>
                <w:rFonts w:ascii="Times New Roman" w:eastAsia="Arial" w:hAnsi="Times New Roman" w:cs="Times New Roman"/>
                <w:noProof/>
                <w:sz w:val="24"/>
                <w:szCs w:val="24"/>
              </w:rPr>
            </w:pPr>
          </w:p>
          <w:p w14:paraId="1538C5EA" w14:textId="5E101A16" w:rsidR="001E034B" w:rsidRPr="00A81843" w:rsidRDefault="001E034B" w:rsidP="003952F2">
            <w:pPr>
              <w:rPr>
                <w:rFonts w:ascii="Times New Roman" w:eastAsia="Arial" w:hAnsi="Times New Roman" w:cs="Times New Roman"/>
                <w:noProof/>
                <w:sz w:val="24"/>
                <w:szCs w:val="24"/>
              </w:rPr>
            </w:pPr>
          </w:p>
        </w:tc>
        <w:tc>
          <w:tcPr>
            <w:tcW w:w="5504" w:type="dxa"/>
            <w:gridSpan w:val="4"/>
          </w:tcPr>
          <w:p w14:paraId="1F8C440B" w14:textId="5E17A410" w:rsidR="001E034B" w:rsidRDefault="00D046A2" w:rsidP="0011011F">
            <w:pPr>
              <w:rPr>
                <w:rFonts w:ascii="Times New Roman" w:hAnsi="Times New Roman" w:cs="Times New Roman"/>
                <w:noProof/>
                <w:sz w:val="24"/>
                <w:szCs w:val="24"/>
              </w:rPr>
            </w:pPr>
            <w:r w:rsidRPr="00D046A2">
              <w:rPr>
                <w:rFonts w:ascii="Times New Roman" w:eastAsia="Arial" w:hAnsi="Times New Roman" w:cs="Times New Roman"/>
                <w:noProof/>
                <w:sz w:val="24"/>
                <w:szCs w:val="24"/>
              </w:rPr>
              <w:t>Osmanlı Devleti’nin II. Viyana Kuşatması sonucunda imzaladığı iki antlaşmanın adını yazınız.</w:t>
            </w:r>
          </w:p>
          <w:p w14:paraId="151035D4" w14:textId="77777777" w:rsidR="001E034B" w:rsidRDefault="001E034B" w:rsidP="0011011F">
            <w:pPr>
              <w:rPr>
                <w:rFonts w:ascii="Times New Roman" w:hAnsi="Times New Roman" w:cs="Times New Roman"/>
                <w:noProof/>
                <w:sz w:val="24"/>
                <w:szCs w:val="24"/>
              </w:rPr>
            </w:pPr>
          </w:p>
          <w:p w14:paraId="0169DC09" w14:textId="77777777" w:rsidR="001E034B" w:rsidRDefault="001E034B" w:rsidP="0011011F">
            <w:pPr>
              <w:rPr>
                <w:rFonts w:ascii="Times New Roman" w:hAnsi="Times New Roman" w:cs="Times New Roman"/>
                <w:noProof/>
                <w:sz w:val="24"/>
                <w:szCs w:val="24"/>
              </w:rPr>
            </w:pPr>
          </w:p>
          <w:p w14:paraId="41F26C18" w14:textId="47471D45" w:rsidR="001E034B" w:rsidRPr="00A81843" w:rsidRDefault="001E034B" w:rsidP="0011011F">
            <w:pPr>
              <w:rPr>
                <w:rFonts w:ascii="Times New Roman" w:hAnsi="Times New Roman" w:cs="Times New Roman"/>
                <w:noProof/>
                <w:sz w:val="24"/>
                <w:szCs w:val="24"/>
              </w:rPr>
            </w:pP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7FBA4B16" w14:textId="63FAAE5E" w:rsidR="001E034B" w:rsidRDefault="001E034B" w:rsidP="001E034B">
            <w:pPr>
              <w:rPr>
                <w:rFonts w:ascii="Times New Roman" w:eastAsia="Arial" w:hAnsi="Times New Roman" w:cs="Times New Roman"/>
                <w:noProof/>
                <w:sz w:val="24"/>
                <w:szCs w:val="24"/>
              </w:rPr>
            </w:pPr>
            <w:r w:rsidRPr="001E034B">
              <w:rPr>
                <w:rFonts w:ascii="Times New Roman" w:eastAsia="Arial" w:hAnsi="Times New Roman" w:cs="Times New Roman"/>
                <w:noProof/>
                <w:sz w:val="24"/>
                <w:szCs w:val="24"/>
              </w:rPr>
              <w:t xml:space="preserve"> </w:t>
            </w:r>
            <w:r w:rsidR="00D046A2" w:rsidRPr="00D046A2">
              <w:rPr>
                <w:rFonts w:ascii="Times New Roman" w:eastAsia="Arial" w:hAnsi="Times New Roman" w:cs="Times New Roman"/>
                <w:noProof/>
              </w:rPr>
              <w:t>Osmanlı Devleti’nin XVIII. yüzyılın ilk yarısında İran’ı paylaşmak için anlaştığı devletin adını yazınız.</w:t>
            </w:r>
            <w:r w:rsidRPr="001E034B">
              <w:rPr>
                <w:rFonts w:ascii="Times New Roman" w:eastAsia="Arial" w:hAnsi="Times New Roman" w:cs="Times New Roman"/>
                <w:noProof/>
                <w:sz w:val="24"/>
                <w:szCs w:val="24"/>
              </w:rPr>
              <w:t>.</w:t>
            </w:r>
          </w:p>
          <w:p w14:paraId="1FE4CB28" w14:textId="28DF8CD8" w:rsidR="00D959DE" w:rsidRDefault="00D959DE" w:rsidP="001E034B">
            <w:pPr>
              <w:rPr>
                <w:rFonts w:ascii="Times New Roman" w:eastAsia="Arial" w:hAnsi="Times New Roman" w:cs="Times New Roman"/>
                <w:b/>
                <w:bCs/>
                <w:noProof/>
                <w:sz w:val="24"/>
                <w:szCs w:val="24"/>
              </w:rPr>
            </w:pPr>
          </w:p>
          <w:p w14:paraId="457ABA99" w14:textId="77777777" w:rsidR="001E034B" w:rsidRDefault="001E034B" w:rsidP="001E034B">
            <w:pPr>
              <w:rPr>
                <w:rFonts w:ascii="Times New Roman" w:eastAsia="Arial" w:hAnsi="Times New Roman" w:cs="Times New Roman"/>
                <w:b/>
                <w:bCs/>
                <w:noProof/>
                <w:sz w:val="24"/>
                <w:szCs w:val="24"/>
              </w:rPr>
            </w:pPr>
          </w:p>
          <w:p w14:paraId="3434E2D7" w14:textId="77777777" w:rsidR="001E034B" w:rsidRPr="001E034B" w:rsidRDefault="001E034B" w:rsidP="001E034B">
            <w:pPr>
              <w:rPr>
                <w:rFonts w:ascii="Times New Roman" w:eastAsia="Arial" w:hAnsi="Times New Roman" w:cs="Times New Roman"/>
                <w:noProof/>
                <w:sz w:val="24"/>
                <w:szCs w:val="24"/>
              </w:rPr>
            </w:pPr>
          </w:p>
          <w:p w14:paraId="4FE9066F" w14:textId="77777777" w:rsidR="001E034B" w:rsidRDefault="001E034B" w:rsidP="001E034B">
            <w:pPr>
              <w:rPr>
                <w:rFonts w:ascii="Times New Roman" w:eastAsia="Arial" w:hAnsi="Times New Roman" w:cs="Times New Roman"/>
                <w:b/>
                <w:bCs/>
                <w:noProof/>
                <w:sz w:val="24"/>
                <w:szCs w:val="24"/>
              </w:rPr>
            </w:pPr>
          </w:p>
          <w:p w14:paraId="70CA6861" w14:textId="77777777" w:rsidR="001E034B" w:rsidRDefault="001E034B" w:rsidP="001E034B">
            <w:pPr>
              <w:rPr>
                <w:rFonts w:ascii="Times New Roman" w:eastAsia="Arial" w:hAnsi="Times New Roman" w:cs="Times New Roman"/>
                <w:b/>
                <w:bCs/>
                <w:noProof/>
                <w:sz w:val="24"/>
                <w:szCs w:val="24"/>
              </w:rPr>
            </w:pPr>
          </w:p>
          <w:p w14:paraId="1580EB59" w14:textId="77777777" w:rsidR="001E034B" w:rsidRDefault="001E034B" w:rsidP="001E034B">
            <w:pPr>
              <w:rPr>
                <w:rFonts w:ascii="Times New Roman" w:eastAsia="Arial" w:hAnsi="Times New Roman" w:cs="Times New Roman"/>
                <w:b/>
                <w:bCs/>
                <w:noProof/>
                <w:sz w:val="24"/>
                <w:szCs w:val="24"/>
              </w:rPr>
            </w:pPr>
          </w:p>
          <w:p w14:paraId="37694AF5" w14:textId="77777777" w:rsidR="001E034B" w:rsidRDefault="001E034B" w:rsidP="001E034B">
            <w:pPr>
              <w:rPr>
                <w:rFonts w:ascii="Times New Roman" w:eastAsia="Arial" w:hAnsi="Times New Roman" w:cs="Times New Roman"/>
                <w:b/>
                <w:bCs/>
                <w:noProof/>
                <w:sz w:val="24"/>
                <w:szCs w:val="24"/>
              </w:rPr>
            </w:pPr>
          </w:p>
          <w:p w14:paraId="08E7AE17" w14:textId="77777777" w:rsidR="00D046A2" w:rsidRDefault="00D046A2" w:rsidP="001E034B">
            <w:pPr>
              <w:rPr>
                <w:rFonts w:ascii="Times New Roman" w:eastAsia="Arial" w:hAnsi="Times New Roman" w:cs="Times New Roman"/>
                <w:b/>
                <w:bCs/>
                <w:noProof/>
                <w:sz w:val="24"/>
                <w:szCs w:val="24"/>
              </w:rPr>
            </w:pPr>
          </w:p>
          <w:p w14:paraId="2E8FE6F4" w14:textId="77777777" w:rsidR="00D046A2" w:rsidRDefault="00D046A2" w:rsidP="001E034B">
            <w:pPr>
              <w:rPr>
                <w:rFonts w:ascii="Times New Roman" w:eastAsia="Arial" w:hAnsi="Times New Roman" w:cs="Times New Roman"/>
                <w:b/>
                <w:bCs/>
                <w:noProof/>
                <w:sz w:val="24"/>
                <w:szCs w:val="24"/>
              </w:rPr>
            </w:pPr>
          </w:p>
          <w:p w14:paraId="47AB3EDE" w14:textId="77777777" w:rsidR="001E034B" w:rsidRDefault="001E034B" w:rsidP="001E034B">
            <w:pPr>
              <w:rPr>
                <w:rFonts w:ascii="Times New Roman" w:eastAsia="Arial" w:hAnsi="Times New Roman" w:cs="Times New Roman"/>
                <w:b/>
                <w:bCs/>
                <w:noProof/>
                <w:sz w:val="24"/>
                <w:szCs w:val="24"/>
              </w:rPr>
            </w:pPr>
          </w:p>
          <w:p w14:paraId="2BD4BA48" w14:textId="77777777" w:rsidR="001E034B" w:rsidRPr="001E034B" w:rsidRDefault="001E034B" w:rsidP="00B4403F">
            <w:pPr>
              <w:rPr>
                <w:rFonts w:ascii="Times New Roman" w:eastAsia="Arial" w:hAnsi="Times New Roman" w:cs="Times New Roman"/>
                <w:b/>
                <w:bCs/>
                <w:noProof/>
                <w:sz w:val="24"/>
                <w:szCs w:val="24"/>
              </w:rPr>
            </w:pPr>
          </w:p>
          <w:p w14:paraId="7C54460C" w14:textId="30627CF1" w:rsidR="001E034B" w:rsidRPr="00A81843" w:rsidRDefault="001E034B" w:rsidP="00B4403F">
            <w:pPr>
              <w:rPr>
                <w:rFonts w:ascii="Times New Roman" w:eastAsia="Arial" w:hAnsi="Times New Roman" w:cs="Times New Roman"/>
                <w:noProof/>
                <w:sz w:val="24"/>
                <w:szCs w:val="24"/>
              </w:rPr>
            </w:pPr>
          </w:p>
        </w:tc>
        <w:tc>
          <w:tcPr>
            <w:tcW w:w="5488" w:type="dxa"/>
            <w:gridSpan w:val="3"/>
          </w:tcPr>
          <w:p w14:paraId="1388310C" w14:textId="77777777" w:rsidR="00D046A2" w:rsidRDefault="00D046A2" w:rsidP="00B4403F">
            <w:pPr>
              <w:rPr>
                <w:rFonts w:ascii="Times New Roman" w:hAnsi="Times New Roman" w:cs="Times New Roman"/>
                <w:noProof/>
                <w:sz w:val="24"/>
                <w:szCs w:val="24"/>
              </w:rPr>
            </w:pPr>
            <w:r w:rsidRPr="00D046A2">
              <w:rPr>
                <w:rFonts w:ascii="Times New Roman" w:hAnsi="Times New Roman" w:cs="Times New Roman"/>
                <w:noProof/>
                <w:sz w:val="24"/>
                <w:szCs w:val="24"/>
              </w:rPr>
              <w:t xml:space="preserve">1774 yılında imzalanan Küçük Kaynarca Antlaşması’na göre “Osmanlı Devleti diğer devletlere verdiği imtiyazlardan Rusların da istifade etmesini ve gerekli gördüğü yerlerde konsolosluklar açmasını kabul etmiştir.” </w:t>
            </w:r>
          </w:p>
          <w:p w14:paraId="46B02811" w14:textId="29D60B9C" w:rsidR="00611911" w:rsidRPr="00D046A2" w:rsidRDefault="00D046A2" w:rsidP="00B4403F">
            <w:pPr>
              <w:rPr>
                <w:rFonts w:ascii="Times New Roman" w:hAnsi="Times New Roman" w:cs="Times New Roman"/>
                <w:b/>
                <w:bCs/>
                <w:noProof/>
                <w:sz w:val="24"/>
                <w:szCs w:val="24"/>
              </w:rPr>
            </w:pPr>
            <w:r w:rsidRPr="00D046A2">
              <w:rPr>
                <w:rFonts w:ascii="Times New Roman" w:hAnsi="Times New Roman" w:cs="Times New Roman"/>
                <w:b/>
                <w:bCs/>
                <w:noProof/>
                <w:sz w:val="24"/>
                <w:szCs w:val="24"/>
              </w:rPr>
              <w:t>Alınan bu kararın Rusya’ya sağlayabileceği yararı kısaca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sectPr w:rsidR="00BB3F5B" w:rsidRPr="000A1870"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128A28" w14:textId="77777777" w:rsidR="00A9777E" w:rsidRDefault="00A9777E" w:rsidP="00804A3F">
      <w:pPr>
        <w:spacing w:after="0" w:line="240" w:lineRule="auto"/>
      </w:pPr>
      <w:r>
        <w:separator/>
      </w:r>
    </w:p>
  </w:endnote>
  <w:endnote w:type="continuationSeparator" w:id="0">
    <w:p w14:paraId="7E3D42A3" w14:textId="77777777" w:rsidR="00A9777E" w:rsidRDefault="00A9777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42F865" w14:textId="77777777" w:rsidR="00A9777E" w:rsidRDefault="00A9777E" w:rsidP="00804A3F">
      <w:pPr>
        <w:spacing w:after="0" w:line="240" w:lineRule="auto"/>
      </w:pPr>
      <w:r>
        <w:separator/>
      </w:r>
    </w:p>
  </w:footnote>
  <w:footnote w:type="continuationSeparator" w:id="0">
    <w:p w14:paraId="71885E52" w14:textId="77777777" w:rsidR="00A9777E" w:rsidRDefault="00A9777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6"/>
  </w:num>
  <w:num w:numId="2" w16cid:durableId="1290553658">
    <w:abstractNumId w:val="20"/>
  </w:num>
  <w:num w:numId="3" w16cid:durableId="931087092">
    <w:abstractNumId w:val="15"/>
  </w:num>
  <w:num w:numId="4" w16cid:durableId="1730376091">
    <w:abstractNumId w:val="14"/>
  </w:num>
  <w:num w:numId="5" w16cid:durableId="1214778717">
    <w:abstractNumId w:val="10"/>
  </w:num>
  <w:num w:numId="6" w16cid:durableId="913975450">
    <w:abstractNumId w:val="16"/>
  </w:num>
  <w:num w:numId="7" w16cid:durableId="2147041067">
    <w:abstractNumId w:val="22"/>
  </w:num>
  <w:num w:numId="8" w16cid:durableId="1745445622">
    <w:abstractNumId w:val="12"/>
  </w:num>
  <w:num w:numId="9" w16cid:durableId="1087112472">
    <w:abstractNumId w:val="3"/>
  </w:num>
  <w:num w:numId="10" w16cid:durableId="1809782972">
    <w:abstractNumId w:val="18"/>
  </w:num>
  <w:num w:numId="11" w16cid:durableId="883712457">
    <w:abstractNumId w:val="24"/>
  </w:num>
  <w:num w:numId="12" w16cid:durableId="459615219">
    <w:abstractNumId w:val="5"/>
  </w:num>
  <w:num w:numId="13" w16cid:durableId="706832223">
    <w:abstractNumId w:val="25"/>
  </w:num>
  <w:num w:numId="14" w16cid:durableId="1501115524">
    <w:abstractNumId w:val="6"/>
  </w:num>
  <w:num w:numId="15" w16cid:durableId="1948730572">
    <w:abstractNumId w:val="17"/>
  </w:num>
  <w:num w:numId="16" w16cid:durableId="568274058">
    <w:abstractNumId w:val="9"/>
  </w:num>
  <w:num w:numId="17" w16cid:durableId="1010529932">
    <w:abstractNumId w:val="11"/>
  </w:num>
  <w:num w:numId="18" w16cid:durableId="1624926406">
    <w:abstractNumId w:val="1"/>
  </w:num>
  <w:num w:numId="19" w16cid:durableId="951280546">
    <w:abstractNumId w:val="23"/>
  </w:num>
  <w:num w:numId="20" w16cid:durableId="955015884">
    <w:abstractNumId w:val="19"/>
  </w:num>
  <w:num w:numId="21" w16cid:durableId="1236746338">
    <w:abstractNumId w:val="7"/>
  </w:num>
  <w:num w:numId="22" w16cid:durableId="1957908656">
    <w:abstractNumId w:val="8"/>
  </w:num>
  <w:num w:numId="23" w16cid:durableId="2001691490">
    <w:abstractNumId w:val="21"/>
  </w:num>
  <w:num w:numId="24" w16cid:durableId="1896575001">
    <w:abstractNumId w:val="4"/>
  </w:num>
  <w:num w:numId="25" w16cid:durableId="615409564">
    <w:abstractNumId w:val="0"/>
  </w:num>
  <w:num w:numId="26" w16cid:durableId="1414430348">
    <w:abstractNumId w:val="2"/>
  </w:num>
  <w:num w:numId="27" w16cid:durableId="8605119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6CDB"/>
    <w:rsid w:val="001C6D8C"/>
    <w:rsid w:val="001D1DC7"/>
    <w:rsid w:val="001D3408"/>
    <w:rsid w:val="001E0098"/>
    <w:rsid w:val="001E034B"/>
    <w:rsid w:val="001E2F81"/>
    <w:rsid w:val="001F02A5"/>
    <w:rsid w:val="0020140D"/>
    <w:rsid w:val="00203083"/>
    <w:rsid w:val="0021379D"/>
    <w:rsid w:val="00216591"/>
    <w:rsid w:val="00223268"/>
    <w:rsid w:val="0022413C"/>
    <w:rsid w:val="00230128"/>
    <w:rsid w:val="00232955"/>
    <w:rsid w:val="00234D01"/>
    <w:rsid w:val="002409CB"/>
    <w:rsid w:val="002420FC"/>
    <w:rsid w:val="00251B1F"/>
    <w:rsid w:val="00260E75"/>
    <w:rsid w:val="0026541E"/>
    <w:rsid w:val="0026590E"/>
    <w:rsid w:val="00267A32"/>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5010B2"/>
    <w:rsid w:val="005037FF"/>
    <w:rsid w:val="00506D6E"/>
    <w:rsid w:val="005108B4"/>
    <w:rsid w:val="0051262A"/>
    <w:rsid w:val="0051285D"/>
    <w:rsid w:val="00513D8C"/>
    <w:rsid w:val="00516559"/>
    <w:rsid w:val="005175A4"/>
    <w:rsid w:val="005201CC"/>
    <w:rsid w:val="00522869"/>
    <w:rsid w:val="00525212"/>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2DA8"/>
    <w:rsid w:val="005F3515"/>
    <w:rsid w:val="005F7A23"/>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7C2A"/>
    <w:rsid w:val="006F7E28"/>
    <w:rsid w:val="0070461A"/>
    <w:rsid w:val="0070513F"/>
    <w:rsid w:val="00712D9F"/>
    <w:rsid w:val="00714D58"/>
    <w:rsid w:val="00726AA9"/>
    <w:rsid w:val="00730F5F"/>
    <w:rsid w:val="007322AF"/>
    <w:rsid w:val="00746323"/>
    <w:rsid w:val="00747C55"/>
    <w:rsid w:val="007506EC"/>
    <w:rsid w:val="00750B70"/>
    <w:rsid w:val="007517E7"/>
    <w:rsid w:val="00756D6A"/>
    <w:rsid w:val="00767D94"/>
    <w:rsid w:val="007737C1"/>
    <w:rsid w:val="00774138"/>
    <w:rsid w:val="007752D9"/>
    <w:rsid w:val="00783633"/>
    <w:rsid w:val="007867ED"/>
    <w:rsid w:val="0078735C"/>
    <w:rsid w:val="00794D5D"/>
    <w:rsid w:val="00795713"/>
    <w:rsid w:val="007963B8"/>
    <w:rsid w:val="00796F58"/>
    <w:rsid w:val="007973E9"/>
    <w:rsid w:val="007A02A6"/>
    <w:rsid w:val="007A0355"/>
    <w:rsid w:val="007A5FD1"/>
    <w:rsid w:val="007B483C"/>
    <w:rsid w:val="007B7FD4"/>
    <w:rsid w:val="007C31C2"/>
    <w:rsid w:val="007C6B1A"/>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9C6"/>
    <w:rsid w:val="00820A4F"/>
    <w:rsid w:val="00824EB0"/>
    <w:rsid w:val="00830EF2"/>
    <w:rsid w:val="00831E3E"/>
    <w:rsid w:val="00841BF5"/>
    <w:rsid w:val="00844B9C"/>
    <w:rsid w:val="008555EB"/>
    <w:rsid w:val="008568EA"/>
    <w:rsid w:val="00864681"/>
    <w:rsid w:val="00873387"/>
    <w:rsid w:val="0087384A"/>
    <w:rsid w:val="00873CC8"/>
    <w:rsid w:val="008774D9"/>
    <w:rsid w:val="008827C6"/>
    <w:rsid w:val="0088328F"/>
    <w:rsid w:val="00883E87"/>
    <w:rsid w:val="0088403F"/>
    <w:rsid w:val="00891595"/>
    <w:rsid w:val="0089404E"/>
    <w:rsid w:val="00896D63"/>
    <w:rsid w:val="008A02D9"/>
    <w:rsid w:val="008A1D39"/>
    <w:rsid w:val="008A219A"/>
    <w:rsid w:val="008A461D"/>
    <w:rsid w:val="008A57F9"/>
    <w:rsid w:val="008B5411"/>
    <w:rsid w:val="008C2C8E"/>
    <w:rsid w:val="008C3E91"/>
    <w:rsid w:val="008C499A"/>
    <w:rsid w:val="008C7D8E"/>
    <w:rsid w:val="008D07AC"/>
    <w:rsid w:val="008D4573"/>
    <w:rsid w:val="008D5BDA"/>
    <w:rsid w:val="008D6B15"/>
    <w:rsid w:val="008E36FF"/>
    <w:rsid w:val="008E4E98"/>
    <w:rsid w:val="008E5A61"/>
    <w:rsid w:val="008F4509"/>
    <w:rsid w:val="008F5289"/>
    <w:rsid w:val="00900294"/>
    <w:rsid w:val="00900A11"/>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9777E"/>
    <w:rsid w:val="00AA4A48"/>
    <w:rsid w:val="00AA6C8C"/>
    <w:rsid w:val="00AB36F2"/>
    <w:rsid w:val="00AB456D"/>
    <w:rsid w:val="00AB6A99"/>
    <w:rsid w:val="00AC3C26"/>
    <w:rsid w:val="00AC5166"/>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655B"/>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71BB"/>
    <w:rsid w:val="00DE2D81"/>
    <w:rsid w:val="00DE2DAB"/>
    <w:rsid w:val="00DE3899"/>
    <w:rsid w:val="00DE536E"/>
    <w:rsid w:val="00DE60EC"/>
    <w:rsid w:val="00DE6CAA"/>
    <w:rsid w:val="00DE6D66"/>
    <w:rsid w:val="00DF68E7"/>
    <w:rsid w:val="00DF6FD8"/>
    <w:rsid w:val="00E021FB"/>
    <w:rsid w:val="00E07034"/>
    <w:rsid w:val="00E15DA2"/>
    <w:rsid w:val="00E4304A"/>
    <w:rsid w:val="00E45E77"/>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A2DAE"/>
    <w:rsid w:val="00FA635F"/>
    <w:rsid w:val="00FA7B84"/>
    <w:rsid w:val="00FB09C9"/>
    <w:rsid w:val="00FB11FE"/>
    <w:rsid w:val="00FB1872"/>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526</Words>
  <Characters>3004</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cp:revision>
  <dcterms:created xsi:type="dcterms:W3CDTF">2024-10-18T07:21:00Z</dcterms:created>
  <dcterms:modified xsi:type="dcterms:W3CDTF">2024-10-18T07:21:00Z</dcterms:modified>
</cp:coreProperties>
</file>