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5207670" w14:textId="77777777" w:rsidR="00453D82" w:rsidRDefault="00453D82" w:rsidP="00ED0A4B">
            <w:pPr>
              <w:rPr>
                <w:rFonts w:ascii="Times New Roman" w:eastAsia="Arial" w:hAnsi="Times New Roman" w:cs="Times New Roman"/>
                <w:noProof/>
                <w:sz w:val="24"/>
                <w:szCs w:val="24"/>
              </w:rPr>
            </w:pPr>
            <w:r w:rsidRPr="00453D82">
              <w:rPr>
                <w:rFonts w:ascii="Times New Roman" w:eastAsia="Arial" w:hAnsi="Times New Roman" w:cs="Times New Roman"/>
                <w:noProof/>
                <w:sz w:val="24"/>
                <w:szCs w:val="24"/>
              </w:rPr>
              <w:t xml:space="preserve">Franz Kafka’nın Dönüşüm adlı eserinde Gregor Samsa gerçekten böcek olmuş mudur yoksa kendini böcek gibi mi hissetmiştir, bilinmez ama kesin olan Samsa’nın bir varlık mücadelesi içinde olmasıdır. Eserde bir fabrika işçisinin sıradan ve tekrara düşen yaşamı konu edilmiştir. İkinci Dünya Savaşı’ndan sonra işçi sınıfının tekdüze hayatı, var olma çabasıyla anlatılmıştır. </w:t>
            </w:r>
          </w:p>
          <w:p w14:paraId="4BA4A34A" w14:textId="21F5FE10" w:rsidR="00CE4123" w:rsidRPr="00453D82" w:rsidRDefault="00453D82" w:rsidP="00ED0A4B">
            <w:pPr>
              <w:rPr>
                <w:rFonts w:ascii="Times New Roman" w:eastAsia="Arial" w:hAnsi="Times New Roman" w:cs="Times New Roman"/>
                <w:b/>
                <w:bCs/>
                <w:noProof/>
                <w:sz w:val="24"/>
                <w:szCs w:val="24"/>
              </w:rPr>
            </w:pPr>
            <w:r w:rsidRPr="00453D82">
              <w:rPr>
                <w:rFonts w:ascii="Times New Roman" w:eastAsia="Arial" w:hAnsi="Times New Roman" w:cs="Times New Roman"/>
                <w:b/>
                <w:bCs/>
                <w:noProof/>
                <w:sz w:val="24"/>
                <w:szCs w:val="24"/>
              </w:rPr>
              <w:t>Yukarıda sözü edilen Dönüşüm romanı hangi edebî akımın etkisiyle yazılmış olabilir</w:t>
            </w:r>
          </w:p>
          <w:p w14:paraId="0BE52F1A" w14:textId="77777777" w:rsidR="00CE4123" w:rsidRDefault="00CE4123" w:rsidP="00ED0A4B">
            <w:pPr>
              <w:rPr>
                <w:rFonts w:ascii="Times New Roman" w:eastAsia="Arial" w:hAnsi="Times New Roman" w:cs="Times New Roman"/>
                <w:noProof/>
                <w:sz w:val="24"/>
                <w:szCs w:val="24"/>
              </w:rPr>
            </w:pPr>
          </w:p>
          <w:p w14:paraId="19583E80" w14:textId="498FF324" w:rsidR="00883E87" w:rsidRDefault="0026541E"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652AE435" w14:textId="77777777" w:rsidR="0026541E" w:rsidRDefault="0026541E" w:rsidP="00ED0A4B">
            <w:pPr>
              <w:rPr>
                <w:rFonts w:ascii="Times New Roman" w:eastAsia="Arial" w:hAnsi="Times New Roman" w:cs="Times New Roman"/>
                <w:noProof/>
                <w:sz w:val="24"/>
                <w:szCs w:val="24"/>
              </w:rPr>
            </w:pPr>
          </w:p>
          <w:p w14:paraId="7F9D365B" w14:textId="19D4F20A" w:rsidR="00251B1F" w:rsidRPr="00DC0F19" w:rsidRDefault="00251B1F" w:rsidP="00ED0A4B">
            <w:pPr>
              <w:rPr>
                <w:rFonts w:ascii="Times New Roman" w:eastAsia="Arial" w:hAnsi="Times New Roman" w:cs="Times New Roman"/>
                <w:noProof/>
                <w:sz w:val="24"/>
                <w:szCs w:val="24"/>
              </w:rPr>
            </w:pPr>
          </w:p>
        </w:tc>
        <w:tc>
          <w:tcPr>
            <w:tcW w:w="5504" w:type="dxa"/>
            <w:gridSpan w:val="2"/>
          </w:tcPr>
          <w:p w14:paraId="53ADBA16" w14:textId="77777777" w:rsidR="00453D82" w:rsidRDefault="00453D82" w:rsidP="004D2111">
            <w:pPr>
              <w:rPr>
                <w:rFonts w:ascii="Times New Roman" w:hAnsi="Times New Roman" w:cs="Times New Roman"/>
                <w:noProof/>
                <w:sz w:val="24"/>
                <w:szCs w:val="24"/>
              </w:rPr>
            </w:pPr>
            <w:r w:rsidRPr="00453D82">
              <w:rPr>
                <w:rFonts w:ascii="Times New Roman" w:hAnsi="Times New Roman" w:cs="Times New Roman"/>
                <w:noProof/>
                <w:sz w:val="24"/>
                <w:szCs w:val="24"/>
              </w:rPr>
              <w:t xml:space="preserve">Anlatma esasına bağlı edebî eserlerde mekân ( ) insan ilişkisi ( ) eserin mahiyetini belirleyen önemli faktörlerdendir. Yakup Kadri, bu bakımdan Maupassant’tan çok şey öğrenmiş olmalı. Zira her iki yazarda da insan ( ) mekânın ayrılmaz bir parçası ( ) olay ( ) çevrenin tabii bir sonucu durumundadır. </w:t>
            </w:r>
          </w:p>
          <w:p w14:paraId="4D3B307B" w14:textId="2C47B78E" w:rsidR="00A32C8E" w:rsidRPr="00453D82" w:rsidRDefault="00453D82" w:rsidP="004D2111">
            <w:pPr>
              <w:rPr>
                <w:rFonts w:ascii="Times New Roman" w:hAnsi="Times New Roman" w:cs="Times New Roman"/>
                <w:b/>
                <w:bCs/>
                <w:noProof/>
                <w:sz w:val="24"/>
                <w:szCs w:val="24"/>
              </w:rPr>
            </w:pPr>
            <w:r w:rsidRPr="00453D82">
              <w:rPr>
                <w:rFonts w:ascii="Times New Roman" w:hAnsi="Times New Roman" w:cs="Times New Roman"/>
                <w:b/>
                <w:bCs/>
                <w:noProof/>
                <w:sz w:val="24"/>
                <w:szCs w:val="24"/>
              </w:rPr>
              <w:t>Bu parçada ayraçlarla belirtilen yerlere sırasıyla</w:t>
            </w:r>
            <w:r w:rsidRPr="00453D82">
              <w:rPr>
                <w:rFonts w:ascii="Times New Roman" w:hAnsi="Times New Roman" w:cs="Times New Roman"/>
                <w:b/>
                <w:bCs/>
                <w:noProof/>
                <w:sz w:val="24"/>
                <w:szCs w:val="24"/>
              </w:rPr>
              <w:t xml:space="preserve"> gelmesi gereken noktalama işaretlerini metin üzerinde gösteriniz.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48DAA6D1" w14:textId="77777777" w:rsidR="0026541E" w:rsidRPr="0026541E" w:rsidRDefault="0026541E" w:rsidP="0026541E">
            <w:pPr>
              <w:rPr>
                <w:rFonts w:ascii="Times New Roman" w:eastAsia="Arial" w:hAnsi="Times New Roman" w:cs="Times New Roman"/>
                <w:noProof/>
                <w:sz w:val="24"/>
                <w:szCs w:val="24"/>
              </w:rPr>
            </w:pPr>
            <w:r w:rsidRPr="0026541E">
              <w:rPr>
                <w:rFonts w:ascii="Times New Roman" w:eastAsia="Arial" w:hAnsi="Times New Roman" w:cs="Times New Roman"/>
                <w:noProof/>
                <w:sz w:val="24"/>
                <w:szCs w:val="24"/>
              </w:rPr>
              <w:t>Memed Efendi: “Güvencim evvel Allah, sonra bu. Yiğit delikanlı, Allah bağışlasın. Er olan dönmez sözünden.” Delikanlıya: “Bak hele yeğenim şu ettiğin işe! Onlar mı fıkara? Sürmeyi gözden çeker onlar, gene haberin olmaz. Beeen, ben bilirim onları ancak! Fıkaraaaa! Yani şu Yeriyokuşlular yok mu? Bir adam ekmek yemesin yani, gözlerine batar. Bir aralar dükkân bilmez iken, ben veresiye verdim onlara. Amma bu çocuk yiğit. Dehlerler gider. Yürekleri acımış!. Bizim çoluk çocuk ne yiyecek? Bu yaştan sonra el içinde sürüm sürüm.</w:t>
            </w:r>
          </w:p>
          <w:p w14:paraId="5D977FA7" w14:textId="6347940F" w:rsidR="00453D82" w:rsidRDefault="0026541E" w:rsidP="00ED0A4B">
            <w:pPr>
              <w:rPr>
                <w:rFonts w:ascii="Times New Roman" w:eastAsia="Arial" w:hAnsi="Times New Roman" w:cs="Times New Roman"/>
                <w:b/>
                <w:bCs/>
                <w:noProof/>
                <w:sz w:val="24"/>
                <w:szCs w:val="24"/>
              </w:rPr>
            </w:pPr>
            <w:r>
              <w:rPr>
                <w:rFonts w:ascii="Times New Roman" w:eastAsia="Arial" w:hAnsi="Times New Roman" w:cs="Times New Roman"/>
                <w:b/>
                <w:bCs/>
                <w:noProof/>
                <w:sz w:val="24"/>
                <w:szCs w:val="24"/>
              </w:rPr>
              <w:t>B</w:t>
            </w:r>
            <w:r w:rsidRPr="0026541E">
              <w:rPr>
                <w:rFonts w:ascii="Times New Roman" w:eastAsia="Arial" w:hAnsi="Times New Roman" w:cs="Times New Roman"/>
                <w:b/>
                <w:bCs/>
                <w:noProof/>
                <w:sz w:val="24"/>
                <w:szCs w:val="24"/>
              </w:rPr>
              <w:t>u metnin üslup özelliklerin</w:t>
            </w:r>
            <w:r>
              <w:rPr>
                <w:rFonts w:ascii="Times New Roman" w:eastAsia="Arial" w:hAnsi="Times New Roman" w:cs="Times New Roman"/>
                <w:b/>
                <w:bCs/>
                <w:noProof/>
                <w:sz w:val="24"/>
                <w:szCs w:val="24"/>
              </w:rPr>
              <w:t>den ikisini yazınız.</w:t>
            </w:r>
          </w:p>
          <w:p w14:paraId="68676786" w14:textId="77777777" w:rsidR="0026541E" w:rsidRPr="00453D82" w:rsidRDefault="0026541E" w:rsidP="00ED0A4B">
            <w:pPr>
              <w:rPr>
                <w:rFonts w:ascii="Times New Roman" w:eastAsia="Arial" w:hAnsi="Times New Roman" w:cs="Times New Roman"/>
                <w:noProof/>
                <w:sz w:val="24"/>
                <w:szCs w:val="24"/>
              </w:rPr>
            </w:pPr>
          </w:p>
          <w:p w14:paraId="30A11851" w14:textId="77777777" w:rsidR="00453D82" w:rsidRPr="00453D82" w:rsidRDefault="00453D82" w:rsidP="00ED0A4B">
            <w:pPr>
              <w:rPr>
                <w:rFonts w:ascii="Times New Roman" w:eastAsia="Arial" w:hAnsi="Times New Roman" w:cs="Times New Roman"/>
                <w:noProof/>
                <w:sz w:val="24"/>
                <w:szCs w:val="24"/>
              </w:rPr>
            </w:pPr>
          </w:p>
          <w:p w14:paraId="7803D7B7" w14:textId="77777777" w:rsidR="00453D82" w:rsidRPr="00453D82" w:rsidRDefault="00453D82" w:rsidP="00ED0A4B">
            <w:pPr>
              <w:rPr>
                <w:rFonts w:ascii="Times New Roman" w:eastAsia="Arial" w:hAnsi="Times New Roman" w:cs="Times New Roman"/>
                <w:noProof/>
                <w:sz w:val="24"/>
                <w:szCs w:val="24"/>
              </w:rPr>
            </w:pPr>
          </w:p>
          <w:p w14:paraId="6F727ACA" w14:textId="77777777" w:rsidR="00453D82" w:rsidRPr="00453D82" w:rsidRDefault="00453D82" w:rsidP="00ED0A4B">
            <w:pPr>
              <w:rPr>
                <w:rFonts w:ascii="Times New Roman" w:eastAsia="Arial" w:hAnsi="Times New Roman" w:cs="Times New Roman"/>
                <w:noProof/>
                <w:sz w:val="24"/>
                <w:szCs w:val="24"/>
              </w:rPr>
            </w:pPr>
          </w:p>
          <w:p w14:paraId="054693E8" w14:textId="7A18F7ED" w:rsidR="00453D82" w:rsidRPr="00453D82" w:rsidRDefault="00453D82" w:rsidP="00ED0A4B">
            <w:pPr>
              <w:rPr>
                <w:rFonts w:ascii="Times New Roman" w:eastAsia="Arial" w:hAnsi="Times New Roman" w:cs="Times New Roman"/>
                <w:noProof/>
                <w:sz w:val="24"/>
                <w:szCs w:val="24"/>
              </w:rPr>
            </w:pPr>
          </w:p>
        </w:tc>
        <w:tc>
          <w:tcPr>
            <w:tcW w:w="5528" w:type="dxa"/>
            <w:gridSpan w:val="3"/>
          </w:tcPr>
          <w:p w14:paraId="24F570A5" w14:textId="05B74F61" w:rsidR="004665F3" w:rsidRPr="00453D82" w:rsidRDefault="00453D82" w:rsidP="003B4E6F">
            <w:pPr>
              <w:rPr>
                <w:rFonts w:ascii="Times New Roman" w:hAnsi="Times New Roman" w:cs="Times New Roman"/>
                <w:noProof/>
                <w:sz w:val="24"/>
                <w:szCs w:val="24"/>
              </w:rPr>
            </w:pPr>
            <w:r w:rsidRPr="00453D82">
              <w:rPr>
                <w:rFonts w:ascii="Times New Roman" w:eastAsia="Arial" w:hAnsi="Times New Roman" w:cs="Times New Roman"/>
                <w:noProof/>
                <w:sz w:val="24"/>
                <w:szCs w:val="24"/>
              </w:rPr>
              <w:t>Edebiyatın sanat akımları ile ilişkisini yazınız</w:t>
            </w:r>
            <w:r w:rsidR="0026541E">
              <w:rPr>
                <w:rFonts w:ascii="Times New Roman" w:eastAsia="Arial" w:hAnsi="Times New Roman" w:cs="Times New Roman"/>
                <w:noProof/>
                <w:sz w:val="24"/>
                <w:szCs w:val="24"/>
              </w:rPr>
              <w:t>.</w:t>
            </w:r>
          </w:p>
        </w:tc>
      </w:tr>
    </w:tbl>
    <w:p w14:paraId="174DEA1B" w14:textId="77777777" w:rsidR="00934769" w:rsidRDefault="00934769" w:rsidP="00B4403F"/>
    <w:p w14:paraId="7803DD7C" w14:textId="77777777" w:rsidR="004665F3" w:rsidRDefault="004665F3" w:rsidP="00B4403F"/>
    <w:p w14:paraId="6DF6AABA" w14:textId="77777777" w:rsidR="00453D82" w:rsidRDefault="00453D82" w:rsidP="00B4403F"/>
    <w:p w14:paraId="4F9639EB" w14:textId="77777777" w:rsidR="00453D82" w:rsidRDefault="00453D8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5B98090" w14:textId="2F2E9F5E" w:rsidR="00691B6C" w:rsidRDefault="00453D82" w:rsidP="00571D33">
            <w:pPr>
              <w:rPr>
                <w:rFonts w:ascii="Times New Roman" w:hAnsi="Times New Roman" w:cs="Times New Roman"/>
                <w:noProof/>
                <w:sz w:val="24"/>
                <w:szCs w:val="24"/>
              </w:rPr>
            </w:pPr>
            <w:r w:rsidRPr="00453D82">
              <w:rPr>
                <w:rFonts w:ascii="Times New Roman" w:hAnsi="Times New Roman" w:cs="Times New Roman"/>
                <w:b/>
                <w:bCs/>
                <w:noProof/>
                <w:sz w:val="24"/>
                <w:szCs w:val="24"/>
              </w:rPr>
              <w:t>Aşağıdaki metin hangi bakış açısıyla yazılmıştır?</w:t>
            </w:r>
            <w:r w:rsidRPr="00453D82">
              <w:rPr>
                <w:rFonts w:ascii="Times New Roman" w:hAnsi="Times New Roman" w:cs="Times New Roman"/>
                <w:noProof/>
                <w:sz w:val="24"/>
                <w:szCs w:val="24"/>
              </w:rPr>
              <w:t xml:space="preserve"> </w:t>
            </w:r>
            <w:r w:rsidRPr="00453D82">
              <w:rPr>
                <w:rFonts w:ascii="Times New Roman" w:hAnsi="Times New Roman" w:cs="Times New Roman"/>
                <w:noProof/>
                <w:sz w:val="24"/>
                <w:szCs w:val="24"/>
              </w:rPr>
              <w:br/>
              <w:t>Her sabah hâkimin kapısında birkaç kişi olurmuş, ama hiç kimseye görünmeden çıkar Süngücümeli. Pasaportçular her ne kadar her sabah beklerlerse de bir türlü onu göremezler, merak ederlermiş. Fakat tam da, dedi, Galo. Pasaportçular beklerlermiş ama Süngücümeli'yi bir türlü göremezlermiş. Çünkü o her gün sabahı görmeden çıkar, herkes uyurken dönerdi. Turistlerin çoğu da orayı merak ederdi. Hatta onun arka tarafındaki küçük ve karanlık sokağı.</w:t>
            </w:r>
          </w:p>
          <w:p w14:paraId="347B8670" w14:textId="77777777" w:rsidR="00691B6C" w:rsidRDefault="00691B6C" w:rsidP="00571D33">
            <w:pPr>
              <w:rPr>
                <w:rFonts w:ascii="Times New Roman" w:eastAsia="Arial" w:hAnsi="Times New Roman" w:cs="Times New Roman"/>
                <w:noProof/>
                <w:sz w:val="24"/>
                <w:szCs w:val="24"/>
              </w:rPr>
            </w:pPr>
          </w:p>
          <w:p w14:paraId="38CA6006" w14:textId="77777777" w:rsidR="00691B6C" w:rsidRDefault="00691B6C" w:rsidP="00571D33">
            <w:pPr>
              <w:rPr>
                <w:rFonts w:ascii="Times New Roman" w:eastAsia="Arial" w:hAnsi="Times New Roman" w:cs="Times New Roman"/>
                <w:noProof/>
                <w:sz w:val="24"/>
                <w:szCs w:val="24"/>
              </w:rPr>
            </w:pPr>
          </w:p>
          <w:p w14:paraId="67146E4D" w14:textId="77777777" w:rsidR="00883E87" w:rsidRDefault="00883E87" w:rsidP="00571D33">
            <w:pPr>
              <w:rPr>
                <w:rFonts w:ascii="Times New Roman" w:eastAsia="Arial" w:hAnsi="Times New Roman" w:cs="Times New Roman"/>
                <w:noProof/>
                <w:sz w:val="24"/>
                <w:szCs w:val="24"/>
              </w:rPr>
            </w:pPr>
          </w:p>
          <w:p w14:paraId="4F29520B" w14:textId="5B00568C" w:rsidR="00691B6C" w:rsidRPr="00A81843" w:rsidRDefault="00691B6C" w:rsidP="00571D33">
            <w:pPr>
              <w:rPr>
                <w:rFonts w:ascii="Times New Roman" w:eastAsia="Arial" w:hAnsi="Times New Roman" w:cs="Times New Roman"/>
                <w:noProof/>
                <w:sz w:val="24"/>
                <w:szCs w:val="24"/>
              </w:rPr>
            </w:pPr>
          </w:p>
        </w:tc>
        <w:tc>
          <w:tcPr>
            <w:tcW w:w="5504" w:type="dxa"/>
            <w:gridSpan w:val="4"/>
          </w:tcPr>
          <w:p w14:paraId="6F7AC3E3" w14:textId="648C08DD" w:rsidR="00CE4123" w:rsidRDefault="00453D82" w:rsidP="00B4403F">
            <w:pPr>
              <w:rPr>
                <w:rFonts w:ascii="Times New Roman" w:hAnsi="Times New Roman" w:cs="Times New Roman"/>
                <w:noProof/>
                <w:sz w:val="24"/>
                <w:szCs w:val="24"/>
              </w:rPr>
            </w:pPr>
            <w:r w:rsidRPr="00453D82">
              <w:rPr>
                <w:rFonts w:ascii="Times New Roman" w:hAnsi="Times New Roman" w:cs="Times New Roman"/>
                <w:noProof/>
                <w:sz w:val="24"/>
                <w:szCs w:val="24"/>
              </w:rPr>
              <w:t>Cumhuriyet Dönemi toplumcu gerçekçi yazarlardan iki tanesini yazınız.</w:t>
            </w:r>
          </w:p>
          <w:p w14:paraId="47164276" w14:textId="438441C9" w:rsidR="00CE4123" w:rsidRPr="00516559" w:rsidRDefault="00CE4123"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BC1D29F" w14:textId="77777777" w:rsidR="00453D82" w:rsidRDefault="00453D82" w:rsidP="003952F2">
            <w:pPr>
              <w:rPr>
                <w:rFonts w:eastAsia="Arial" w:cstheme="minorHAnsi"/>
                <w:noProof/>
              </w:rPr>
            </w:pPr>
            <w:r w:rsidRPr="00453D82">
              <w:rPr>
                <w:rFonts w:eastAsia="Arial" w:cstheme="minorHAnsi"/>
                <w:noProof/>
              </w:rPr>
              <w:t xml:space="preserve">Herhangi bir gök cisminin etrafını saran, gaz ve buhardan oluşan tabakaya atmosfer denir. Dünya atmosferi, içeriğindeki bileşenler bakımından diğer gezegenlerden farklıdır. Yer çekiminin etkisiyle Dünya’yı çevreleyen bu tabakanın büyük bölümünü azot oluşturmaktadır. Atmosfer, Dünya’nın kendi çevresindeki hareketi nedeniyle kutuplarda ince, Ekvatorda ise daha kalındır. Atmosfer, gece ve gündüz sıcaklıklarını dengelemek suretiyle canlıların yaşamını korur. </w:t>
            </w:r>
          </w:p>
          <w:p w14:paraId="226EEB8F" w14:textId="5860FC74" w:rsidR="00251B1F" w:rsidRDefault="00691B6C" w:rsidP="003952F2">
            <w:pPr>
              <w:rPr>
                <w:rFonts w:ascii="Times New Roman" w:eastAsia="Arial" w:hAnsi="Times New Roman" w:cs="Times New Roman"/>
                <w:noProof/>
                <w:sz w:val="24"/>
                <w:szCs w:val="24"/>
              </w:rPr>
            </w:pPr>
            <w:r w:rsidRPr="00691B6C">
              <w:rPr>
                <w:rFonts w:eastAsia="Arial" w:cstheme="minorHAnsi"/>
                <w:b/>
                <w:bCs/>
                <w:noProof/>
              </w:rPr>
              <w:t xml:space="preserve">Bu parçanın anlatımında </w:t>
            </w:r>
            <w:r>
              <w:rPr>
                <w:rFonts w:eastAsia="Arial" w:cstheme="minorHAnsi"/>
                <w:b/>
                <w:bCs/>
                <w:noProof/>
              </w:rPr>
              <w:t>kullanılan</w:t>
            </w:r>
            <w:r w:rsidRPr="00691B6C">
              <w:rPr>
                <w:rFonts w:eastAsia="Arial" w:cstheme="minorHAnsi"/>
                <w:b/>
                <w:bCs/>
                <w:noProof/>
              </w:rPr>
              <w:t xml:space="preserve"> anlatım</w:t>
            </w:r>
            <w:r>
              <w:rPr>
                <w:rFonts w:eastAsia="Arial" w:cstheme="minorHAnsi"/>
                <w:b/>
                <w:bCs/>
                <w:noProof/>
              </w:rPr>
              <w:t xml:space="preserve"> biçimini yazınız.</w:t>
            </w:r>
          </w:p>
          <w:p w14:paraId="34CE8F19" w14:textId="77777777" w:rsidR="001A031D" w:rsidRDefault="001A031D" w:rsidP="003952F2">
            <w:pPr>
              <w:rPr>
                <w:rFonts w:ascii="Times New Roman" w:eastAsia="Arial" w:hAnsi="Times New Roman" w:cs="Times New Roman"/>
                <w:noProof/>
                <w:sz w:val="24"/>
                <w:szCs w:val="24"/>
              </w:rPr>
            </w:pPr>
          </w:p>
          <w:p w14:paraId="32CC5034" w14:textId="77777777" w:rsidR="00883E87" w:rsidRDefault="00883E87" w:rsidP="003952F2">
            <w:pPr>
              <w:rPr>
                <w:rFonts w:ascii="Times New Roman" w:eastAsia="Arial" w:hAnsi="Times New Roman" w:cs="Times New Roman"/>
                <w:noProof/>
                <w:sz w:val="24"/>
                <w:szCs w:val="24"/>
              </w:rPr>
            </w:pPr>
          </w:p>
          <w:p w14:paraId="04A4BE75" w14:textId="77777777" w:rsidR="00251B1F" w:rsidRDefault="00251B1F" w:rsidP="003952F2">
            <w:pPr>
              <w:rPr>
                <w:rFonts w:ascii="Times New Roman" w:eastAsia="Arial" w:hAnsi="Times New Roman" w:cs="Times New Roman"/>
                <w:noProof/>
                <w:sz w:val="24"/>
                <w:szCs w:val="24"/>
              </w:rPr>
            </w:pPr>
          </w:p>
          <w:p w14:paraId="1538C5EA" w14:textId="2481215E" w:rsidR="00251B1F" w:rsidRPr="00A81843" w:rsidRDefault="00251B1F" w:rsidP="003952F2">
            <w:pPr>
              <w:rPr>
                <w:rFonts w:ascii="Times New Roman" w:eastAsia="Arial" w:hAnsi="Times New Roman" w:cs="Times New Roman"/>
                <w:noProof/>
                <w:sz w:val="24"/>
                <w:szCs w:val="24"/>
              </w:rPr>
            </w:pPr>
          </w:p>
        </w:tc>
        <w:tc>
          <w:tcPr>
            <w:tcW w:w="5504" w:type="dxa"/>
            <w:gridSpan w:val="4"/>
          </w:tcPr>
          <w:p w14:paraId="1CA67D2F" w14:textId="77777777" w:rsidR="0026541E" w:rsidRDefault="0026541E" w:rsidP="0026541E">
            <w:pPr>
              <w:rPr>
                <w:rFonts w:ascii="Times New Roman" w:hAnsi="Times New Roman" w:cs="Times New Roman"/>
                <w:noProof/>
                <w:sz w:val="24"/>
                <w:szCs w:val="24"/>
              </w:rPr>
            </w:pPr>
            <w:r w:rsidRPr="0026541E">
              <w:rPr>
                <w:rFonts w:ascii="Times New Roman" w:hAnsi="Times New Roman" w:cs="Times New Roman"/>
                <w:noProof/>
                <w:sz w:val="24"/>
                <w:szCs w:val="24"/>
              </w:rPr>
              <w:t xml:space="preserve">Modern insan; düşünme, hatırlama ve beklemeden </w:t>
            </w:r>
          </w:p>
          <w:p w14:paraId="30FB7615" w14:textId="3A1D3D21" w:rsidR="0026541E" w:rsidRPr="0026541E" w:rsidRDefault="0026541E" w:rsidP="0026541E">
            <w:pPr>
              <w:rPr>
                <w:rFonts w:ascii="Times New Roman" w:hAnsi="Times New Roman" w:cs="Times New Roman"/>
                <w:noProof/>
                <w:sz w:val="24"/>
                <w:szCs w:val="24"/>
              </w:rPr>
            </w:pPr>
            <w:r w:rsidRPr="0026541E">
              <w:rPr>
                <w:rFonts w:ascii="Times New Roman" w:hAnsi="Times New Roman" w:cs="Times New Roman"/>
                <w:noProof/>
                <w:sz w:val="24"/>
                <w:szCs w:val="24"/>
              </w:rPr>
              <w:t xml:space="preserve">ibaret olan bir labirentte kayboldu. </w:t>
            </w:r>
          </w:p>
          <w:p w14:paraId="0755FAD5" w14:textId="326F7DE7" w:rsidR="004665F3" w:rsidRDefault="0026541E" w:rsidP="0026541E">
            <w:pPr>
              <w:rPr>
                <w:rFonts w:ascii="Times New Roman" w:hAnsi="Times New Roman" w:cs="Times New Roman"/>
                <w:b/>
                <w:bCs/>
                <w:noProof/>
                <w:sz w:val="24"/>
                <w:szCs w:val="24"/>
              </w:rPr>
            </w:pPr>
            <w:r w:rsidRPr="0026541E">
              <w:rPr>
                <w:rFonts w:ascii="Times New Roman" w:hAnsi="Times New Roman" w:cs="Times New Roman"/>
                <w:noProof/>
                <w:sz w:val="24"/>
                <w:szCs w:val="24"/>
              </w:rPr>
              <w:t xml:space="preserve"> </w:t>
            </w:r>
            <w:r w:rsidR="004665F3" w:rsidRPr="004665F3">
              <w:rPr>
                <w:rFonts w:ascii="Times New Roman" w:hAnsi="Times New Roman" w:cs="Times New Roman"/>
                <w:b/>
                <w:bCs/>
                <w:noProof/>
                <w:sz w:val="24"/>
                <w:szCs w:val="24"/>
              </w:rPr>
              <w:t>Bu parçada</w:t>
            </w:r>
            <w:r>
              <w:rPr>
                <w:rFonts w:ascii="Times New Roman" w:hAnsi="Times New Roman" w:cs="Times New Roman"/>
                <w:b/>
                <w:bCs/>
                <w:noProof/>
                <w:sz w:val="24"/>
                <w:szCs w:val="24"/>
              </w:rPr>
              <w:t xml:space="preserve">ki </w:t>
            </w:r>
            <w:r w:rsidR="004665F3">
              <w:rPr>
                <w:rFonts w:ascii="Times New Roman" w:hAnsi="Times New Roman" w:cs="Times New Roman"/>
                <w:b/>
                <w:bCs/>
                <w:noProof/>
                <w:sz w:val="24"/>
                <w:szCs w:val="24"/>
              </w:rPr>
              <w:t xml:space="preserve">cümlenin </w:t>
            </w:r>
            <w:r w:rsidR="004665F3" w:rsidRPr="004665F3">
              <w:rPr>
                <w:rFonts w:ascii="Times New Roman" w:hAnsi="Times New Roman" w:cs="Times New Roman"/>
                <w:b/>
                <w:bCs/>
                <w:noProof/>
                <w:sz w:val="24"/>
                <w:szCs w:val="24"/>
              </w:rPr>
              <w:t>ögeler</w:t>
            </w:r>
            <w:r w:rsidR="004665F3">
              <w:rPr>
                <w:rFonts w:ascii="Times New Roman" w:hAnsi="Times New Roman" w:cs="Times New Roman"/>
                <w:b/>
                <w:bCs/>
                <w:noProof/>
                <w:sz w:val="24"/>
                <w:szCs w:val="24"/>
              </w:rPr>
              <w:t xml:space="preserve">ini </w:t>
            </w:r>
            <w:r>
              <w:rPr>
                <w:rFonts w:ascii="Times New Roman" w:hAnsi="Times New Roman" w:cs="Times New Roman"/>
                <w:b/>
                <w:bCs/>
                <w:noProof/>
                <w:sz w:val="24"/>
                <w:szCs w:val="24"/>
              </w:rPr>
              <w:t xml:space="preserve">altını çizerek belirtiniz. </w:t>
            </w:r>
          </w:p>
          <w:p w14:paraId="05EEFAAA" w14:textId="77777777" w:rsidR="004665F3" w:rsidRDefault="004665F3" w:rsidP="004665F3">
            <w:pPr>
              <w:rPr>
                <w:rFonts w:ascii="Times New Roman" w:hAnsi="Times New Roman" w:cs="Times New Roman"/>
                <w:b/>
                <w:bCs/>
                <w:noProof/>
                <w:sz w:val="24"/>
                <w:szCs w:val="24"/>
              </w:rPr>
            </w:pPr>
          </w:p>
          <w:p w14:paraId="3FA594AB" w14:textId="15A859E3" w:rsidR="0026541E" w:rsidRPr="00A81843" w:rsidRDefault="0026541E" w:rsidP="0026541E">
            <w:pPr>
              <w:rPr>
                <w:rFonts w:ascii="Times New Roman" w:hAnsi="Times New Roman" w:cs="Times New Roman"/>
                <w:noProof/>
                <w:sz w:val="24"/>
                <w:szCs w:val="24"/>
              </w:rPr>
            </w:pPr>
          </w:p>
          <w:p w14:paraId="41F26C18" w14:textId="4D9E7684" w:rsidR="00AB6A99" w:rsidRPr="00A81843" w:rsidRDefault="00AB6A99"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671C6F8F" w14:textId="77777777" w:rsidR="00453D82" w:rsidRDefault="00453D82" w:rsidP="00B4403F">
            <w:pPr>
              <w:rPr>
                <w:sz w:val="24"/>
                <w:szCs w:val="24"/>
              </w:rPr>
            </w:pPr>
            <w:r w:rsidRPr="00453D82">
              <w:rPr>
                <w:sz w:val="24"/>
                <w:szCs w:val="24"/>
              </w:rPr>
              <w:t xml:space="preserve">Cumhuriyet Dönemi'nin ilk yıllarındaki hikâyelerde Milli Edebiyat anlayışının devam ettirildiği görülür. </w:t>
            </w:r>
          </w:p>
          <w:p w14:paraId="0B59ED5A" w14:textId="0A151D94" w:rsidR="00251B1F" w:rsidRPr="00453D82" w:rsidRDefault="00453D82" w:rsidP="00B4403F">
            <w:pPr>
              <w:rPr>
                <w:rFonts w:ascii="Times New Roman" w:eastAsia="Arial" w:hAnsi="Times New Roman" w:cs="Times New Roman"/>
                <w:b/>
                <w:bCs/>
                <w:noProof/>
                <w:sz w:val="24"/>
                <w:szCs w:val="24"/>
              </w:rPr>
            </w:pPr>
            <w:r w:rsidRPr="00453D82">
              <w:rPr>
                <w:b/>
                <w:bCs/>
                <w:sz w:val="24"/>
                <w:szCs w:val="24"/>
              </w:rPr>
              <w:t>Bunun dönemdeki hikâyelere etkisini açıklayınız.</w:t>
            </w:r>
          </w:p>
          <w:p w14:paraId="779B6B08" w14:textId="77777777" w:rsidR="00251B1F" w:rsidRDefault="00251B1F" w:rsidP="00B4403F">
            <w:pPr>
              <w:rPr>
                <w:rFonts w:ascii="Times New Roman" w:eastAsia="Arial" w:hAnsi="Times New Roman" w:cs="Times New Roman"/>
                <w:noProof/>
                <w:sz w:val="24"/>
                <w:szCs w:val="24"/>
              </w:rPr>
            </w:pPr>
          </w:p>
          <w:p w14:paraId="625A81FF" w14:textId="77777777" w:rsidR="00251B1F" w:rsidRDefault="00251B1F" w:rsidP="00B4403F">
            <w:pPr>
              <w:rPr>
                <w:rFonts w:ascii="Times New Roman" w:eastAsia="Arial" w:hAnsi="Times New Roman" w:cs="Times New Roman"/>
                <w:noProof/>
                <w:sz w:val="24"/>
                <w:szCs w:val="24"/>
              </w:rPr>
            </w:pPr>
          </w:p>
          <w:p w14:paraId="5E7443A8" w14:textId="77777777" w:rsidR="00883E87" w:rsidRDefault="00883E87" w:rsidP="00B4403F">
            <w:pPr>
              <w:rPr>
                <w:rFonts w:ascii="Times New Roman" w:eastAsia="Arial" w:hAnsi="Times New Roman" w:cs="Times New Roman"/>
                <w:noProof/>
                <w:sz w:val="24"/>
                <w:szCs w:val="24"/>
              </w:rPr>
            </w:pPr>
          </w:p>
          <w:p w14:paraId="7F628844" w14:textId="77777777" w:rsidR="00883E87" w:rsidRDefault="00883E87" w:rsidP="00B4403F">
            <w:pPr>
              <w:rPr>
                <w:rFonts w:ascii="Times New Roman" w:eastAsia="Arial" w:hAnsi="Times New Roman" w:cs="Times New Roman"/>
                <w:noProof/>
                <w:sz w:val="24"/>
                <w:szCs w:val="24"/>
              </w:rPr>
            </w:pPr>
          </w:p>
          <w:p w14:paraId="25082CA0" w14:textId="77777777" w:rsidR="000335AB" w:rsidRDefault="000335AB" w:rsidP="00B4403F">
            <w:pPr>
              <w:rPr>
                <w:rFonts w:ascii="Times New Roman" w:eastAsia="Arial" w:hAnsi="Times New Roman" w:cs="Times New Roman"/>
                <w:noProof/>
                <w:sz w:val="24"/>
                <w:szCs w:val="24"/>
              </w:rPr>
            </w:pPr>
          </w:p>
          <w:p w14:paraId="7C54460C" w14:textId="0DF6CB8D" w:rsidR="00883E87" w:rsidRPr="00A81843" w:rsidRDefault="00883E87" w:rsidP="00B4403F">
            <w:pPr>
              <w:rPr>
                <w:rFonts w:ascii="Times New Roman" w:eastAsia="Arial" w:hAnsi="Times New Roman" w:cs="Times New Roman"/>
                <w:noProof/>
                <w:sz w:val="24"/>
                <w:szCs w:val="24"/>
              </w:rPr>
            </w:pPr>
          </w:p>
        </w:tc>
        <w:tc>
          <w:tcPr>
            <w:tcW w:w="5488" w:type="dxa"/>
            <w:gridSpan w:val="3"/>
          </w:tcPr>
          <w:p w14:paraId="31616888" w14:textId="34E926CD" w:rsidR="00251B1F" w:rsidRDefault="00883E87" w:rsidP="00B4403F">
            <w:pPr>
              <w:rPr>
                <w:rFonts w:ascii="Times New Roman" w:hAnsi="Times New Roman" w:cs="Times New Roman"/>
                <w:b/>
                <w:bCs/>
                <w:noProof/>
                <w:sz w:val="24"/>
                <w:szCs w:val="24"/>
              </w:rPr>
            </w:pPr>
            <w:r w:rsidRPr="00883E87">
              <w:rPr>
                <w:rFonts w:ascii="Times New Roman" w:hAnsi="Times New Roman" w:cs="Times New Roman"/>
                <w:sz w:val="24"/>
                <w:szCs w:val="24"/>
              </w:rPr>
              <w:t>Edebiyat ve toplum ilişkisi hakkında bilgi veriniz</w:t>
            </w:r>
            <w:r w:rsidRPr="00823F30">
              <w:rPr>
                <w:rFonts w:ascii="Times New Roman" w:hAnsi="Times New Roman" w:cs="Times New Roman"/>
                <w:b/>
                <w:bCs/>
              </w:rPr>
              <w:t>.</w:t>
            </w:r>
          </w:p>
          <w:p w14:paraId="1E3C8420" w14:textId="77777777" w:rsidR="004665F3" w:rsidRDefault="004665F3" w:rsidP="00B4403F">
            <w:pPr>
              <w:rPr>
                <w:rFonts w:ascii="Times New Roman" w:hAnsi="Times New Roman" w:cs="Times New Roman"/>
                <w:b/>
                <w:bCs/>
                <w:noProof/>
                <w:sz w:val="24"/>
                <w:szCs w:val="24"/>
              </w:rPr>
            </w:pPr>
          </w:p>
          <w:p w14:paraId="75118681" w14:textId="77777777" w:rsidR="004665F3" w:rsidRDefault="004665F3" w:rsidP="00B4403F">
            <w:pPr>
              <w:rPr>
                <w:rFonts w:ascii="Times New Roman" w:hAnsi="Times New Roman" w:cs="Times New Roman"/>
                <w:b/>
                <w:bCs/>
                <w:noProof/>
                <w:sz w:val="24"/>
                <w:szCs w:val="24"/>
              </w:rPr>
            </w:pPr>
          </w:p>
          <w:p w14:paraId="46B02811" w14:textId="3E1E1A8E" w:rsidR="00251B1F" w:rsidRPr="00251B1F" w:rsidRDefault="00251B1F"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92F29" w14:textId="77777777" w:rsidR="00A63567" w:rsidRDefault="00A63567" w:rsidP="00804A3F">
      <w:pPr>
        <w:spacing w:after="0" w:line="240" w:lineRule="auto"/>
      </w:pPr>
      <w:r>
        <w:separator/>
      </w:r>
    </w:p>
  </w:endnote>
  <w:endnote w:type="continuationSeparator" w:id="0">
    <w:p w14:paraId="6B65B8EF" w14:textId="77777777" w:rsidR="00A63567" w:rsidRDefault="00A635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D4C4B" w14:textId="77777777" w:rsidR="00A63567" w:rsidRDefault="00A63567" w:rsidP="00804A3F">
      <w:pPr>
        <w:spacing w:after="0" w:line="240" w:lineRule="auto"/>
      </w:pPr>
      <w:r>
        <w:separator/>
      </w:r>
    </w:p>
  </w:footnote>
  <w:footnote w:type="continuationSeparator" w:id="0">
    <w:p w14:paraId="441CF936" w14:textId="77777777" w:rsidR="00A63567" w:rsidRDefault="00A635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581</Words>
  <Characters>3313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2024-10-15T17:55:00Z</dcterms:created>
  <dcterms:modified xsi:type="dcterms:W3CDTF">2024-10-15T18:10:00Z</dcterms:modified>
</cp:coreProperties>
</file>