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610242D2" w:rsidR="00E13869" w:rsidRDefault="0091330C" w:rsidP="00E138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C51A7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2429CD7D" w14:textId="77777777" w:rsidR="00960DAA" w:rsidRPr="00AB4A84" w:rsidRDefault="00960DAA" w:rsidP="00E13869">
            <w:pPr>
              <w:jc w:val="center"/>
              <w:rPr>
                <w:b/>
                <w:sz w:val="24"/>
                <w:szCs w:val="24"/>
              </w:rPr>
            </w:pPr>
          </w:p>
          <w:p w14:paraId="55C88097" w14:textId="77777777" w:rsidR="00EB2FCE" w:rsidRPr="00225E36" w:rsidRDefault="00EB2FCE" w:rsidP="00EB2FCE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4194009" w:rsidR="00E13869" w:rsidRPr="00AB4A84" w:rsidRDefault="00EB2FCE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8C7720" wp14:editId="2B833D4E">
                  <wp:simplePos x="0" y="0"/>
                  <wp:positionH relativeFrom="column">
                    <wp:posOffset>160655</wp:posOffset>
                  </wp:positionH>
                  <wp:positionV relativeFrom="paragraph">
                    <wp:posOffset>259080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F83F34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E76886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3AF2AFFB" w14:textId="565C2C72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3F07990" w14:textId="77777777" w:rsidR="00E4649E" w:rsidRPr="00E4649E" w:rsidRDefault="00E4649E" w:rsidP="00294814">
      <w:pPr>
        <w:pStyle w:val="AralkYok"/>
        <w:ind w:left="-142" w:right="-142"/>
        <w:rPr>
          <w:sz w:val="2"/>
          <w:szCs w:val="2"/>
        </w:rPr>
      </w:pPr>
    </w:p>
    <w:p w14:paraId="39C02935" w14:textId="77777777" w:rsidR="00E7711C" w:rsidRDefault="00E7711C" w:rsidP="00A8300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362FACC" w14:textId="33680CCF" w:rsidR="00A83005" w:rsidRPr="00E7711C" w:rsidRDefault="00A83005" w:rsidP="00A8300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“Biz yeri, göğü ve arasındakileri oyun olsun diye yaratmadık.” </w:t>
      </w:r>
      <w:r w:rsidRPr="00E7711C">
        <w:rPr>
          <w:rFonts w:ascii="Arial" w:hAnsi="Arial" w:cs="Arial"/>
          <w:sz w:val="20"/>
          <w:szCs w:val="20"/>
        </w:rPr>
        <w:t>(</w:t>
      </w:r>
      <w:proofErr w:type="spellStart"/>
      <w:r w:rsidRPr="00E7711C">
        <w:rPr>
          <w:rFonts w:ascii="Arial" w:hAnsi="Arial" w:cs="Arial"/>
          <w:sz w:val="20"/>
          <w:szCs w:val="20"/>
        </w:rPr>
        <w:t>Enbiyâ</w:t>
      </w:r>
      <w:proofErr w:type="spellEnd"/>
      <w:r w:rsidRPr="00E7711C">
        <w:rPr>
          <w:rFonts w:ascii="Arial" w:hAnsi="Arial" w:cs="Arial"/>
          <w:sz w:val="20"/>
          <w:szCs w:val="20"/>
        </w:rPr>
        <w:t xml:space="preserve"> suresi, 16. </w:t>
      </w:r>
      <w:r w:rsidR="00E7711C" w:rsidRPr="00E7711C">
        <w:rPr>
          <w:rFonts w:ascii="Arial" w:hAnsi="Arial" w:cs="Arial"/>
          <w:sz w:val="20"/>
          <w:szCs w:val="20"/>
        </w:rPr>
        <w:t>a</w:t>
      </w:r>
      <w:r w:rsidRPr="00E7711C">
        <w:rPr>
          <w:rFonts w:ascii="Arial" w:hAnsi="Arial" w:cs="Arial"/>
          <w:sz w:val="20"/>
          <w:szCs w:val="20"/>
        </w:rPr>
        <w:t>yet)</w:t>
      </w:r>
    </w:p>
    <w:p w14:paraId="35A839AC" w14:textId="1C9315E5" w:rsidR="00E2036D" w:rsidRDefault="00954193" w:rsidP="00A830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542591">
        <w:rPr>
          <w:rFonts w:ascii="Arial" w:hAnsi="Arial" w:cs="Arial"/>
          <w:b/>
          <w:bCs/>
          <w:sz w:val="26"/>
          <w:szCs w:val="26"/>
        </w:rPr>
        <w:t xml:space="preserve">Yukarıdaki ayeti </w:t>
      </w:r>
      <w:r w:rsidR="00A83005">
        <w:rPr>
          <w:rFonts w:ascii="Arial" w:hAnsi="Arial" w:cs="Arial"/>
          <w:b/>
          <w:bCs/>
          <w:sz w:val="26"/>
          <w:szCs w:val="26"/>
        </w:rPr>
        <w:t xml:space="preserve">hayatın amacına </w:t>
      </w:r>
      <w:r w:rsidR="00542591">
        <w:rPr>
          <w:rFonts w:ascii="Arial" w:hAnsi="Arial" w:cs="Arial"/>
          <w:b/>
          <w:bCs/>
          <w:sz w:val="26"/>
          <w:szCs w:val="26"/>
        </w:rPr>
        <w:t>göre yorumlayınız.</w:t>
      </w:r>
    </w:p>
    <w:p w14:paraId="457DAEEF" w14:textId="77777777" w:rsidR="00542591" w:rsidRDefault="0054259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9209CD" w14:textId="77777777" w:rsidR="00E7711C" w:rsidRDefault="00E771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16EE0F" w14:textId="77777777" w:rsidR="00E7711C" w:rsidRDefault="00E771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5AB426" w14:textId="77777777" w:rsidR="003B358B" w:rsidRDefault="003B358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7811D56E" w14:textId="77777777" w:rsidR="00E7711C" w:rsidRPr="00E7711C" w:rsidRDefault="00BE3CEA" w:rsidP="0054259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“Kim zerre miktarı hayır işlemişse onun karşılığını görür. Kim de zerre miktarı kötülük işlemişse onun karşılığını görür.” </w:t>
      </w:r>
      <w:r w:rsidRPr="00E7711C">
        <w:rPr>
          <w:rFonts w:ascii="Arial" w:hAnsi="Arial" w:cs="Arial"/>
        </w:rPr>
        <w:t>(</w:t>
      </w:r>
      <w:proofErr w:type="spellStart"/>
      <w:r w:rsidRPr="00E7711C">
        <w:rPr>
          <w:rFonts w:ascii="Arial" w:hAnsi="Arial" w:cs="Arial"/>
        </w:rPr>
        <w:t>Zilzâl</w:t>
      </w:r>
      <w:proofErr w:type="spellEnd"/>
      <w:r w:rsidRPr="00E7711C">
        <w:rPr>
          <w:rFonts w:ascii="Arial" w:hAnsi="Arial" w:cs="Arial"/>
        </w:rPr>
        <w:t xml:space="preserve"> suresi, 7 ve 8. ayetler)</w:t>
      </w:r>
    </w:p>
    <w:p w14:paraId="5F35D2AC" w14:textId="77777777" w:rsidR="00E7711C" w:rsidRPr="00AB4A84" w:rsidRDefault="00E7711C" w:rsidP="00E7711C">
      <w:pPr>
        <w:pStyle w:val="AralkYok"/>
        <w:ind w:right="-142"/>
        <w:rPr>
          <w:sz w:val="2"/>
          <w:szCs w:val="2"/>
        </w:rPr>
      </w:pPr>
    </w:p>
    <w:p w14:paraId="3A0D8117" w14:textId="240D2D33" w:rsidR="00542591" w:rsidRPr="00E7711C" w:rsidRDefault="00E7711C" w:rsidP="00E771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BE3CEA" w:rsidRPr="00E7711C">
        <w:rPr>
          <w:rFonts w:ascii="Arial" w:hAnsi="Arial" w:cs="Arial"/>
          <w:b/>
          <w:bCs/>
          <w:sz w:val="26"/>
          <w:szCs w:val="26"/>
        </w:rPr>
        <w:t>Bu ayetleri ahiret inancı bağlamında yorumlayınız.</w:t>
      </w: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168327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58D7BF" w14:textId="77777777" w:rsidR="00E7711C" w:rsidRDefault="00E771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1D17BB" w14:textId="77777777" w:rsidR="00E7711C" w:rsidRDefault="00E771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BD4E0A" w14:textId="77777777" w:rsidR="00E7711C" w:rsidRDefault="00E771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46E071" w14:textId="77777777" w:rsidR="003B358B" w:rsidRDefault="003B358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784776" w14:textId="77777777" w:rsidR="00E7711C" w:rsidRDefault="00E771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DCB1D5" w14:textId="77777777" w:rsidR="00E7711C" w:rsidRDefault="00E7711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F5169A" w14:textId="6B4794B0" w:rsidR="0017499E" w:rsidRPr="00E7711C" w:rsidRDefault="00BE3CEA" w:rsidP="00BE3CE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‟İnsan ölünce amel defteri kapanır. Ancak ardından şu üç şeyi bırakanlar hariç: Sadaka-i cariye, faydalı ilim ve kendisine dua eden </w:t>
      </w:r>
      <w:proofErr w:type="spellStart"/>
      <w:r w:rsidRPr="00E7711C">
        <w:rPr>
          <w:rFonts w:ascii="Arial" w:hAnsi="Arial" w:cs="Arial"/>
          <w:sz w:val="26"/>
          <w:szCs w:val="26"/>
        </w:rPr>
        <w:t>salih</w:t>
      </w:r>
      <w:proofErr w:type="spellEnd"/>
      <w:r w:rsidRPr="00E7711C">
        <w:rPr>
          <w:rFonts w:ascii="Arial" w:hAnsi="Arial" w:cs="Arial"/>
          <w:sz w:val="26"/>
          <w:szCs w:val="26"/>
        </w:rPr>
        <w:t xml:space="preserve"> bir evlat.” </w:t>
      </w:r>
      <w:r w:rsidRPr="00E7711C">
        <w:rPr>
          <w:rFonts w:ascii="Arial" w:hAnsi="Arial" w:cs="Arial"/>
          <w:sz w:val="20"/>
          <w:szCs w:val="20"/>
        </w:rPr>
        <w:t>Hadis</w:t>
      </w:r>
    </w:p>
    <w:p w14:paraId="2D390DCA" w14:textId="14E04C89" w:rsidR="00F312C2" w:rsidRDefault="00E2036D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BE3CEA">
        <w:rPr>
          <w:rFonts w:ascii="Arial" w:hAnsi="Arial" w:cs="Arial"/>
          <w:b/>
          <w:bCs/>
          <w:sz w:val="26"/>
          <w:szCs w:val="26"/>
        </w:rPr>
        <w:t>Sadaka-i Cariye nedir? Yukar</w:t>
      </w:r>
      <w:r w:rsidR="00E7711C">
        <w:rPr>
          <w:rFonts w:ascii="Arial" w:hAnsi="Arial" w:cs="Arial"/>
          <w:b/>
          <w:bCs/>
          <w:sz w:val="26"/>
          <w:szCs w:val="26"/>
        </w:rPr>
        <w:t>ı</w:t>
      </w:r>
      <w:r w:rsidR="00BE3CEA">
        <w:rPr>
          <w:rFonts w:ascii="Arial" w:hAnsi="Arial" w:cs="Arial"/>
          <w:b/>
          <w:bCs/>
          <w:sz w:val="26"/>
          <w:szCs w:val="26"/>
        </w:rPr>
        <w:t>daki hadisi dünya-ahiret açısından yorumlayınız?</w:t>
      </w:r>
    </w:p>
    <w:p w14:paraId="6FE7E421" w14:textId="77777777" w:rsidR="00BE3CEA" w:rsidRDefault="00BE3CEA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958978" w14:textId="77777777" w:rsidR="00BE3CEA" w:rsidRDefault="00BE3CEA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62DE2D" w14:textId="77777777" w:rsidR="00BE3CEA" w:rsidRDefault="00BE3CEA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7B41CC" w14:textId="77777777" w:rsidR="00BE3CEA" w:rsidRDefault="00BE3CEA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73886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B9407A" w14:textId="77777777" w:rsidR="00E7711C" w:rsidRDefault="00E7711C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FBE3B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6F9634" w14:textId="452C29AA" w:rsidR="00997A93" w:rsidRDefault="00DE3C03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7445A035" w14:textId="77777777" w:rsidR="00E7711C" w:rsidRDefault="00E7711C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CBB7C94" w14:textId="77777777" w:rsidR="003B358B" w:rsidRDefault="003B358B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D05F53E" w14:textId="77777777" w:rsidR="003B358B" w:rsidRDefault="003B358B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07B398B" w14:textId="77777777" w:rsidR="00E7711C" w:rsidRPr="00AB4A84" w:rsidRDefault="00E7711C" w:rsidP="00091569">
      <w:pPr>
        <w:pStyle w:val="AralkYok"/>
        <w:ind w:left="-142" w:right="-142"/>
        <w:rPr>
          <w:rFonts w:ascii="Arial" w:hAnsi="Arial" w:cs="Arial"/>
          <w:sz w:val="26"/>
          <w:szCs w:val="26"/>
          <w:shd w:val="clear" w:color="auto" w:fill="FFFFFF"/>
        </w:rPr>
      </w:pP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E6D718F" w14:textId="29FA6684" w:rsidR="005A4E64" w:rsidRDefault="005A4E64" w:rsidP="005A4E64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5B128C">
        <w:rPr>
          <w:rFonts w:ascii="Arial" w:hAnsi="Arial" w:cs="Arial"/>
          <w:sz w:val="26"/>
          <w:szCs w:val="26"/>
        </w:rPr>
        <w:t xml:space="preserve">“O gün </w:t>
      </w:r>
      <w:proofErr w:type="spellStart"/>
      <w:r w:rsidRPr="005B128C">
        <w:rPr>
          <w:rFonts w:ascii="Arial" w:hAnsi="Arial" w:cs="Arial"/>
          <w:sz w:val="26"/>
          <w:szCs w:val="26"/>
        </w:rPr>
        <w:t>sûra</w:t>
      </w:r>
      <w:proofErr w:type="spellEnd"/>
      <w:r w:rsidRPr="005B128C">
        <w:rPr>
          <w:rFonts w:ascii="Arial" w:hAnsi="Arial" w:cs="Arial"/>
          <w:sz w:val="26"/>
          <w:szCs w:val="26"/>
        </w:rPr>
        <w:t xml:space="preserve"> üflenecek, ardından Allah’ın diledikleri dışında göklerde ve yerde bulunanların hepsi ölecek; sonra </w:t>
      </w:r>
      <w:proofErr w:type="spellStart"/>
      <w:r w:rsidRPr="005B128C">
        <w:rPr>
          <w:rFonts w:ascii="Arial" w:hAnsi="Arial" w:cs="Arial"/>
          <w:sz w:val="26"/>
          <w:szCs w:val="26"/>
        </w:rPr>
        <w:t>sûra</w:t>
      </w:r>
      <w:proofErr w:type="spellEnd"/>
      <w:r w:rsidRPr="005B128C">
        <w:rPr>
          <w:rFonts w:ascii="Arial" w:hAnsi="Arial" w:cs="Arial"/>
          <w:sz w:val="26"/>
          <w:szCs w:val="26"/>
        </w:rPr>
        <w:t xml:space="preserve"> yeniden üflenecek ve onlar birden ayağa kalkmış, etrafa bakıyor olacaklar.” </w:t>
      </w:r>
      <w:r w:rsidRPr="005B128C">
        <w:rPr>
          <w:rFonts w:ascii="Arial" w:hAnsi="Arial" w:cs="Arial"/>
        </w:rPr>
        <w:t>(</w:t>
      </w:r>
      <w:proofErr w:type="spellStart"/>
      <w:r w:rsidRPr="005B128C">
        <w:rPr>
          <w:rFonts w:ascii="Arial" w:hAnsi="Arial" w:cs="Arial"/>
        </w:rPr>
        <w:t>Zümer</w:t>
      </w:r>
      <w:proofErr w:type="spellEnd"/>
      <w:r w:rsidRPr="005B128C">
        <w:rPr>
          <w:rFonts w:ascii="Arial" w:hAnsi="Arial" w:cs="Arial"/>
        </w:rPr>
        <w:t xml:space="preserve"> suresi, 68. ayet) </w:t>
      </w:r>
    </w:p>
    <w:p w14:paraId="47AA8557" w14:textId="77777777" w:rsidR="005A4E64" w:rsidRDefault="005A4E64" w:rsidP="005A4E6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3CA4753" w14:textId="77777777" w:rsidR="005A4E64" w:rsidRPr="005B128C" w:rsidRDefault="005A4E64" w:rsidP="005A4E64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21F2A7F" w14:textId="77777777" w:rsidR="005A4E64" w:rsidRDefault="005A4E64" w:rsidP="005A4E6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4) </w:t>
      </w:r>
      <w:r w:rsidRPr="00795A57">
        <w:rPr>
          <w:rFonts w:ascii="Arial" w:hAnsi="Arial" w:cs="Arial"/>
          <w:b/>
          <w:bCs/>
          <w:sz w:val="26"/>
          <w:szCs w:val="26"/>
        </w:rPr>
        <w:t>Bu ayetin ahiret hayatının aşamalarından hangileri ile ilgili olduğunu yazınız.</w:t>
      </w:r>
    </w:p>
    <w:p w14:paraId="0603F233" w14:textId="70AE20FA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AF9D86" w14:textId="77777777" w:rsidR="00E7711C" w:rsidRDefault="00E771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A6EEA2" w14:textId="77777777" w:rsidR="00E7711C" w:rsidRDefault="00EE2D2A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‟Onlar sana da senden önce indirilene de inanırlar. Ahirete de kesin olarak inanırlar.” </w:t>
      </w:r>
    </w:p>
    <w:p w14:paraId="56E1E10D" w14:textId="7BE4CD5A" w:rsidR="003422A0" w:rsidRPr="00E7711C" w:rsidRDefault="00EE2D2A" w:rsidP="00E2036D">
      <w:pPr>
        <w:pStyle w:val="AralkYok"/>
        <w:ind w:left="-142" w:right="-142"/>
        <w:rPr>
          <w:rFonts w:ascii="Arial" w:hAnsi="Arial" w:cs="Arial"/>
        </w:rPr>
      </w:pPr>
      <w:r w:rsidRPr="00E7711C">
        <w:rPr>
          <w:rFonts w:ascii="Arial" w:hAnsi="Arial" w:cs="Arial"/>
        </w:rPr>
        <w:t>(Bakara suresi, 4. ayet)</w:t>
      </w:r>
    </w:p>
    <w:p w14:paraId="00E891B9" w14:textId="061D76ED" w:rsidR="002A1C9D" w:rsidRDefault="00997A93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EE2D2A">
        <w:rPr>
          <w:rFonts w:ascii="Arial" w:hAnsi="Arial" w:cs="Arial"/>
          <w:b/>
          <w:bCs/>
          <w:sz w:val="26"/>
          <w:szCs w:val="26"/>
        </w:rPr>
        <w:t>Ahiret hayatının aşamalarını yazınız</w:t>
      </w:r>
      <w:r w:rsidR="00C30BA8" w:rsidRPr="00C30BA8">
        <w:rPr>
          <w:rFonts w:ascii="Arial" w:hAnsi="Arial" w:cs="Arial"/>
          <w:b/>
          <w:bCs/>
          <w:sz w:val="26"/>
          <w:szCs w:val="26"/>
        </w:rPr>
        <w:t>?</w:t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F06B51" w14:textId="77777777" w:rsidR="003B358B" w:rsidRDefault="003B35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93E4C9" w14:textId="77777777" w:rsidR="00E7711C" w:rsidRDefault="00E771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A18B" w14:textId="77777777" w:rsidR="00B856BA" w:rsidRDefault="00B856B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0598636" w14:textId="14F3C03F" w:rsidR="006205A4" w:rsidRDefault="00AB4A84" w:rsidP="004B3A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B3A2D" w:rsidRPr="00E7711C">
        <w:rPr>
          <w:rFonts w:ascii="Arial" w:hAnsi="Arial" w:cs="Arial"/>
          <w:b/>
          <w:bCs/>
          <w:sz w:val="26"/>
          <w:szCs w:val="26"/>
        </w:rPr>
        <w:t>Ölen kişiyi ahirete uğurlama dinimiz ve geleneğimizde neden önemlidir?</w:t>
      </w: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BF9A44" w14:textId="77777777" w:rsidR="00E7711C" w:rsidRDefault="00E771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5C95ED" w14:textId="77777777" w:rsidR="00E7711C" w:rsidRDefault="00E771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E1F63" w14:textId="77777777" w:rsidR="003B358B" w:rsidRDefault="003B35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50F09C" w14:textId="77777777" w:rsidR="003B358B" w:rsidRDefault="003B35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71F82" w14:textId="77777777" w:rsidR="0017499E" w:rsidRDefault="0017499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8C91BC" w14:textId="77777777" w:rsidR="00E7711C" w:rsidRDefault="00E771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19865C" w14:textId="6D75941E" w:rsidR="006205A4" w:rsidRDefault="00AB4A84" w:rsidP="00D96E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="00EE2D2A">
        <w:rPr>
          <w:rFonts w:ascii="Arial" w:hAnsi="Arial" w:cs="Arial"/>
          <w:b/>
          <w:bCs/>
          <w:sz w:val="26"/>
          <w:szCs w:val="26"/>
        </w:rPr>
        <w:t>Teçhiz ve tekfin kavramlarını açıklayınız?</w:t>
      </w:r>
    </w:p>
    <w:p w14:paraId="4BED946C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5EE2CB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BD59F3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455A04" w14:textId="77777777" w:rsidR="00F909E9" w:rsidRPr="009E3B8A" w:rsidRDefault="00F909E9" w:rsidP="00F909E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6"/>
          <w:szCs w:val="26"/>
        </w:rPr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D4A5" w14:textId="77777777" w:rsidR="00123678" w:rsidRDefault="00123678" w:rsidP="006843CB">
      <w:pPr>
        <w:spacing w:after="0" w:line="240" w:lineRule="auto"/>
      </w:pPr>
      <w:r>
        <w:separator/>
      </w:r>
    </w:p>
  </w:endnote>
  <w:endnote w:type="continuationSeparator" w:id="0">
    <w:p w14:paraId="1DBF8979" w14:textId="77777777" w:rsidR="00123678" w:rsidRDefault="0012367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54E68" w14:textId="77777777" w:rsidR="00123678" w:rsidRDefault="00123678" w:rsidP="006843CB">
      <w:pPr>
        <w:spacing w:after="0" w:line="240" w:lineRule="auto"/>
      </w:pPr>
      <w:r>
        <w:separator/>
      </w:r>
    </w:p>
  </w:footnote>
  <w:footnote w:type="continuationSeparator" w:id="0">
    <w:p w14:paraId="1AD48A77" w14:textId="77777777" w:rsidR="00123678" w:rsidRDefault="0012367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79A9"/>
    <w:rsid w:val="00091569"/>
    <w:rsid w:val="00092408"/>
    <w:rsid w:val="000948C8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3678"/>
    <w:rsid w:val="00126C6E"/>
    <w:rsid w:val="00136ED3"/>
    <w:rsid w:val="00147B04"/>
    <w:rsid w:val="0015647D"/>
    <w:rsid w:val="001570B7"/>
    <w:rsid w:val="0017499E"/>
    <w:rsid w:val="00177579"/>
    <w:rsid w:val="00185A21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47E3C"/>
    <w:rsid w:val="00252384"/>
    <w:rsid w:val="00253C34"/>
    <w:rsid w:val="002569AC"/>
    <w:rsid w:val="00261CEB"/>
    <w:rsid w:val="00272685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34126"/>
    <w:rsid w:val="003422A0"/>
    <w:rsid w:val="00351AE4"/>
    <w:rsid w:val="003714BF"/>
    <w:rsid w:val="003761BB"/>
    <w:rsid w:val="003775E0"/>
    <w:rsid w:val="0039289A"/>
    <w:rsid w:val="003B358B"/>
    <w:rsid w:val="003C302E"/>
    <w:rsid w:val="0040682D"/>
    <w:rsid w:val="00433276"/>
    <w:rsid w:val="00443187"/>
    <w:rsid w:val="004534AF"/>
    <w:rsid w:val="004560B7"/>
    <w:rsid w:val="004612B1"/>
    <w:rsid w:val="004804AA"/>
    <w:rsid w:val="0048234A"/>
    <w:rsid w:val="004904CF"/>
    <w:rsid w:val="004A3455"/>
    <w:rsid w:val="004B180A"/>
    <w:rsid w:val="004B3A2D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2591"/>
    <w:rsid w:val="0054681A"/>
    <w:rsid w:val="00554C7C"/>
    <w:rsid w:val="00564755"/>
    <w:rsid w:val="005901EF"/>
    <w:rsid w:val="005910BD"/>
    <w:rsid w:val="0059738B"/>
    <w:rsid w:val="005A24B2"/>
    <w:rsid w:val="005A4E64"/>
    <w:rsid w:val="005A5AB9"/>
    <w:rsid w:val="005B698C"/>
    <w:rsid w:val="005B70A5"/>
    <w:rsid w:val="005B72AA"/>
    <w:rsid w:val="00614FC3"/>
    <w:rsid w:val="006205A4"/>
    <w:rsid w:val="00625ACE"/>
    <w:rsid w:val="00626DAD"/>
    <w:rsid w:val="00627010"/>
    <w:rsid w:val="00643AD9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4E86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E0DE3"/>
    <w:rsid w:val="007E6913"/>
    <w:rsid w:val="007F583C"/>
    <w:rsid w:val="00805297"/>
    <w:rsid w:val="00810465"/>
    <w:rsid w:val="00822327"/>
    <w:rsid w:val="008324B9"/>
    <w:rsid w:val="00836784"/>
    <w:rsid w:val="00851D83"/>
    <w:rsid w:val="008534EF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0654"/>
    <w:rsid w:val="008A1095"/>
    <w:rsid w:val="008B08F6"/>
    <w:rsid w:val="008C5AF5"/>
    <w:rsid w:val="008C7483"/>
    <w:rsid w:val="008E4C79"/>
    <w:rsid w:val="008F250F"/>
    <w:rsid w:val="0091330C"/>
    <w:rsid w:val="009150D8"/>
    <w:rsid w:val="00941B8F"/>
    <w:rsid w:val="00951012"/>
    <w:rsid w:val="00954193"/>
    <w:rsid w:val="00954DFA"/>
    <w:rsid w:val="00960DAA"/>
    <w:rsid w:val="00963996"/>
    <w:rsid w:val="00963D14"/>
    <w:rsid w:val="00980F27"/>
    <w:rsid w:val="00991FEA"/>
    <w:rsid w:val="00997A93"/>
    <w:rsid w:val="009B2271"/>
    <w:rsid w:val="009B26AA"/>
    <w:rsid w:val="009D16EE"/>
    <w:rsid w:val="009D6006"/>
    <w:rsid w:val="009E3B8A"/>
    <w:rsid w:val="009E45ED"/>
    <w:rsid w:val="009F1976"/>
    <w:rsid w:val="00A125BC"/>
    <w:rsid w:val="00A1585C"/>
    <w:rsid w:val="00A16F67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83005"/>
    <w:rsid w:val="00AA6C50"/>
    <w:rsid w:val="00AA6D38"/>
    <w:rsid w:val="00AB4A84"/>
    <w:rsid w:val="00AC469D"/>
    <w:rsid w:val="00AC48BF"/>
    <w:rsid w:val="00AC51A7"/>
    <w:rsid w:val="00AD54B8"/>
    <w:rsid w:val="00AF07CE"/>
    <w:rsid w:val="00B21DEC"/>
    <w:rsid w:val="00B324B5"/>
    <w:rsid w:val="00B4309B"/>
    <w:rsid w:val="00B44646"/>
    <w:rsid w:val="00B50A24"/>
    <w:rsid w:val="00B52963"/>
    <w:rsid w:val="00B57C5E"/>
    <w:rsid w:val="00B609B3"/>
    <w:rsid w:val="00B6522F"/>
    <w:rsid w:val="00B856BA"/>
    <w:rsid w:val="00B90CB9"/>
    <w:rsid w:val="00BA65B8"/>
    <w:rsid w:val="00BA7C1A"/>
    <w:rsid w:val="00BB685C"/>
    <w:rsid w:val="00BC193E"/>
    <w:rsid w:val="00BC2CC4"/>
    <w:rsid w:val="00BC6B50"/>
    <w:rsid w:val="00BD6C50"/>
    <w:rsid w:val="00BE3C8D"/>
    <w:rsid w:val="00BE3CEA"/>
    <w:rsid w:val="00BE7150"/>
    <w:rsid w:val="00BF2E27"/>
    <w:rsid w:val="00C26A1C"/>
    <w:rsid w:val="00C30BA8"/>
    <w:rsid w:val="00C30FE1"/>
    <w:rsid w:val="00C3296A"/>
    <w:rsid w:val="00C348C5"/>
    <w:rsid w:val="00C41327"/>
    <w:rsid w:val="00C446C2"/>
    <w:rsid w:val="00C5542C"/>
    <w:rsid w:val="00C80CDD"/>
    <w:rsid w:val="00C84002"/>
    <w:rsid w:val="00C93008"/>
    <w:rsid w:val="00CB33A0"/>
    <w:rsid w:val="00CD3D4C"/>
    <w:rsid w:val="00CD7096"/>
    <w:rsid w:val="00CD7BC2"/>
    <w:rsid w:val="00CD7C43"/>
    <w:rsid w:val="00CF17F3"/>
    <w:rsid w:val="00CF48C3"/>
    <w:rsid w:val="00D0034E"/>
    <w:rsid w:val="00D04135"/>
    <w:rsid w:val="00D132CA"/>
    <w:rsid w:val="00D15F1E"/>
    <w:rsid w:val="00D2024A"/>
    <w:rsid w:val="00D26ABD"/>
    <w:rsid w:val="00D3233E"/>
    <w:rsid w:val="00D45B96"/>
    <w:rsid w:val="00D54024"/>
    <w:rsid w:val="00D74B88"/>
    <w:rsid w:val="00D87640"/>
    <w:rsid w:val="00D876C9"/>
    <w:rsid w:val="00D93526"/>
    <w:rsid w:val="00D96E05"/>
    <w:rsid w:val="00D96F68"/>
    <w:rsid w:val="00D97C9B"/>
    <w:rsid w:val="00DB6F37"/>
    <w:rsid w:val="00DD15A3"/>
    <w:rsid w:val="00DD2F88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37C69"/>
    <w:rsid w:val="00E459DC"/>
    <w:rsid w:val="00E4649E"/>
    <w:rsid w:val="00E50397"/>
    <w:rsid w:val="00E61A23"/>
    <w:rsid w:val="00E6400F"/>
    <w:rsid w:val="00E70E40"/>
    <w:rsid w:val="00E73E1A"/>
    <w:rsid w:val="00E76886"/>
    <w:rsid w:val="00E7711C"/>
    <w:rsid w:val="00E944F6"/>
    <w:rsid w:val="00EA49A7"/>
    <w:rsid w:val="00EA5E11"/>
    <w:rsid w:val="00EA6103"/>
    <w:rsid w:val="00EA6FC4"/>
    <w:rsid w:val="00EB2FCE"/>
    <w:rsid w:val="00EB6906"/>
    <w:rsid w:val="00EC3E8E"/>
    <w:rsid w:val="00EC420E"/>
    <w:rsid w:val="00EC42D3"/>
    <w:rsid w:val="00EE2D2A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2023-10-25T08:52:00Z</cp:lastPrinted>
  <dcterms:created xsi:type="dcterms:W3CDTF">2024-10-23T05:42:00Z</dcterms:created>
  <dcterms:modified xsi:type="dcterms:W3CDTF">2024-10-24T17:34:00Z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e1a2da17d4b93204e05e965448f623fcff8fab3193267518f22429149a2adb6d</vt:lpwstr>
  </property>
</Properties>
</file>