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3EEE640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783EA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B77EFE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A7BF8B4" w14:textId="77777777" w:rsidR="00F9571F" w:rsidRPr="00BB3895" w:rsidRDefault="00F9571F" w:rsidP="00F9571F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3A58197" w:rsidR="00351AE4" w:rsidRPr="00261CEB" w:rsidRDefault="00351AE4" w:rsidP="00D42963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B11598F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87260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D9FB8BD" w14:textId="7087FBAA" w:rsidR="003F3152" w:rsidRDefault="00A2753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3F3152">
        <w:rPr>
          <w:rFonts w:ascii="Arial" w:hAnsi="Arial" w:cs="Arial"/>
          <w:b/>
          <w:bCs/>
          <w:sz w:val="26"/>
          <w:szCs w:val="26"/>
        </w:rPr>
        <w:t xml:space="preserve">) </w:t>
      </w:r>
      <w:r w:rsidR="003F3152" w:rsidRPr="003F3152">
        <w:rPr>
          <w:rFonts w:ascii="Arial" w:hAnsi="Arial" w:cs="Arial"/>
          <w:b/>
          <w:bCs/>
          <w:sz w:val="26"/>
          <w:szCs w:val="26"/>
        </w:rPr>
        <w:t>İnançla ilgili felsefi yaklaşımlar hangileridir? Sıralayınız.</w:t>
      </w:r>
    </w:p>
    <w:p w14:paraId="273A7B0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92555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7FDE6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50F3DE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CC464E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18CBC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203C9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A1C0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F32DA" w14:textId="32AD71AF" w:rsidR="008E24CD" w:rsidRDefault="00A2753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F1334D">
        <w:rPr>
          <w:rFonts w:ascii="Arial" w:hAnsi="Arial" w:cs="Arial"/>
          <w:b/>
          <w:bCs/>
          <w:sz w:val="26"/>
          <w:szCs w:val="26"/>
        </w:rPr>
        <w:t>) İ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nançla ilgili felsefi yaklaşımların ortaya çıkmasının sebepleri nelerdir? </w:t>
      </w:r>
      <w:r w:rsidR="00984A6B">
        <w:rPr>
          <w:rFonts w:ascii="Arial" w:hAnsi="Arial" w:cs="Arial"/>
          <w:b/>
          <w:bCs/>
          <w:sz w:val="26"/>
          <w:szCs w:val="26"/>
        </w:rPr>
        <w:t>Açıklayınız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>.</w:t>
      </w:r>
    </w:p>
    <w:p w14:paraId="2CFEBDEF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B8DF2E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49A201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DAACD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C703FE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127B7B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52BF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E184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7247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275CE8" w14:textId="645EDA2F" w:rsidR="008E24CD" w:rsidRDefault="00A2753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Yeni dinî hareketlerin temel özellikleri nelerdir? </w:t>
      </w:r>
      <w:r w:rsidR="00984A6B">
        <w:rPr>
          <w:rFonts w:ascii="Arial" w:hAnsi="Arial" w:cs="Arial"/>
          <w:b/>
          <w:bCs/>
          <w:sz w:val="26"/>
          <w:szCs w:val="26"/>
        </w:rPr>
        <w:t>Yazınız.</w:t>
      </w:r>
    </w:p>
    <w:p w14:paraId="2584D3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5C8F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3D5B04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BEB632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84BEE7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3FF637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92EA61" w14:textId="77777777" w:rsidR="00A27ED9" w:rsidRDefault="00A27E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BCEC13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E513ED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E2A63" w14:textId="64AF1282" w:rsidR="008E24CD" w:rsidRDefault="00A2753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Kötülük problemi nedir? İslam dininin buna yaklaşımı nasıldır? </w:t>
      </w:r>
      <w:r w:rsidR="00F1334D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BE8C2B6" w14:textId="77777777" w:rsidR="008E24CD" w:rsidRDefault="008E24C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99583" w14:textId="77777777" w:rsidR="003F3152" w:rsidRDefault="003F315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9D285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9B5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1B58A9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F55641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FF62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2F2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C4E75" w14:textId="01D75690" w:rsidR="008E24CD" w:rsidRDefault="00A2753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8E24CD">
        <w:rPr>
          <w:rFonts w:ascii="Arial" w:hAnsi="Arial" w:cs="Arial"/>
          <w:b/>
          <w:bCs/>
          <w:sz w:val="26"/>
          <w:szCs w:val="26"/>
        </w:rPr>
        <w:t xml:space="preserve">) </w:t>
      </w:r>
      <w:r w:rsidRPr="00A27537">
        <w:rPr>
          <w:rFonts w:ascii="Arial" w:hAnsi="Arial" w:cs="Arial"/>
          <w:b/>
          <w:bCs/>
          <w:sz w:val="26"/>
          <w:szCs w:val="26"/>
        </w:rPr>
        <w:t xml:space="preserve">İslamofobi ne anlama gelir? </w:t>
      </w:r>
      <w:proofErr w:type="spellStart"/>
      <w:r w:rsidRPr="00A27537">
        <w:rPr>
          <w:rFonts w:ascii="Arial" w:hAnsi="Arial" w:cs="Arial"/>
          <w:b/>
          <w:bCs/>
          <w:sz w:val="26"/>
          <w:szCs w:val="26"/>
        </w:rPr>
        <w:t>İslamofobinin</w:t>
      </w:r>
      <w:proofErr w:type="spellEnd"/>
      <w:r w:rsidRPr="00A27537">
        <w:rPr>
          <w:rFonts w:ascii="Arial" w:hAnsi="Arial" w:cs="Arial"/>
          <w:b/>
          <w:bCs/>
          <w:sz w:val="26"/>
          <w:szCs w:val="26"/>
        </w:rPr>
        <w:t xml:space="preserve"> ortaya çıkmasının sebepleri nelerdir? Belirtiniz.</w:t>
      </w: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F18C9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E95CB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6E2329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2FC20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2D65A" w14:textId="2A03212B" w:rsidR="00452346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E24CD">
        <w:rPr>
          <w:rFonts w:ascii="Arial" w:hAnsi="Arial" w:cs="Arial"/>
          <w:sz w:val="26"/>
          <w:szCs w:val="26"/>
        </w:rPr>
        <w:t>“</w:t>
      </w:r>
      <w:proofErr w:type="spellStart"/>
      <w:r w:rsidRPr="008E24CD">
        <w:rPr>
          <w:rFonts w:ascii="Arial" w:hAnsi="Arial" w:cs="Arial"/>
          <w:sz w:val="26"/>
          <w:szCs w:val="26"/>
        </w:rPr>
        <w:t>Gaybın</w:t>
      </w:r>
      <w:proofErr w:type="spellEnd"/>
      <w:r w:rsidRPr="008E24CD">
        <w:rPr>
          <w:rFonts w:ascii="Arial" w:hAnsi="Arial" w:cs="Arial"/>
          <w:sz w:val="26"/>
          <w:szCs w:val="26"/>
        </w:rPr>
        <w:t xml:space="preserve"> anahtarları Allah’ın yanındadır; onları ondan başkası bilmez. O, karada ve denizde ne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varsa bilir; onun ilmi dışında bir yaprak bile düşmez. O, yerin karanlıkları içindeki tek bir taneyi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dahi bilir. Yaş ve kuru ne varsa hepsi apaçık bir kitaptadır.”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4"/>
          <w:szCs w:val="24"/>
        </w:rPr>
        <w:t>(</w:t>
      </w:r>
      <w:proofErr w:type="spellStart"/>
      <w:r w:rsidRPr="008E24CD">
        <w:rPr>
          <w:rFonts w:ascii="Arial" w:hAnsi="Arial" w:cs="Arial"/>
          <w:sz w:val="24"/>
          <w:szCs w:val="24"/>
        </w:rPr>
        <w:t>En’âm</w:t>
      </w:r>
      <w:proofErr w:type="spellEnd"/>
      <w:r w:rsidRPr="008E24CD">
        <w:rPr>
          <w:rFonts w:ascii="Arial" w:hAnsi="Arial" w:cs="Arial"/>
          <w:sz w:val="24"/>
          <w:szCs w:val="24"/>
        </w:rPr>
        <w:t xml:space="preserve"> suresi 59. ayet)</w:t>
      </w:r>
    </w:p>
    <w:p w14:paraId="4CC8A16C" w14:textId="22ED513E" w:rsidR="008E24CD" w:rsidRDefault="00A27537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8E24CD">
        <w:rPr>
          <w:rFonts w:ascii="Arial" w:hAnsi="Arial" w:cs="Arial"/>
          <w:b/>
          <w:bCs/>
          <w:sz w:val="26"/>
          <w:szCs w:val="26"/>
        </w:rPr>
        <w:t>) Yukarıda verilen ayetten verilmek istenen mesajı açıklayınız.</w:t>
      </w:r>
    </w:p>
    <w:p w14:paraId="36FB20B9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DA3FFC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2D2BE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7ADD2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1856" w14:textId="77777777" w:rsidR="008E24CD" w:rsidRP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43B999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424408" w14:textId="77777777" w:rsidR="0042099B" w:rsidRPr="008E24CD" w:rsidRDefault="0042099B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A03CAFB" w14:textId="23056CBE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E24CD">
        <w:rPr>
          <w:rFonts w:ascii="Arial" w:hAnsi="Arial" w:cs="Arial"/>
          <w:sz w:val="26"/>
          <w:szCs w:val="26"/>
        </w:rPr>
        <w:t>“Şayet yeryüzündeki ağaçlar kalem, deniz de arkasından yedi deniz katılarak (mürekkep olsa)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yine Allah’ın sözleri (yazmakla) tükenmez. Şüphe yok ki Allah mutlak galip ve hikmet sahibidir.”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4"/>
          <w:szCs w:val="24"/>
        </w:rPr>
        <w:t>(</w:t>
      </w:r>
      <w:proofErr w:type="spellStart"/>
      <w:r w:rsidRPr="008E24CD">
        <w:rPr>
          <w:rFonts w:ascii="Arial" w:hAnsi="Arial" w:cs="Arial"/>
          <w:sz w:val="24"/>
          <w:szCs w:val="24"/>
        </w:rPr>
        <w:t>Lokmân</w:t>
      </w:r>
      <w:proofErr w:type="spellEnd"/>
      <w:r w:rsidRPr="008E24CD">
        <w:rPr>
          <w:rFonts w:ascii="Arial" w:hAnsi="Arial" w:cs="Arial"/>
          <w:sz w:val="24"/>
          <w:szCs w:val="24"/>
        </w:rPr>
        <w:t xml:space="preserve"> suresi 27. ayet)</w:t>
      </w:r>
    </w:p>
    <w:p w14:paraId="57F87C2B" w14:textId="471BE272" w:rsidR="008E24CD" w:rsidRDefault="00A27537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8E24CD">
        <w:rPr>
          <w:rFonts w:ascii="Arial" w:hAnsi="Arial" w:cs="Arial"/>
          <w:b/>
          <w:bCs/>
          <w:sz w:val="26"/>
          <w:szCs w:val="26"/>
        </w:rPr>
        <w:t>) Yukarıda verilen ayetten verilmek istenen mesajı açıklayınız.</w:t>
      </w:r>
    </w:p>
    <w:p w14:paraId="44BC17BA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E78AD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63EEC6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E7A8E" w14:textId="6940FE7C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F7FBE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D14ABF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C0A34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FF8EE" w14:textId="6EBA832F" w:rsidR="00F1334D" w:rsidRDefault="00A27537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) </w:t>
      </w:r>
      <w:r w:rsidR="000A7B4A">
        <w:rPr>
          <w:rFonts w:ascii="Arial" w:hAnsi="Arial" w:cs="Arial"/>
          <w:b/>
          <w:bCs/>
          <w:sz w:val="26"/>
          <w:szCs w:val="26"/>
        </w:rPr>
        <w:t>Yahudilik nedir? Kısaca bilgi veriniz.</w:t>
      </w:r>
    </w:p>
    <w:p w14:paraId="3620EAB1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876D42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CBBBC8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052EAE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ECE37D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C7400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371FF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D6F0A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DF2A62" w14:textId="5085E8D3" w:rsidR="00F1334D" w:rsidRDefault="00A27537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F1334D">
        <w:rPr>
          <w:rFonts w:ascii="Arial" w:hAnsi="Arial" w:cs="Arial"/>
          <w:b/>
          <w:bCs/>
          <w:sz w:val="26"/>
          <w:szCs w:val="26"/>
        </w:rPr>
        <w:t>)</w:t>
      </w:r>
      <w:r w:rsidR="0042099B">
        <w:rPr>
          <w:rFonts w:ascii="Arial" w:hAnsi="Arial" w:cs="Arial"/>
          <w:b/>
          <w:bCs/>
          <w:sz w:val="26"/>
          <w:szCs w:val="26"/>
        </w:rPr>
        <w:t xml:space="preserve"> </w:t>
      </w:r>
      <w:r w:rsidR="00BB7EBA">
        <w:rPr>
          <w:rFonts w:ascii="Arial" w:hAnsi="Arial" w:cs="Arial"/>
          <w:b/>
          <w:bCs/>
          <w:sz w:val="26"/>
          <w:szCs w:val="26"/>
        </w:rPr>
        <w:t>Yahudilik temel ilkelerini oluşturan on emirden 4 tane yazınız.</w:t>
      </w:r>
    </w:p>
    <w:p w14:paraId="28BEE772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440ACD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5BB5C8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EDA36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094F6C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926F08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C19D0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CEAE8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3BE4D" w14:textId="7F5F1D62" w:rsidR="008E24CD" w:rsidRDefault="0042099B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27537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A27537" w:rsidRPr="00A27537">
        <w:rPr>
          <w:rFonts w:ascii="Arial" w:hAnsi="Arial" w:cs="Arial"/>
          <w:b/>
          <w:bCs/>
          <w:sz w:val="26"/>
          <w:szCs w:val="26"/>
        </w:rPr>
        <w:t>Hristiyanlığın kurumsallaşmasında Pavlus’un rolünü açıklayınız.</w:t>
      </w:r>
    </w:p>
    <w:p w14:paraId="2B86520F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19D8C6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BE648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520DC1C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8E24CD" w:rsidSect="00202AC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E58F" w14:textId="77777777" w:rsidR="00B43783" w:rsidRDefault="00B43783" w:rsidP="006843CB">
      <w:pPr>
        <w:spacing w:after="0" w:line="240" w:lineRule="auto"/>
      </w:pPr>
      <w:r>
        <w:separator/>
      </w:r>
    </w:p>
  </w:endnote>
  <w:endnote w:type="continuationSeparator" w:id="0">
    <w:p w14:paraId="728B0D61" w14:textId="77777777" w:rsidR="00B43783" w:rsidRDefault="00B4378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E15B" w14:textId="77777777" w:rsidR="00B43783" w:rsidRDefault="00B43783" w:rsidP="006843CB">
      <w:pPr>
        <w:spacing w:after="0" w:line="240" w:lineRule="auto"/>
      </w:pPr>
      <w:r>
        <w:separator/>
      </w:r>
    </w:p>
  </w:footnote>
  <w:footnote w:type="continuationSeparator" w:id="0">
    <w:p w14:paraId="75F2D8EC" w14:textId="77777777" w:rsidR="00B43783" w:rsidRDefault="00B4378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A7B4A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1DBD"/>
    <w:rsid w:val="00177579"/>
    <w:rsid w:val="00185A21"/>
    <w:rsid w:val="001903C8"/>
    <w:rsid w:val="00196401"/>
    <w:rsid w:val="001A26AC"/>
    <w:rsid w:val="001B0B7E"/>
    <w:rsid w:val="001C5D2D"/>
    <w:rsid w:val="001D3088"/>
    <w:rsid w:val="001D6743"/>
    <w:rsid w:val="001D7CB5"/>
    <w:rsid w:val="001E10A2"/>
    <w:rsid w:val="001E3C70"/>
    <w:rsid w:val="001F1FCA"/>
    <w:rsid w:val="001F2A49"/>
    <w:rsid w:val="00202AC5"/>
    <w:rsid w:val="00210A8B"/>
    <w:rsid w:val="002140E8"/>
    <w:rsid w:val="00224716"/>
    <w:rsid w:val="00230CCB"/>
    <w:rsid w:val="00230DCC"/>
    <w:rsid w:val="00247375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208F"/>
    <w:rsid w:val="003422A0"/>
    <w:rsid w:val="00351AE4"/>
    <w:rsid w:val="003616BF"/>
    <w:rsid w:val="003714BF"/>
    <w:rsid w:val="003775E0"/>
    <w:rsid w:val="00391671"/>
    <w:rsid w:val="003A377D"/>
    <w:rsid w:val="003C302E"/>
    <w:rsid w:val="003D1EF4"/>
    <w:rsid w:val="003F3152"/>
    <w:rsid w:val="00401D13"/>
    <w:rsid w:val="0040682D"/>
    <w:rsid w:val="00411212"/>
    <w:rsid w:val="0042099B"/>
    <w:rsid w:val="00452346"/>
    <w:rsid w:val="004534AF"/>
    <w:rsid w:val="004560B7"/>
    <w:rsid w:val="00456EE4"/>
    <w:rsid w:val="00457BB5"/>
    <w:rsid w:val="004612B1"/>
    <w:rsid w:val="00476A14"/>
    <w:rsid w:val="004804AA"/>
    <w:rsid w:val="0048234A"/>
    <w:rsid w:val="004904CF"/>
    <w:rsid w:val="0049263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0D74"/>
    <w:rsid w:val="005A24B2"/>
    <w:rsid w:val="005A5AB9"/>
    <w:rsid w:val="005B128C"/>
    <w:rsid w:val="005B3789"/>
    <w:rsid w:val="005B698C"/>
    <w:rsid w:val="005B70A5"/>
    <w:rsid w:val="005B72AA"/>
    <w:rsid w:val="005F2133"/>
    <w:rsid w:val="00614585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D11F9"/>
    <w:rsid w:val="006E1488"/>
    <w:rsid w:val="006E1727"/>
    <w:rsid w:val="006E78C6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3821"/>
    <w:rsid w:val="00783EAB"/>
    <w:rsid w:val="00785CC7"/>
    <w:rsid w:val="00786432"/>
    <w:rsid w:val="00787FB2"/>
    <w:rsid w:val="0079427F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0D33"/>
    <w:rsid w:val="008649ED"/>
    <w:rsid w:val="00865063"/>
    <w:rsid w:val="00866115"/>
    <w:rsid w:val="008751A4"/>
    <w:rsid w:val="00880FE0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C7730"/>
    <w:rsid w:val="008E24CD"/>
    <w:rsid w:val="008E4C79"/>
    <w:rsid w:val="008E5CF9"/>
    <w:rsid w:val="008F250F"/>
    <w:rsid w:val="009150D8"/>
    <w:rsid w:val="00920447"/>
    <w:rsid w:val="009313DD"/>
    <w:rsid w:val="009379BB"/>
    <w:rsid w:val="00941B8F"/>
    <w:rsid w:val="00951012"/>
    <w:rsid w:val="00954193"/>
    <w:rsid w:val="00954DFA"/>
    <w:rsid w:val="00963996"/>
    <w:rsid w:val="00963D14"/>
    <w:rsid w:val="00980F27"/>
    <w:rsid w:val="00984A6B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27537"/>
    <w:rsid w:val="00A27ED9"/>
    <w:rsid w:val="00A369F6"/>
    <w:rsid w:val="00A41FEC"/>
    <w:rsid w:val="00A42E29"/>
    <w:rsid w:val="00A4331D"/>
    <w:rsid w:val="00A50BF2"/>
    <w:rsid w:val="00A50E71"/>
    <w:rsid w:val="00A6792B"/>
    <w:rsid w:val="00A77F91"/>
    <w:rsid w:val="00AA6C50"/>
    <w:rsid w:val="00AA6D38"/>
    <w:rsid w:val="00AC469D"/>
    <w:rsid w:val="00AC48BF"/>
    <w:rsid w:val="00AD54B8"/>
    <w:rsid w:val="00AF07CE"/>
    <w:rsid w:val="00AF15E5"/>
    <w:rsid w:val="00B01D63"/>
    <w:rsid w:val="00B21767"/>
    <w:rsid w:val="00B21C08"/>
    <w:rsid w:val="00B21DEC"/>
    <w:rsid w:val="00B4309B"/>
    <w:rsid w:val="00B43783"/>
    <w:rsid w:val="00B44646"/>
    <w:rsid w:val="00B50A24"/>
    <w:rsid w:val="00B51BB3"/>
    <w:rsid w:val="00B52963"/>
    <w:rsid w:val="00B57C5E"/>
    <w:rsid w:val="00B6522F"/>
    <w:rsid w:val="00B77EFE"/>
    <w:rsid w:val="00B82723"/>
    <w:rsid w:val="00B90CB9"/>
    <w:rsid w:val="00BA65B8"/>
    <w:rsid w:val="00BB7EBA"/>
    <w:rsid w:val="00BC193E"/>
    <w:rsid w:val="00BC2CC4"/>
    <w:rsid w:val="00BC6B50"/>
    <w:rsid w:val="00BD6C50"/>
    <w:rsid w:val="00BE3C8D"/>
    <w:rsid w:val="00BE7150"/>
    <w:rsid w:val="00BF2E27"/>
    <w:rsid w:val="00C02D7C"/>
    <w:rsid w:val="00C0531E"/>
    <w:rsid w:val="00C27070"/>
    <w:rsid w:val="00C30FE1"/>
    <w:rsid w:val="00C348C5"/>
    <w:rsid w:val="00C41327"/>
    <w:rsid w:val="00C446C2"/>
    <w:rsid w:val="00C5542C"/>
    <w:rsid w:val="00C650DB"/>
    <w:rsid w:val="00C66093"/>
    <w:rsid w:val="00C7306A"/>
    <w:rsid w:val="00C748B9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2963"/>
    <w:rsid w:val="00D45B96"/>
    <w:rsid w:val="00D54024"/>
    <w:rsid w:val="00D75776"/>
    <w:rsid w:val="00D81544"/>
    <w:rsid w:val="00D856B6"/>
    <w:rsid w:val="00D87640"/>
    <w:rsid w:val="00D876C9"/>
    <w:rsid w:val="00D87F8A"/>
    <w:rsid w:val="00D93526"/>
    <w:rsid w:val="00D96F68"/>
    <w:rsid w:val="00D97C9B"/>
    <w:rsid w:val="00DB2D3D"/>
    <w:rsid w:val="00DB6DAF"/>
    <w:rsid w:val="00DD15A3"/>
    <w:rsid w:val="00DD33A9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2E09"/>
    <w:rsid w:val="00F07558"/>
    <w:rsid w:val="00F1334D"/>
    <w:rsid w:val="00F14BE7"/>
    <w:rsid w:val="00F17E47"/>
    <w:rsid w:val="00F36967"/>
    <w:rsid w:val="00F47207"/>
    <w:rsid w:val="00F568CD"/>
    <w:rsid w:val="00F61671"/>
    <w:rsid w:val="00F77401"/>
    <w:rsid w:val="00F909E9"/>
    <w:rsid w:val="00F9571F"/>
    <w:rsid w:val="00FA77ED"/>
    <w:rsid w:val="00FB5D9E"/>
    <w:rsid w:val="00FE12A4"/>
    <w:rsid w:val="00FE354B"/>
    <w:rsid w:val="00FE4520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2025-05-14T07:53:00Z</dcterms:created>
  <dcterms:modified xsi:type="dcterms:W3CDTF">2025-05-18T15:55:00Z</dcterms:modified>
</cp:coreProperties>
</file>