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0E9F" w14:textId="26A5C3C4" w:rsidR="00043D50" w:rsidRPr="00474BD3" w:rsidRDefault="00043D50" w:rsidP="00B538AD">
      <w:pPr>
        <w:spacing w:line="360" w:lineRule="auto"/>
        <w:jc w:val="center"/>
        <w:rPr>
          <w:rFonts w:ascii="Times New Roman" w:hAnsi="Times New Roman" w:cs="Times New Roman"/>
          <w:b/>
          <w:bCs/>
          <w:sz w:val="24"/>
          <w:szCs w:val="24"/>
        </w:rPr>
      </w:pPr>
      <w:r w:rsidRPr="00474BD3">
        <w:rPr>
          <w:rFonts w:ascii="Times New Roman" w:hAnsi="Times New Roman" w:cs="Times New Roman"/>
          <w:b/>
          <w:bCs/>
          <w:sz w:val="24"/>
          <w:szCs w:val="24"/>
        </w:rPr>
        <w:t>T.C.</w:t>
      </w:r>
    </w:p>
    <w:p w14:paraId="632C9AD9" w14:textId="1B6A6428" w:rsidR="00043D50" w:rsidRPr="00474BD3" w:rsidRDefault="00043D50" w:rsidP="00B538AD">
      <w:pPr>
        <w:spacing w:line="360" w:lineRule="auto"/>
        <w:jc w:val="center"/>
        <w:rPr>
          <w:rFonts w:ascii="Times New Roman" w:hAnsi="Times New Roman" w:cs="Times New Roman"/>
          <w:b/>
          <w:bCs/>
          <w:sz w:val="24"/>
          <w:szCs w:val="24"/>
        </w:rPr>
      </w:pPr>
      <w:r w:rsidRPr="00474BD3">
        <w:rPr>
          <w:rFonts w:ascii="Times New Roman" w:hAnsi="Times New Roman" w:cs="Times New Roman"/>
          <w:b/>
          <w:bCs/>
          <w:sz w:val="24"/>
          <w:szCs w:val="24"/>
        </w:rPr>
        <w:t>………………………….. VALİLİĞİ – KAYMAKAMLIĞI</w:t>
      </w:r>
    </w:p>
    <w:p w14:paraId="12098A94" w14:textId="706E1EF8" w:rsidR="002E195E" w:rsidRPr="00474BD3" w:rsidRDefault="002E195E" w:rsidP="00B538AD">
      <w:pPr>
        <w:spacing w:line="360" w:lineRule="auto"/>
        <w:jc w:val="center"/>
        <w:rPr>
          <w:rFonts w:ascii="Times New Roman" w:hAnsi="Times New Roman" w:cs="Times New Roman"/>
          <w:b/>
          <w:bCs/>
          <w:sz w:val="24"/>
          <w:szCs w:val="24"/>
        </w:rPr>
      </w:pPr>
      <w:r w:rsidRPr="00474BD3">
        <w:rPr>
          <w:rFonts w:ascii="Times New Roman" w:hAnsi="Times New Roman" w:cs="Times New Roman"/>
          <w:b/>
          <w:sz w:val="24"/>
          <w:szCs w:val="24"/>
        </w:rPr>
        <w:t>202</w:t>
      </w:r>
      <w:r w:rsidR="005823E6">
        <w:rPr>
          <w:rFonts w:ascii="Times New Roman" w:hAnsi="Times New Roman" w:cs="Times New Roman"/>
          <w:b/>
          <w:sz w:val="24"/>
          <w:szCs w:val="24"/>
        </w:rPr>
        <w:t>2</w:t>
      </w:r>
      <w:r w:rsidRPr="00474BD3">
        <w:rPr>
          <w:rFonts w:ascii="Times New Roman" w:hAnsi="Times New Roman" w:cs="Times New Roman"/>
          <w:b/>
          <w:sz w:val="24"/>
          <w:szCs w:val="24"/>
        </w:rPr>
        <w:t>-202</w:t>
      </w:r>
      <w:r w:rsidR="005823E6">
        <w:rPr>
          <w:rFonts w:ascii="Times New Roman" w:hAnsi="Times New Roman" w:cs="Times New Roman"/>
          <w:b/>
          <w:sz w:val="24"/>
          <w:szCs w:val="24"/>
        </w:rPr>
        <w:t>3</w:t>
      </w:r>
      <w:r w:rsidRPr="00474BD3">
        <w:rPr>
          <w:rFonts w:ascii="Times New Roman" w:hAnsi="Times New Roman" w:cs="Times New Roman"/>
          <w:sz w:val="24"/>
          <w:szCs w:val="24"/>
        </w:rPr>
        <w:t xml:space="preserve"> </w:t>
      </w:r>
      <w:r w:rsidRPr="00474BD3">
        <w:rPr>
          <w:rFonts w:ascii="Times New Roman" w:hAnsi="Times New Roman" w:cs="Times New Roman"/>
          <w:b/>
          <w:bCs/>
          <w:sz w:val="24"/>
          <w:szCs w:val="24"/>
        </w:rPr>
        <w:t>EĞİTİM – ÖĞRETİM YILI</w:t>
      </w:r>
      <w:r w:rsidRPr="00474BD3">
        <w:rPr>
          <w:rFonts w:ascii="Times New Roman" w:hAnsi="Times New Roman" w:cs="Times New Roman"/>
          <w:b/>
          <w:bCs/>
          <w:sz w:val="24"/>
          <w:szCs w:val="24"/>
        </w:rPr>
        <w:br/>
        <w:t>BEDEN EĞİTİMİ VE SPOR DERSİ, SPOR VE FİZİKİ ETKİNLER DERSİ</w:t>
      </w:r>
      <w:r w:rsidRPr="00474BD3">
        <w:rPr>
          <w:rFonts w:ascii="Times New Roman" w:hAnsi="Times New Roman" w:cs="Times New Roman"/>
          <w:b/>
          <w:bCs/>
          <w:sz w:val="24"/>
          <w:szCs w:val="24"/>
        </w:rPr>
        <w:br/>
        <w:t xml:space="preserve"> SENE BAŞI ZÜMRE TOPLANTISI TUTANAĞI</w:t>
      </w:r>
    </w:p>
    <w:p w14:paraId="29EA19F0" w14:textId="44EFBD27" w:rsidR="00284EAE" w:rsidRPr="00284EAE" w:rsidRDefault="00284EAE" w:rsidP="00B538AD">
      <w:pPr>
        <w:spacing w:line="360" w:lineRule="auto"/>
        <w:jc w:val="center"/>
        <w:rPr>
          <w:rFonts w:ascii="Times New Roman" w:hAnsi="Times New Roman" w:cs="Times New Roman"/>
          <w:b/>
          <w:bCs/>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Tarihi</w:t>
            </w:r>
          </w:p>
        </w:tc>
        <w:tc>
          <w:tcPr>
            <w:tcW w:w="6967" w:type="dxa"/>
          </w:tcPr>
          <w:p w14:paraId="04C341B7" w14:textId="555A9046" w:rsidR="002E195E" w:rsidRPr="00474BD3" w:rsidRDefault="005823E6" w:rsidP="005E3839">
            <w:pPr>
              <w:tabs>
                <w:tab w:val="left" w:pos="993"/>
              </w:tabs>
              <w:spacing w:after="0" w:line="360" w:lineRule="auto"/>
              <w:ind w:left="-23"/>
              <w:jc w:val="both"/>
              <w:rPr>
                <w:rFonts w:ascii="Times New Roman" w:hAnsi="Times New Roman" w:cs="Times New Roman"/>
                <w:b/>
                <w:bCs/>
                <w:sz w:val="24"/>
                <w:szCs w:val="24"/>
              </w:rPr>
            </w:pPr>
            <w:r>
              <w:rPr>
                <w:rFonts w:ascii="Times New Roman" w:hAnsi="Times New Roman" w:cs="Times New Roman"/>
                <w:sz w:val="24"/>
                <w:szCs w:val="24"/>
              </w:rPr>
              <w:t>…</w:t>
            </w:r>
            <w:r w:rsidR="002E195E" w:rsidRPr="00474BD3">
              <w:rPr>
                <w:rFonts w:ascii="Times New Roman" w:hAnsi="Times New Roman" w:cs="Times New Roman"/>
                <w:sz w:val="24"/>
                <w:szCs w:val="24"/>
              </w:rPr>
              <w:t>.09.202</w:t>
            </w:r>
            <w:r>
              <w:rPr>
                <w:rFonts w:ascii="Times New Roman" w:hAnsi="Times New Roman" w:cs="Times New Roman"/>
                <w:sz w:val="24"/>
                <w:szCs w:val="24"/>
              </w:rPr>
              <w:t>2</w:t>
            </w:r>
          </w:p>
        </w:tc>
      </w:tr>
      <w:tr w:rsidR="002E195E" w:rsidRPr="002E195E" w14:paraId="28E5EB0B" w14:textId="2F01611D" w:rsidTr="00B538AD">
        <w:trPr>
          <w:trHeight w:val="222"/>
        </w:trPr>
        <w:tc>
          <w:tcPr>
            <w:tcW w:w="2100" w:type="dxa"/>
          </w:tcPr>
          <w:p w14:paraId="69DEF18F" w14:textId="1A03CB91"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Saati</w:t>
            </w:r>
          </w:p>
        </w:tc>
        <w:tc>
          <w:tcPr>
            <w:tcW w:w="6967" w:type="dxa"/>
          </w:tcPr>
          <w:p w14:paraId="62F76E2C" w14:textId="4B487679" w:rsidR="002E195E" w:rsidRPr="00474BD3" w:rsidRDefault="002E195E" w:rsidP="005E3839">
            <w:pPr>
              <w:tabs>
                <w:tab w:val="left" w:pos="993"/>
              </w:tabs>
              <w:spacing w:after="0" w:line="360" w:lineRule="auto"/>
              <w:jc w:val="both"/>
              <w:rPr>
                <w:rFonts w:ascii="Times New Roman" w:hAnsi="Times New Roman" w:cs="Times New Roman"/>
                <w:b/>
                <w:bCs/>
                <w:sz w:val="24"/>
                <w:szCs w:val="24"/>
              </w:rPr>
            </w:pPr>
            <w:r w:rsidRPr="00474BD3">
              <w:rPr>
                <w:rFonts w:ascii="Times New Roman" w:hAnsi="Times New Roman" w:cs="Times New Roman"/>
                <w:sz w:val="24"/>
                <w:szCs w:val="24"/>
              </w:rPr>
              <w:t>1</w:t>
            </w:r>
            <w:r w:rsidR="00043D50" w:rsidRPr="00474BD3">
              <w:rPr>
                <w:rFonts w:ascii="Times New Roman" w:hAnsi="Times New Roman" w:cs="Times New Roman"/>
                <w:sz w:val="24"/>
                <w:szCs w:val="24"/>
              </w:rPr>
              <w:t>4</w:t>
            </w:r>
            <w:r w:rsidRPr="00474BD3">
              <w:rPr>
                <w:rFonts w:ascii="Times New Roman" w:hAnsi="Times New Roman" w:cs="Times New Roman"/>
                <w:sz w:val="24"/>
                <w:szCs w:val="24"/>
              </w:rPr>
              <w:t>.00</w:t>
            </w:r>
          </w:p>
        </w:tc>
      </w:tr>
      <w:tr w:rsidR="002E195E" w:rsidRPr="002E195E" w14:paraId="0619DB5A" w14:textId="77777777" w:rsidTr="00B538AD">
        <w:trPr>
          <w:trHeight w:val="300"/>
        </w:trPr>
        <w:tc>
          <w:tcPr>
            <w:tcW w:w="2100" w:type="dxa"/>
          </w:tcPr>
          <w:p w14:paraId="3BB93865" w14:textId="77777777"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No</w:t>
            </w:r>
            <w:r w:rsidRPr="00474BD3">
              <w:rPr>
                <w:rFonts w:ascii="Times New Roman" w:hAnsi="Times New Roman" w:cs="Times New Roman"/>
                <w:b/>
                <w:bCs/>
                <w:sz w:val="24"/>
                <w:szCs w:val="24"/>
              </w:rPr>
              <w:tab/>
            </w:r>
          </w:p>
        </w:tc>
        <w:tc>
          <w:tcPr>
            <w:tcW w:w="6967" w:type="dxa"/>
          </w:tcPr>
          <w:p w14:paraId="4BB5520F" w14:textId="40986DCD" w:rsidR="002E195E" w:rsidRPr="00474BD3" w:rsidRDefault="002E195E" w:rsidP="005E3839">
            <w:pPr>
              <w:tabs>
                <w:tab w:val="left" w:pos="993"/>
              </w:tabs>
              <w:spacing w:after="0" w:line="360" w:lineRule="auto"/>
              <w:ind w:left="-23"/>
              <w:jc w:val="both"/>
              <w:rPr>
                <w:rFonts w:ascii="Times New Roman" w:hAnsi="Times New Roman" w:cs="Times New Roman"/>
                <w:sz w:val="24"/>
                <w:szCs w:val="24"/>
              </w:rPr>
            </w:pPr>
            <w:r w:rsidRPr="00474BD3">
              <w:rPr>
                <w:rFonts w:ascii="Times New Roman" w:hAnsi="Times New Roman" w:cs="Times New Roman"/>
                <w:sz w:val="24"/>
                <w:szCs w:val="24"/>
              </w:rPr>
              <w:t>01</w:t>
            </w:r>
          </w:p>
        </w:tc>
      </w:tr>
      <w:tr w:rsidR="002E195E" w:rsidRPr="002E195E" w14:paraId="31810C4C" w14:textId="5E73EEF1" w:rsidTr="00B538AD">
        <w:trPr>
          <w:trHeight w:val="255"/>
        </w:trPr>
        <w:tc>
          <w:tcPr>
            <w:tcW w:w="2100" w:type="dxa"/>
          </w:tcPr>
          <w:p w14:paraId="0B03F2AA" w14:textId="47F272E6"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 Yeri</w:t>
            </w:r>
          </w:p>
        </w:tc>
        <w:tc>
          <w:tcPr>
            <w:tcW w:w="6967" w:type="dxa"/>
          </w:tcPr>
          <w:p w14:paraId="20A2891E" w14:textId="589D1F93" w:rsidR="002E195E" w:rsidRPr="00474BD3" w:rsidRDefault="00043D50"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sz w:val="24"/>
                <w:szCs w:val="24"/>
              </w:rPr>
              <w:t>………………</w:t>
            </w:r>
          </w:p>
        </w:tc>
      </w:tr>
      <w:tr w:rsidR="002E195E" w:rsidRPr="002E195E" w14:paraId="0C11E415" w14:textId="77777777" w:rsidTr="00B538AD">
        <w:trPr>
          <w:trHeight w:val="604"/>
        </w:trPr>
        <w:tc>
          <w:tcPr>
            <w:tcW w:w="2100" w:type="dxa"/>
          </w:tcPr>
          <w:p w14:paraId="4C711971" w14:textId="1E165FED" w:rsidR="002E195E" w:rsidRPr="00474BD3" w:rsidRDefault="002E195E" w:rsidP="005E3839">
            <w:pPr>
              <w:tabs>
                <w:tab w:val="left" w:pos="993"/>
              </w:tabs>
              <w:spacing w:after="0" w:line="360" w:lineRule="auto"/>
              <w:ind w:left="-23"/>
              <w:jc w:val="both"/>
              <w:rPr>
                <w:rFonts w:ascii="Times New Roman" w:hAnsi="Times New Roman" w:cs="Times New Roman"/>
                <w:b/>
                <w:bCs/>
                <w:sz w:val="24"/>
                <w:szCs w:val="24"/>
              </w:rPr>
            </w:pPr>
            <w:r w:rsidRPr="00474BD3">
              <w:rPr>
                <w:rFonts w:ascii="Times New Roman" w:hAnsi="Times New Roman" w:cs="Times New Roman"/>
                <w:b/>
                <w:bCs/>
                <w:sz w:val="24"/>
                <w:szCs w:val="24"/>
              </w:rPr>
              <w:t>Toplantıya Katılanlar</w:t>
            </w:r>
          </w:p>
        </w:tc>
        <w:tc>
          <w:tcPr>
            <w:tcW w:w="6967" w:type="dxa"/>
          </w:tcPr>
          <w:p w14:paraId="29E9DEB7" w14:textId="4A4559D8" w:rsidR="002E195E" w:rsidRPr="00474BD3" w:rsidRDefault="00043D50" w:rsidP="00043D50">
            <w:pPr>
              <w:tabs>
                <w:tab w:val="left" w:pos="993"/>
              </w:tabs>
              <w:spacing w:after="0" w:line="360" w:lineRule="auto"/>
              <w:ind w:left="-23"/>
              <w:rPr>
                <w:rFonts w:ascii="Times New Roman" w:hAnsi="Times New Roman" w:cs="Times New Roman"/>
                <w:sz w:val="24"/>
                <w:szCs w:val="24"/>
              </w:rPr>
            </w:pPr>
            <w:r w:rsidRPr="00474BD3">
              <w:rPr>
                <w:rFonts w:ascii="Times New Roman" w:hAnsi="Times New Roman" w:cs="Times New Roman"/>
                <w:sz w:val="24"/>
                <w:szCs w:val="24"/>
              </w:rPr>
              <w:t>……………………</w:t>
            </w:r>
            <w:r w:rsidR="002E195E" w:rsidRPr="00474BD3">
              <w:rPr>
                <w:rFonts w:ascii="Times New Roman" w:hAnsi="Times New Roman" w:cs="Times New Roman"/>
                <w:sz w:val="24"/>
                <w:szCs w:val="24"/>
              </w:rPr>
              <w:t xml:space="preserve"> – Beden Eğitimi Öğretmeni</w:t>
            </w:r>
            <w:r w:rsidR="002E195E" w:rsidRPr="00474BD3">
              <w:rPr>
                <w:rFonts w:ascii="Times New Roman" w:hAnsi="Times New Roman" w:cs="Times New Roman"/>
                <w:sz w:val="24"/>
                <w:szCs w:val="24"/>
              </w:rPr>
              <w:br/>
            </w:r>
            <w:r w:rsidRPr="00474BD3">
              <w:rPr>
                <w:rFonts w:ascii="Times New Roman" w:hAnsi="Times New Roman" w:cs="Times New Roman"/>
                <w:sz w:val="24"/>
                <w:szCs w:val="24"/>
              </w:rPr>
              <w:t>…………………… – Beden Eğitimi Öğretmeni</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474BD3" w:rsidRDefault="002E195E" w:rsidP="005E3839">
      <w:pPr>
        <w:spacing w:line="360" w:lineRule="auto"/>
        <w:jc w:val="both"/>
        <w:rPr>
          <w:rFonts w:ascii="Times New Roman" w:hAnsi="Times New Roman" w:cs="Times New Roman"/>
          <w:b/>
          <w:bCs/>
          <w:sz w:val="24"/>
          <w:szCs w:val="24"/>
        </w:rPr>
      </w:pPr>
      <w:r w:rsidRPr="00474BD3">
        <w:rPr>
          <w:rFonts w:ascii="Times New Roman" w:hAnsi="Times New Roman" w:cs="Times New Roman"/>
          <w:b/>
          <w:bCs/>
          <w:sz w:val="24"/>
          <w:szCs w:val="24"/>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565AB6E" w:rsidR="002E195E"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786E612A" w14:textId="1C0DD26C"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sidRPr="00A21F5B">
        <w:rPr>
          <w:rFonts w:ascii="Times New Roman" w:hAnsi="Times New Roman" w:cs="Times New Roman"/>
          <w:color w:val="FF0000"/>
          <w:sz w:val="24"/>
          <w:szCs w:val="24"/>
        </w:rPr>
        <w:t xml:space="preserve">İl-İlçe </w:t>
      </w:r>
      <w:r>
        <w:rPr>
          <w:rFonts w:ascii="Times New Roman" w:hAnsi="Times New Roman" w:cs="Times New Roman"/>
          <w:sz w:val="24"/>
          <w:szCs w:val="24"/>
        </w:rPr>
        <w:t>Düzeyinde uygulama birliğinin sağlanması</w:t>
      </w:r>
    </w:p>
    <w:p w14:paraId="594E3028" w14:textId="3CCD3CDF"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Öğretim programlarında belirtilen ortak hedeflere ulaşılması</w:t>
      </w:r>
    </w:p>
    <w:p w14:paraId="28A50E4E" w14:textId="131E8D84"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Öğrenci başarısının arttırılması için alınacak tedbirler.</w:t>
      </w:r>
    </w:p>
    <w:p w14:paraId="1627AB4A" w14:textId="136F1EFD"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İlçe düzeyinde yapılacak olanlar ortak sınavlar, merkezi sınavlar,</w:t>
      </w:r>
    </w:p>
    <w:p w14:paraId="29049DC3" w14:textId="783AD92F" w:rsidR="00043D50"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Zümre ve alanlar arası iş birliği</w:t>
      </w:r>
    </w:p>
    <w:p w14:paraId="04AADBC9" w14:textId="0D92DA5B" w:rsidR="00043D50" w:rsidRPr="00A75006" w:rsidRDefault="00043D50" w:rsidP="00B538AD">
      <w:pPr>
        <w:pStyle w:val="ListeParagraf"/>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Eğitim ve öğretimde kalitenin yükseltilmesi,</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24A32090" w14:textId="0E8AFABA"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w:t>
      </w:r>
    </w:p>
    <w:p w14:paraId="36334DD6" w14:textId="0E5DA93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3A319060" w14:textId="3D54C111" w:rsidR="005823E6" w:rsidRDefault="005823E6" w:rsidP="005823E6">
      <w:pPr>
        <w:spacing w:line="360" w:lineRule="auto"/>
        <w:jc w:val="both"/>
        <w:rPr>
          <w:rFonts w:ascii="Times New Roman" w:eastAsia="Times New Roman" w:hAnsi="Times New Roman" w:cs="Times New Roman"/>
          <w:sz w:val="24"/>
          <w:szCs w:val="24"/>
        </w:rPr>
      </w:pPr>
    </w:p>
    <w:p w14:paraId="777F9110" w14:textId="77777777" w:rsidR="005823E6" w:rsidRPr="005823E6" w:rsidRDefault="005823E6" w:rsidP="005823E6">
      <w:pPr>
        <w:spacing w:line="360" w:lineRule="auto"/>
        <w:jc w:val="both"/>
        <w:rPr>
          <w:rFonts w:ascii="Times New Roman" w:eastAsia="Times New Roman" w:hAnsi="Times New Roman" w:cs="Times New Roman"/>
          <w:sz w:val="24"/>
          <w:szCs w:val="24"/>
        </w:rPr>
      </w:pP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lastRenderedPageBreak/>
        <w:t>GÜNDEM MADDELERİNİN GÖRÜŞÜLMESİ</w:t>
      </w:r>
    </w:p>
    <w:p w14:paraId="74EC61CA" w14:textId="2927B454" w:rsidR="006A4F06" w:rsidRPr="00474BD3"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Saygı duruşu ve istiklal marşının okunmasından sonra yapılan yoklamada </w:t>
      </w:r>
      <w:r w:rsidR="00043D50" w:rsidRPr="00474BD3">
        <w:rPr>
          <w:rFonts w:ascii="Times New Roman" w:eastAsia="Times New Roman" w:hAnsi="Times New Roman" w:cs="Times New Roman"/>
          <w:sz w:val="24"/>
          <w:szCs w:val="24"/>
        </w:rPr>
        <w:t>tüm katılımcıların</w:t>
      </w:r>
      <w:r w:rsidRPr="00474BD3">
        <w:rPr>
          <w:rFonts w:ascii="Times New Roman" w:eastAsia="Times New Roman" w:hAnsi="Times New Roman" w:cs="Times New Roman"/>
          <w:sz w:val="24"/>
          <w:szCs w:val="24"/>
        </w:rPr>
        <w:t xml:space="preserve"> hazır oldukları görüldü. Zümre başkanı olarak </w:t>
      </w:r>
      <w:r w:rsidR="00A21F5B"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 xml:space="preserve"> seçilmiştir. </w:t>
      </w:r>
    </w:p>
    <w:p w14:paraId="72AFD882" w14:textId="6A95F1AF" w:rsidR="006A4F06" w:rsidRPr="00474BD3"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Bir önceki zümre toplantısının tutanakları </w:t>
      </w:r>
      <w:r w:rsidR="00043D50"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 xml:space="preserve"> </w:t>
      </w:r>
      <w:r w:rsidR="00043D50" w:rsidRPr="00474BD3">
        <w:rPr>
          <w:rFonts w:ascii="Times New Roman" w:eastAsia="Times New Roman" w:hAnsi="Times New Roman" w:cs="Times New Roman"/>
          <w:sz w:val="24"/>
          <w:szCs w:val="24"/>
        </w:rPr>
        <w:t>Tarafından</w:t>
      </w:r>
      <w:r w:rsidRPr="00474BD3">
        <w:rPr>
          <w:rFonts w:ascii="Times New Roman" w:eastAsia="Times New Roman" w:hAnsi="Times New Roman" w:cs="Times New Roman"/>
          <w:sz w:val="24"/>
          <w:szCs w:val="24"/>
        </w:rPr>
        <w:t xml:space="preserve"> okundu. Yapılan değerlendirmede bir önceki toplantıda alınan kararların uygulandığı görüldü.</w:t>
      </w:r>
    </w:p>
    <w:p w14:paraId="5EBC3244" w14:textId="582402EE" w:rsidR="006A4F06" w:rsidRPr="00474BD3" w:rsidRDefault="00A21F5B"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w:t>
      </w:r>
      <w:r w:rsidR="00D974AA" w:rsidRPr="00474BD3">
        <w:rPr>
          <w:rFonts w:ascii="Times New Roman" w:eastAsia="Times New Roman" w:hAnsi="Times New Roman" w:cs="Times New Roman"/>
          <w:sz w:val="24"/>
          <w:szCs w:val="24"/>
        </w:rPr>
        <w:t>….. Uygulama birliğinin sağlanması için,</w:t>
      </w:r>
    </w:p>
    <w:p w14:paraId="78914E2E" w14:textId="3D963943"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Planlamalarda Atatürk ve Atatürkçülük Konularına yer verilmesi</w:t>
      </w:r>
    </w:p>
    <w:p w14:paraId="471F97D4" w14:textId="140FDA2E"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xml:space="preserve">Sınavların ve değerlendirmelerin ilgili </w:t>
      </w:r>
      <w:r w:rsidRPr="00474BD3">
        <w:rPr>
          <w:rFonts w:ascii="Times New Roman" w:eastAsia="Times New Roman" w:hAnsi="Times New Roman" w:cs="Times New Roman"/>
          <w:color w:val="FF0000"/>
          <w:sz w:val="24"/>
          <w:szCs w:val="24"/>
        </w:rPr>
        <w:t>Okulöncesi ve İlk Öğretim Kurumları Yönetmeliği – Ortaöğretim Kurumları</w:t>
      </w:r>
      <w:r w:rsidRPr="00474BD3">
        <w:rPr>
          <w:rFonts w:ascii="Times New Roman" w:eastAsia="Times New Roman" w:hAnsi="Times New Roman" w:cs="Times New Roman"/>
          <w:sz w:val="24"/>
          <w:szCs w:val="24"/>
        </w:rPr>
        <w:t xml:space="preserve"> Yönetmeliğine göre yapılması</w:t>
      </w:r>
    </w:p>
    <w:p w14:paraId="4B547D3B" w14:textId="7297AB98" w:rsidR="00D974AA" w:rsidRPr="00474BD3" w:rsidRDefault="00D974AA"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Diğer zümre ve alanlarla aktif olarak iş birliği içerinde olunması,</w:t>
      </w:r>
    </w:p>
    <w:p w14:paraId="3F9ED483" w14:textId="07C10782" w:rsidR="00B401D3" w:rsidRPr="00474BD3" w:rsidRDefault="00B401D3"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Pandemi dolayısıyla, yapılacak etkinliklerde, oyunlarda sosyal mesafe kurallarına dikkat edilmesi,</w:t>
      </w:r>
    </w:p>
    <w:p w14:paraId="298EB51A" w14:textId="65ABA6A4" w:rsidR="00D974AA" w:rsidRPr="00474BD3" w:rsidRDefault="00B401D3" w:rsidP="00D974AA">
      <w:pPr>
        <w:pStyle w:val="ListeParagraf"/>
        <w:numPr>
          <w:ilvl w:val="1"/>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Öğrencilerin spora uygun kıyafet ve ayakkabı ile gelmesi hususuna dikkat edilmesi gerekmektedir.</w:t>
      </w:r>
    </w:p>
    <w:p w14:paraId="0524DF50" w14:textId="77777777" w:rsidR="00B401D3" w:rsidRPr="00474BD3" w:rsidRDefault="00B401D3" w:rsidP="00B401D3">
      <w:pPr>
        <w:pStyle w:val="ListeParagraf"/>
        <w:spacing w:line="360" w:lineRule="auto"/>
        <w:ind w:left="1440"/>
        <w:jc w:val="both"/>
        <w:rPr>
          <w:rFonts w:ascii="Times New Roman" w:eastAsia="Times New Roman" w:hAnsi="Times New Roman" w:cs="Times New Roman"/>
          <w:sz w:val="24"/>
          <w:szCs w:val="24"/>
        </w:rPr>
      </w:pPr>
    </w:p>
    <w:p w14:paraId="48FAE7F3" w14:textId="532D9EC4" w:rsidR="006A4F06" w:rsidRPr="00474BD3" w:rsidRDefault="00A21F5B" w:rsidP="005E3839">
      <w:pPr>
        <w:pStyle w:val="ListeParagraf"/>
        <w:numPr>
          <w:ilvl w:val="0"/>
          <w:numId w:val="6"/>
        </w:numPr>
        <w:spacing w:line="360" w:lineRule="auto"/>
        <w:jc w:val="both"/>
        <w:rPr>
          <w:rFonts w:ascii="Times New Roman" w:eastAsia="Times New Roman" w:hAnsi="Times New Roman" w:cs="Times New Roman"/>
          <w:sz w:val="24"/>
          <w:szCs w:val="24"/>
        </w:rPr>
      </w:pPr>
      <w:r w:rsidRPr="00474BD3">
        <w:rPr>
          <w:rFonts w:ascii="Times New Roman" w:eastAsia="Times New Roman" w:hAnsi="Times New Roman" w:cs="Times New Roman"/>
          <w:sz w:val="24"/>
          <w:szCs w:val="24"/>
        </w:rPr>
        <w:t>……………………. Tarafından Milli Eğitim Temel Kanunun ilgili bölümleri okundu…………………….. Açıklanan ortak Öğretim programları Milli Eğitim Temel Kanununa göre oluşturulmaktadır. Belirlenen ortak amaçlara ulaşabilmek için tüm zümre alanlarıyla iş birliği içerisinde olmalıyız. Öğrencilerimizi Milli Eğitim Temel Kanununda belirlenen amaç ve hedeflere uygun olarak yetiştirmek bizlerin en önemli görevidir. Dedi.</w:t>
      </w:r>
    </w:p>
    <w:p w14:paraId="2E8619C1" w14:textId="53B6D15C" w:rsidR="002E195E" w:rsidRPr="00474BD3" w:rsidRDefault="00A21F5B"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 xml:space="preserve">…………………….., </w:t>
      </w:r>
      <w:r w:rsidR="00C719A2" w:rsidRPr="00474BD3">
        <w:rPr>
          <w:rFonts w:ascii="Times New Roman" w:eastAsia="Times New Roman" w:hAnsi="Times New Roman" w:cs="Times New Roman"/>
          <w:sz w:val="24"/>
          <w:szCs w:val="24"/>
        </w:rPr>
        <w:t>“Ö</w:t>
      </w:r>
      <w:r w:rsidRPr="00474BD3">
        <w:rPr>
          <w:rFonts w:ascii="Times New Roman" w:eastAsia="Times New Roman" w:hAnsi="Times New Roman" w:cs="Times New Roman"/>
          <w:sz w:val="24"/>
          <w:szCs w:val="24"/>
        </w:rPr>
        <w:t xml:space="preserve">ğrenci başarısını arttırmak için derslerimizde olabildiğince öğrencilerin aktif olduğu öğretim yöntem ve tekniklerin kullanılmasını oldukça önemlidir. Teorik, soyut ve anlaşılması güç konular somutlaştırılarak, web 2.0 araçları kullanılarak öğretilebilir. Uygulamalı öğretimler içinse </w:t>
      </w:r>
      <w:r w:rsidR="00C719A2" w:rsidRPr="00474BD3">
        <w:rPr>
          <w:rFonts w:ascii="Times New Roman" w:eastAsia="Times New Roman" w:hAnsi="Times New Roman" w:cs="Times New Roman"/>
          <w:sz w:val="24"/>
          <w:szCs w:val="24"/>
        </w:rPr>
        <w:t xml:space="preserve">yaparak yaşayarak öğrenme, katılım, sürekli tekrari </w:t>
      </w:r>
      <w:r w:rsidRPr="00474BD3">
        <w:rPr>
          <w:rFonts w:ascii="Times New Roman" w:eastAsia="Times New Roman" w:hAnsi="Times New Roman" w:cs="Times New Roman"/>
          <w:sz w:val="24"/>
          <w:szCs w:val="24"/>
        </w:rPr>
        <w:t>iş birliği, akran eğitimi gibi yöntem</w:t>
      </w:r>
      <w:r w:rsidR="00C719A2" w:rsidRPr="00474BD3">
        <w:rPr>
          <w:rFonts w:ascii="Times New Roman" w:eastAsia="Times New Roman" w:hAnsi="Times New Roman" w:cs="Times New Roman"/>
          <w:sz w:val="24"/>
          <w:szCs w:val="24"/>
        </w:rPr>
        <w:t xml:space="preserve"> ve teknikler</w:t>
      </w:r>
      <w:r w:rsidRPr="00474BD3">
        <w:rPr>
          <w:rFonts w:ascii="Times New Roman" w:eastAsia="Times New Roman" w:hAnsi="Times New Roman" w:cs="Times New Roman"/>
          <w:sz w:val="24"/>
          <w:szCs w:val="24"/>
        </w:rPr>
        <w:t xml:space="preserve"> ağırlıklı</w:t>
      </w:r>
      <w:r w:rsidR="00C719A2" w:rsidRPr="00474BD3">
        <w:rPr>
          <w:rFonts w:ascii="Times New Roman" w:eastAsia="Times New Roman" w:hAnsi="Times New Roman" w:cs="Times New Roman"/>
          <w:sz w:val="24"/>
          <w:szCs w:val="24"/>
        </w:rPr>
        <w:t xml:space="preserve"> olarak kullanılmalıdır.” Dedi.</w:t>
      </w:r>
      <w:r w:rsidRPr="00474BD3">
        <w:rPr>
          <w:rFonts w:ascii="Times New Roman" w:eastAsia="Times New Roman" w:hAnsi="Times New Roman" w:cs="Times New Roman"/>
          <w:b/>
          <w:bCs/>
          <w:sz w:val="24"/>
          <w:szCs w:val="24"/>
        </w:rPr>
        <w:t xml:space="preserve"> </w:t>
      </w:r>
    </w:p>
    <w:p w14:paraId="1FDFA009" w14:textId="338FDC5D" w:rsidR="005E3839"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w:t>
      </w:r>
      <w:r w:rsidR="005E3839" w:rsidRPr="00474BD3">
        <w:rPr>
          <w:rFonts w:ascii="Times New Roman" w:eastAsia="Times New Roman" w:hAnsi="Times New Roman" w:cs="Times New Roman"/>
          <w:b/>
          <w:bCs/>
          <w:sz w:val="24"/>
          <w:szCs w:val="24"/>
        </w:rPr>
        <w:t xml:space="preserve">, </w:t>
      </w:r>
      <w:r w:rsidRPr="00474BD3">
        <w:rPr>
          <w:rFonts w:ascii="Times New Roman" w:eastAsia="Times New Roman" w:hAnsi="Times New Roman" w:cs="Times New Roman"/>
          <w:b/>
          <w:bCs/>
          <w:sz w:val="24"/>
          <w:szCs w:val="24"/>
        </w:rPr>
        <w:t xml:space="preserve"> </w:t>
      </w:r>
      <w:r w:rsidRPr="00474BD3">
        <w:rPr>
          <w:rFonts w:ascii="Times New Roman" w:eastAsia="Times New Roman" w:hAnsi="Times New Roman" w:cs="Times New Roman"/>
          <w:sz w:val="24"/>
          <w:szCs w:val="24"/>
        </w:rPr>
        <w:t>tarafından Beden Eğitimi ve Spor dersi için ortak sınav yapılmasının uygun olmadığı ifade edildi. Ayrıca Beden Eğitimi Dersi Merkezi sınavlarda yer almadığı belirtildi.</w:t>
      </w:r>
      <w:r w:rsidR="005E3839" w:rsidRPr="00474BD3">
        <w:rPr>
          <w:rFonts w:ascii="Times New Roman" w:hAnsi="Times New Roman" w:cs="Times New Roman"/>
          <w:sz w:val="24"/>
          <w:szCs w:val="24"/>
        </w:rPr>
        <w:t xml:space="preserve"> </w:t>
      </w:r>
    </w:p>
    <w:p w14:paraId="793C835E" w14:textId="63B271F6" w:rsidR="005E3839"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eastAsia="Times New Roman" w:hAnsi="Times New Roman" w:cs="Times New Roman"/>
          <w:b/>
          <w:bCs/>
          <w:sz w:val="24"/>
          <w:szCs w:val="24"/>
        </w:rPr>
        <w:t>……………………</w:t>
      </w:r>
      <w:r w:rsidR="005E3839" w:rsidRPr="00474BD3">
        <w:rPr>
          <w:rFonts w:ascii="Times New Roman" w:eastAsia="Times New Roman" w:hAnsi="Times New Roman" w:cs="Times New Roman"/>
          <w:b/>
          <w:bCs/>
          <w:sz w:val="24"/>
          <w:szCs w:val="24"/>
        </w:rPr>
        <w:t xml:space="preserve">, </w:t>
      </w:r>
      <w:r w:rsidR="001A5C05" w:rsidRPr="00474BD3">
        <w:rPr>
          <w:rFonts w:ascii="Times New Roman" w:eastAsia="Times New Roman" w:hAnsi="Times New Roman" w:cs="Times New Roman"/>
          <w:b/>
          <w:bCs/>
          <w:sz w:val="24"/>
          <w:szCs w:val="24"/>
        </w:rPr>
        <w:t>“</w:t>
      </w:r>
      <w:r w:rsidRPr="00474BD3">
        <w:rPr>
          <w:rFonts w:ascii="Times New Roman" w:eastAsia="Times New Roman" w:hAnsi="Times New Roman" w:cs="Times New Roman"/>
          <w:sz w:val="24"/>
          <w:szCs w:val="24"/>
        </w:rPr>
        <w:t>D</w:t>
      </w:r>
      <w:r w:rsidR="005E3839" w:rsidRPr="00474BD3">
        <w:rPr>
          <w:rFonts w:ascii="Times New Roman" w:eastAsia="Times New Roman" w:hAnsi="Times New Roman" w:cs="Times New Roman"/>
          <w:sz w:val="24"/>
          <w:szCs w:val="24"/>
        </w:rPr>
        <w:t xml:space="preserve">iğer </w:t>
      </w:r>
      <w:r w:rsidR="001A5C05" w:rsidRPr="00474BD3">
        <w:rPr>
          <w:rFonts w:ascii="Times New Roman" w:eastAsia="Times New Roman" w:hAnsi="Times New Roman" w:cs="Times New Roman"/>
          <w:sz w:val="24"/>
          <w:szCs w:val="24"/>
        </w:rPr>
        <w:t xml:space="preserve">zümre ve </w:t>
      </w:r>
      <w:r w:rsidR="005E3839" w:rsidRPr="00474BD3">
        <w:rPr>
          <w:rFonts w:ascii="Times New Roman" w:eastAsia="Times New Roman" w:hAnsi="Times New Roman" w:cs="Times New Roman"/>
          <w:sz w:val="24"/>
          <w:szCs w:val="24"/>
        </w:rPr>
        <w:t xml:space="preserve">alanlar ile </w:t>
      </w:r>
      <w:r w:rsidR="001A5C05" w:rsidRPr="00474BD3">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Pr="00474BD3">
        <w:rPr>
          <w:rFonts w:ascii="Times New Roman" w:eastAsia="Times New Roman" w:hAnsi="Times New Roman" w:cs="Times New Roman"/>
          <w:sz w:val="24"/>
          <w:szCs w:val="24"/>
        </w:rPr>
        <w:t xml:space="preserve">. Diğer </w:t>
      </w:r>
      <w:r w:rsidRPr="00474BD3">
        <w:rPr>
          <w:rFonts w:ascii="Times New Roman" w:eastAsia="Times New Roman" w:hAnsi="Times New Roman" w:cs="Times New Roman"/>
          <w:sz w:val="24"/>
          <w:szCs w:val="24"/>
        </w:rPr>
        <w:lastRenderedPageBreak/>
        <w:t>zümre ve alanlarla iş birliği içerisinde olunması hem eğitim kalitesini yükseltecektir hem de öğrenmede verimliliği arttıracaktır.</w:t>
      </w:r>
    </w:p>
    <w:p w14:paraId="51851745" w14:textId="338C4C5D" w:rsidR="001A5C05" w:rsidRPr="00474BD3" w:rsidRDefault="00C719A2"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001A5C05" w:rsidRPr="00474BD3">
        <w:rPr>
          <w:rFonts w:ascii="Times New Roman" w:hAnsi="Times New Roman" w:cs="Times New Roman"/>
          <w:sz w:val="24"/>
          <w:szCs w:val="24"/>
        </w:rPr>
        <w:t xml:space="preserve">, </w:t>
      </w:r>
      <w:r w:rsidRPr="00474BD3">
        <w:rPr>
          <w:rFonts w:ascii="Times New Roman" w:hAnsi="Times New Roman" w:cs="Times New Roman"/>
          <w:sz w:val="24"/>
          <w:szCs w:val="24"/>
        </w:rPr>
        <w:t>eğitimde kalitenin arttırılması için elimizde bulunan malzemeleri doğru ve etkili kullanmak oldukça önemlidir. Çağı ve teknolojik gelişmelerin takip edilmesi ve bu gelişmelerin eğitim öğretim ortamında aktif olarak kullanılması eğitimde kaliteyi arttıracak unsurlardan birisidir. Özellikle teknolojideki gelişimler ile birlikte web 2.0 araçlarının kullanılması öğrencilerin öğrenme gerçekleştirirken aynı zamanda çağa ve teknolojiye uyum sağlaması çok önemlidir. Eğitimde kaliteyi arttırmanın bir diğer yolu da diğer zümre ve alanlarla aktif olarak iş birliği yapılmasıdır.</w:t>
      </w:r>
    </w:p>
    <w:p w14:paraId="42FABC26" w14:textId="43FBA424" w:rsidR="00C719A2" w:rsidRPr="00474BD3" w:rsidRDefault="00C719A2" w:rsidP="00C719A2">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Pr="00474BD3">
        <w:rPr>
          <w:rFonts w:ascii="Times New Roman" w:hAnsi="Times New Roman" w:cs="Times New Roman"/>
          <w:sz w:val="24"/>
          <w:szCs w:val="24"/>
        </w:rPr>
        <w:t>Dersin etkili ve verimli bir şekilde işlenmesi için aşağıda belirtilen yöntem ve tekniklerin uygulanması önemlidir.;</w:t>
      </w:r>
    </w:p>
    <w:p w14:paraId="64A4680E"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b/>
          <w:bCs/>
          <w:sz w:val="24"/>
          <w:szCs w:val="24"/>
        </w:rPr>
        <w:sectPr w:rsidR="00C719A2" w:rsidRPr="00474BD3">
          <w:pgSz w:w="11906" w:h="16838"/>
          <w:pgMar w:top="1417" w:right="1417" w:bottom="1417" w:left="1417" w:header="708" w:footer="708" w:gutter="0"/>
          <w:cols w:space="708"/>
          <w:docGrid w:linePitch="360"/>
        </w:sectPr>
      </w:pPr>
    </w:p>
    <w:p w14:paraId="29DFDE99" w14:textId="0898AFFE"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Alıştırma Yöntemi</w:t>
      </w:r>
      <w:r w:rsidRPr="00474BD3">
        <w:rPr>
          <w:rFonts w:ascii="Times New Roman" w:hAnsi="Times New Roman" w:cs="Times New Roman"/>
          <w:sz w:val="24"/>
          <w:szCs w:val="24"/>
        </w:rPr>
        <w:tab/>
      </w:r>
    </w:p>
    <w:p w14:paraId="0C6B53A6"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Komut Yöntemi</w:t>
      </w:r>
    </w:p>
    <w:p w14:paraId="0C74C666"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Kendini Denetleme</w:t>
      </w:r>
    </w:p>
    <w:p w14:paraId="76EBE848"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Komut Yöntemi</w:t>
      </w:r>
    </w:p>
    <w:p w14:paraId="533AF8F5"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Yönlendirilmiş Buluş</w:t>
      </w:r>
    </w:p>
    <w:p w14:paraId="186DB0F0" w14:textId="2460141A"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Problem Çözme</w:t>
      </w:r>
    </w:p>
    <w:p w14:paraId="4329AA2C"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Bireysel Programlama</w:t>
      </w:r>
    </w:p>
    <w:p w14:paraId="307242A9"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Kendi Kendine Öğrenme</w:t>
      </w:r>
    </w:p>
    <w:p w14:paraId="2A741DB8"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Taktik Oyun Yaklaşımı</w:t>
      </w:r>
    </w:p>
    <w:p w14:paraId="43A4EAE5"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Kişisel ve Sorumluluk Modeli</w:t>
      </w:r>
    </w:p>
    <w:p w14:paraId="28D41EDF" w14:textId="77777777" w:rsidR="00C719A2" w:rsidRPr="00474BD3" w:rsidRDefault="00C719A2" w:rsidP="00C719A2">
      <w:pPr>
        <w:pStyle w:val="ListeParagraf"/>
        <w:numPr>
          <w:ilvl w:val="1"/>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İş Birliği ile Öğretim</w:t>
      </w:r>
    </w:p>
    <w:p w14:paraId="29B1F65E" w14:textId="77777777" w:rsidR="00C719A2" w:rsidRPr="00474BD3" w:rsidRDefault="00C719A2" w:rsidP="00E061A4">
      <w:pPr>
        <w:pStyle w:val="ListeParagraf"/>
        <w:numPr>
          <w:ilvl w:val="0"/>
          <w:numId w:val="6"/>
        </w:numPr>
        <w:spacing w:line="360" w:lineRule="auto"/>
        <w:jc w:val="both"/>
        <w:rPr>
          <w:rFonts w:ascii="Times New Roman" w:hAnsi="Times New Roman" w:cs="Times New Roman"/>
          <w:b/>
          <w:bCs/>
          <w:sz w:val="24"/>
          <w:szCs w:val="24"/>
        </w:rPr>
        <w:sectPr w:rsidR="00C719A2" w:rsidRPr="00474BD3" w:rsidSect="00C719A2">
          <w:type w:val="continuous"/>
          <w:pgSz w:w="11906" w:h="16838"/>
          <w:pgMar w:top="1417" w:right="1417" w:bottom="1417" w:left="1417" w:header="708" w:footer="708" w:gutter="0"/>
          <w:cols w:num="2" w:space="708"/>
          <w:docGrid w:linePitch="360"/>
        </w:sectPr>
      </w:pPr>
    </w:p>
    <w:p w14:paraId="713F310A" w14:textId="77777777" w:rsidR="00E358E4" w:rsidRPr="00474BD3" w:rsidRDefault="00E358E4" w:rsidP="00E061A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 xml:space="preserve">…………………………… </w:t>
      </w:r>
      <w:r w:rsidRPr="00474BD3">
        <w:rPr>
          <w:rFonts w:ascii="Times New Roman" w:hAnsi="Times New Roman" w:cs="Times New Roman"/>
          <w:sz w:val="24"/>
          <w:szCs w:val="24"/>
        </w:rPr>
        <w:t>okullarımızda özel eğitime ihtiyaç duyan öğrenci olması durumunda öğrencinin durumuna göre BEP planı hazırlanması gerekiyor.</w:t>
      </w:r>
    </w:p>
    <w:p w14:paraId="0C45153F" w14:textId="3CA67ACE" w:rsidR="0028609C" w:rsidRPr="00474BD3" w:rsidRDefault="00E358E4" w:rsidP="0028609C">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b/>
          <w:bCs/>
          <w:sz w:val="24"/>
          <w:szCs w:val="24"/>
        </w:rPr>
        <w:t>………………………</w:t>
      </w:r>
      <w:r w:rsidR="0028609C" w:rsidRPr="00474BD3">
        <w:rPr>
          <w:rFonts w:ascii="Times New Roman" w:hAnsi="Times New Roman" w:cs="Times New Roman"/>
          <w:b/>
          <w:bCs/>
          <w:sz w:val="24"/>
          <w:szCs w:val="24"/>
        </w:rPr>
        <w:t>,</w:t>
      </w:r>
      <w:r w:rsidR="0028609C" w:rsidRPr="00474BD3">
        <w:rPr>
          <w:rFonts w:ascii="Times New Roman" w:hAnsi="Times New Roman" w:cs="Times New Roman"/>
          <w:sz w:val="24"/>
          <w:szCs w:val="24"/>
        </w:rPr>
        <w:t xml:space="preserve"> Beden eğitimi ve spor dersi ve </w:t>
      </w:r>
      <w:r w:rsidR="000E5DB4" w:rsidRPr="00474BD3">
        <w:rPr>
          <w:rFonts w:ascii="Times New Roman" w:hAnsi="Times New Roman" w:cs="Times New Roman"/>
          <w:sz w:val="24"/>
          <w:szCs w:val="24"/>
        </w:rPr>
        <w:t xml:space="preserve">Spor ve </w:t>
      </w:r>
      <w:r w:rsidR="0028609C" w:rsidRPr="00474BD3">
        <w:rPr>
          <w:rFonts w:ascii="Times New Roman" w:hAnsi="Times New Roman" w:cs="Times New Roman"/>
          <w:sz w:val="24"/>
          <w:szCs w:val="24"/>
        </w:rPr>
        <w:t>Fiziki etkinlikler derslerinin yapıldığı yerlerde öğrencilere ve dersin işlenişine engel olabilecek faktörlerin ortadan kaldırılması oldukça önemlidir.</w:t>
      </w:r>
      <w:r w:rsidR="00B538AD" w:rsidRPr="00474BD3">
        <w:rPr>
          <w:rFonts w:ascii="Times New Roman" w:hAnsi="Times New Roman" w:cs="Times New Roman"/>
          <w:sz w:val="24"/>
          <w:szCs w:val="24"/>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59C2171D" w:rsidR="00B538AD" w:rsidRPr="00474BD3" w:rsidRDefault="00B538AD" w:rsidP="00247F54">
      <w:pPr>
        <w:pStyle w:val="ListeParagraf"/>
        <w:numPr>
          <w:ilvl w:val="0"/>
          <w:numId w:val="6"/>
        </w:numPr>
        <w:spacing w:line="360" w:lineRule="auto"/>
        <w:jc w:val="both"/>
        <w:rPr>
          <w:rFonts w:ascii="Times New Roman" w:hAnsi="Times New Roman" w:cs="Times New Roman"/>
          <w:sz w:val="24"/>
          <w:szCs w:val="24"/>
        </w:rPr>
      </w:pPr>
      <w:r w:rsidRPr="00474BD3">
        <w:rPr>
          <w:rFonts w:ascii="Times New Roman" w:hAnsi="Times New Roman" w:cs="Times New Roman"/>
          <w:sz w:val="24"/>
          <w:szCs w:val="24"/>
        </w:rPr>
        <w:t>İyi dilek ve temenniler ile toplantıya son verildi.</w:t>
      </w:r>
    </w:p>
    <w:p w14:paraId="05FD8B0E" w14:textId="15B42231" w:rsidR="00E358E4" w:rsidRDefault="00E358E4" w:rsidP="00E358E4">
      <w:pPr>
        <w:spacing w:line="360" w:lineRule="auto"/>
        <w:jc w:val="both"/>
        <w:rPr>
          <w:rFonts w:ascii="Times New Roman" w:hAnsi="Times New Roman" w:cs="Times New Roman"/>
        </w:rPr>
      </w:pPr>
    </w:p>
    <w:p w14:paraId="3A908054" w14:textId="5497D7C7" w:rsidR="00474BD3" w:rsidRDefault="00474BD3" w:rsidP="00E358E4">
      <w:pPr>
        <w:spacing w:line="360" w:lineRule="auto"/>
        <w:jc w:val="both"/>
        <w:rPr>
          <w:rFonts w:ascii="Times New Roman" w:hAnsi="Times New Roman" w:cs="Times New Roman"/>
        </w:rPr>
      </w:pPr>
    </w:p>
    <w:p w14:paraId="603DCF26" w14:textId="3E40C730" w:rsidR="00474BD3" w:rsidRDefault="00474BD3" w:rsidP="00E358E4">
      <w:pPr>
        <w:spacing w:line="360" w:lineRule="auto"/>
        <w:jc w:val="both"/>
        <w:rPr>
          <w:rFonts w:ascii="Times New Roman" w:hAnsi="Times New Roman" w:cs="Times New Roman"/>
        </w:rPr>
      </w:pPr>
    </w:p>
    <w:p w14:paraId="562642DE" w14:textId="14E034F7" w:rsidR="00474BD3" w:rsidRDefault="00474BD3" w:rsidP="00E358E4">
      <w:pPr>
        <w:spacing w:line="360" w:lineRule="auto"/>
        <w:jc w:val="both"/>
        <w:rPr>
          <w:rFonts w:ascii="Times New Roman" w:hAnsi="Times New Roman" w:cs="Times New Roman"/>
        </w:rPr>
      </w:pPr>
    </w:p>
    <w:p w14:paraId="785C93EF" w14:textId="12A43E79" w:rsidR="00474BD3" w:rsidRDefault="00474BD3" w:rsidP="00E358E4">
      <w:pPr>
        <w:spacing w:line="360" w:lineRule="auto"/>
        <w:jc w:val="both"/>
        <w:rPr>
          <w:rFonts w:ascii="Times New Roman" w:hAnsi="Times New Roman" w:cs="Times New Roman"/>
        </w:rPr>
      </w:pPr>
    </w:p>
    <w:p w14:paraId="0C32FFEC" w14:textId="0ADFABEF" w:rsidR="009F0A4E" w:rsidRPr="00474BD3" w:rsidRDefault="009F0A4E" w:rsidP="009F0A4E">
      <w:pPr>
        <w:spacing w:line="360" w:lineRule="auto"/>
        <w:jc w:val="both"/>
        <w:rPr>
          <w:rFonts w:ascii="Times New Roman" w:hAnsi="Times New Roman" w:cs="Times New Roman"/>
          <w:b/>
          <w:bCs/>
          <w:sz w:val="24"/>
          <w:szCs w:val="24"/>
        </w:rPr>
      </w:pPr>
      <w:r w:rsidRPr="00474BD3">
        <w:rPr>
          <w:rFonts w:ascii="Times New Roman" w:hAnsi="Times New Roman" w:cs="Times New Roman"/>
          <w:b/>
          <w:bCs/>
          <w:sz w:val="24"/>
          <w:szCs w:val="24"/>
        </w:rPr>
        <w:lastRenderedPageBreak/>
        <w:t>ALINAN KARARLAR</w:t>
      </w:r>
    </w:p>
    <w:p w14:paraId="41D399C9" w14:textId="5C1BA69F"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202</w:t>
      </w:r>
      <w:r w:rsidR="005823E6">
        <w:rPr>
          <w:rFonts w:ascii="Times New Roman" w:hAnsi="Times New Roman" w:cs="Times New Roman"/>
        </w:rPr>
        <w:t>2</w:t>
      </w:r>
      <w:r w:rsidRPr="009F0A4E">
        <w:rPr>
          <w:rFonts w:ascii="Times New Roman" w:hAnsi="Times New Roman" w:cs="Times New Roman"/>
        </w:rPr>
        <w:t>-202</w:t>
      </w:r>
      <w:r w:rsidR="005823E6">
        <w:rPr>
          <w:rFonts w:ascii="Times New Roman" w:hAnsi="Times New Roman" w:cs="Times New Roman"/>
        </w:rPr>
        <w:t>3</w:t>
      </w:r>
      <w:r w:rsidRPr="009F0A4E">
        <w:rPr>
          <w:rFonts w:ascii="Times New Roman" w:hAnsi="Times New Roman" w:cs="Times New Roman"/>
        </w:rPr>
        <w:t xml:space="preserve">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30373764"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Ölçme değerlendirme notları </w:t>
      </w:r>
      <w:r w:rsidRPr="00474BD3">
        <w:rPr>
          <w:rFonts w:ascii="Times New Roman" w:hAnsi="Times New Roman" w:cs="Times New Roman"/>
          <w:color w:val="FF0000"/>
        </w:rPr>
        <w:t xml:space="preserve">Okul Öncesi ve İlk Öğretim Kurumları Yönetmeliğine </w:t>
      </w:r>
      <w:r w:rsidR="00474BD3" w:rsidRPr="00474BD3">
        <w:rPr>
          <w:rFonts w:ascii="Times New Roman" w:hAnsi="Times New Roman" w:cs="Times New Roman"/>
          <w:color w:val="FF0000"/>
        </w:rPr>
        <w:t>– Ortaöğretim Kurumları Yönetmeliğine göre</w:t>
      </w:r>
      <w:r w:rsidRPr="00474BD3">
        <w:rPr>
          <w:rFonts w:ascii="Times New Roman" w:hAnsi="Times New Roman" w:cs="Times New Roman"/>
          <w:color w:val="FF0000"/>
        </w:rPr>
        <w:t xml:space="preserve"> </w:t>
      </w:r>
      <w:r>
        <w:rPr>
          <w:rFonts w:ascii="Times New Roman" w:hAnsi="Times New Roman" w:cs="Times New Roman"/>
        </w:rPr>
        <w:t>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0AB119C2" w14:textId="5800F9E5" w:rsidR="00E358E4" w:rsidRPr="00E358E4" w:rsidRDefault="00E358E4" w:rsidP="00E358E4">
      <w:pPr>
        <w:spacing w:after="0" w:line="240" w:lineRule="auto"/>
        <w:ind w:firstLine="360"/>
        <w:rPr>
          <w:rFonts w:eastAsia="Times New Roman"/>
          <w:lang w:eastAsia="tr-TR"/>
        </w:rPr>
      </w:pPr>
      <w:r>
        <w:rPr>
          <w:rFonts w:eastAsia="Times New Roman"/>
          <w:lang w:eastAsia="tr-TR"/>
        </w:rPr>
        <w:t>………</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005823E6">
        <w:rPr>
          <w:rFonts w:eastAsia="Times New Roman"/>
          <w:lang w:eastAsia="tr-TR"/>
        </w:rPr>
        <w:t xml:space="preserve">  </w:t>
      </w:r>
      <w:r w:rsidRPr="00E358E4">
        <w:rPr>
          <w:rFonts w:eastAsia="Times New Roman"/>
          <w:lang w:eastAsia="tr-TR"/>
        </w:rPr>
        <w:t xml:space="preserve">   </w:t>
      </w:r>
      <w:r w:rsidR="00795E9C">
        <w:rPr>
          <w:rFonts w:eastAsia="Times New Roman"/>
          <w:lang w:eastAsia="tr-TR"/>
        </w:rPr>
        <w:t>......................</w:t>
      </w:r>
      <w:r>
        <w:rPr>
          <w:rFonts w:eastAsia="Times New Roman"/>
          <w:lang w:eastAsia="tr-TR"/>
        </w:rPr>
        <w:t>…………….</w:t>
      </w:r>
      <w:r w:rsidRPr="00E358E4">
        <w:rPr>
          <w:rFonts w:eastAsia="Times New Roman"/>
          <w:lang w:eastAsia="tr-TR"/>
        </w:rPr>
        <w:tab/>
      </w:r>
      <w:r w:rsidRPr="00E358E4">
        <w:rPr>
          <w:rFonts w:eastAsia="Times New Roman"/>
          <w:lang w:eastAsia="tr-TR"/>
        </w:rPr>
        <w:tab/>
      </w:r>
      <w:r w:rsidR="005823E6">
        <w:rPr>
          <w:rFonts w:eastAsia="Times New Roman"/>
          <w:lang w:eastAsia="tr-TR"/>
        </w:rPr>
        <w:t xml:space="preserve">    </w:t>
      </w:r>
      <w:r w:rsidRPr="00E358E4">
        <w:rPr>
          <w:rFonts w:eastAsia="Times New Roman"/>
          <w:lang w:eastAsia="tr-TR"/>
        </w:rPr>
        <w:t xml:space="preserve">   </w:t>
      </w:r>
      <w:r w:rsidR="00795E9C">
        <w:rPr>
          <w:rFonts w:eastAsia="Times New Roman"/>
          <w:lang w:eastAsia="tr-TR"/>
        </w:rPr>
        <w:t>......................</w:t>
      </w:r>
      <w:r>
        <w:rPr>
          <w:rFonts w:eastAsia="Times New Roman"/>
          <w:lang w:eastAsia="tr-TR"/>
        </w:rPr>
        <w:t>…….</w:t>
      </w:r>
    </w:p>
    <w:p w14:paraId="4735E2D2" w14:textId="056B4400" w:rsidR="00E358E4" w:rsidRPr="00E358E4" w:rsidRDefault="00E358E4" w:rsidP="00E358E4">
      <w:pPr>
        <w:spacing w:after="0" w:line="240" w:lineRule="auto"/>
        <w:rPr>
          <w:rFonts w:eastAsia="Times New Roman"/>
          <w:lang w:eastAsia="tr-TR"/>
        </w:rPr>
      </w:pPr>
      <w:r>
        <w:rPr>
          <w:rFonts w:eastAsia="Times New Roman"/>
          <w:lang w:eastAsia="tr-TR"/>
        </w:rPr>
        <w:t xml:space="preserve">    </w:t>
      </w:r>
      <w:r w:rsidRPr="00E358E4">
        <w:rPr>
          <w:rFonts w:eastAsia="Times New Roman"/>
          <w:lang w:eastAsia="tr-TR"/>
        </w:rPr>
        <w:t>Beden Eğt.Öğretmeni</w:t>
      </w:r>
      <w:r w:rsidRPr="00E358E4">
        <w:rPr>
          <w:rFonts w:eastAsia="Times New Roman"/>
          <w:lang w:eastAsia="tr-TR"/>
        </w:rPr>
        <w:tab/>
      </w:r>
      <w:r w:rsidRPr="00E358E4">
        <w:rPr>
          <w:rFonts w:eastAsia="Times New Roman"/>
          <w:lang w:eastAsia="tr-TR"/>
        </w:rPr>
        <w:tab/>
      </w:r>
      <w:r>
        <w:rPr>
          <w:rFonts w:eastAsia="Times New Roman"/>
          <w:lang w:eastAsia="tr-TR"/>
        </w:rPr>
        <w:t xml:space="preserve">                </w:t>
      </w:r>
      <w:r w:rsidRPr="00E358E4">
        <w:rPr>
          <w:rFonts w:eastAsia="Times New Roman"/>
          <w:lang w:eastAsia="tr-TR"/>
        </w:rPr>
        <w:t>Beden Eğt.Öğretmeni</w:t>
      </w:r>
      <w:r w:rsidRPr="00E358E4">
        <w:rPr>
          <w:rFonts w:eastAsia="Times New Roman"/>
          <w:lang w:eastAsia="tr-TR"/>
        </w:rPr>
        <w:tab/>
      </w:r>
      <w:r w:rsidRPr="00E358E4">
        <w:rPr>
          <w:rFonts w:eastAsia="Times New Roman"/>
          <w:lang w:eastAsia="tr-TR"/>
        </w:rPr>
        <w:tab/>
        <w:t>Beden Eğt.Öğretmeni</w:t>
      </w:r>
    </w:p>
    <w:p w14:paraId="794B66BB" w14:textId="77777777" w:rsidR="00E358E4" w:rsidRPr="00E358E4" w:rsidRDefault="00E358E4" w:rsidP="00E358E4">
      <w:pPr>
        <w:spacing w:after="0" w:line="240" w:lineRule="auto"/>
        <w:rPr>
          <w:rFonts w:eastAsia="Times New Roman"/>
          <w:lang w:eastAsia="tr-TR"/>
        </w:rPr>
      </w:pPr>
    </w:p>
    <w:p w14:paraId="5CB108F8" w14:textId="387FB6BC" w:rsidR="00E358E4" w:rsidRPr="00E358E4" w:rsidRDefault="00E358E4" w:rsidP="00E358E4">
      <w:pPr>
        <w:spacing w:after="0" w:line="240" w:lineRule="auto"/>
        <w:ind w:firstLine="708"/>
        <w:rPr>
          <w:rFonts w:eastAsia="Times New Roman"/>
          <w:lang w:eastAsia="tr-TR"/>
        </w:rPr>
      </w:pPr>
      <w:r w:rsidRPr="00E358E4">
        <w:rPr>
          <w:rFonts w:eastAsia="Times New Roman"/>
          <w:lang w:eastAsia="tr-TR"/>
        </w:rPr>
        <w:t xml:space="preserve"> </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w:t>
      </w:r>
      <w:r w:rsidR="005823E6">
        <w:rPr>
          <w:rFonts w:eastAsia="Times New Roman"/>
          <w:lang w:eastAsia="tr-TR"/>
        </w:rPr>
        <w:t xml:space="preserve">    </w:t>
      </w:r>
      <w:r w:rsidRPr="00E358E4">
        <w:rPr>
          <w:rFonts w:eastAsia="Times New Roman"/>
          <w:lang w:eastAsia="tr-TR"/>
        </w:rPr>
        <w:t xml:space="preserve">       </w:t>
      </w:r>
      <w:r>
        <w:rPr>
          <w:rFonts w:eastAsia="Times New Roman"/>
          <w:lang w:eastAsia="tr-TR"/>
        </w:rPr>
        <w:t>……….</w:t>
      </w:r>
    </w:p>
    <w:p w14:paraId="0EB207CF" w14:textId="38B2D83F" w:rsidR="00E358E4" w:rsidRPr="00E358E4" w:rsidRDefault="00E358E4" w:rsidP="00E358E4">
      <w:pPr>
        <w:spacing w:after="0" w:line="240" w:lineRule="auto"/>
        <w:ind w:firstLine="360"/>
        <w:rPr>
          <w:rFonts w:eastAsia="Times New Roman"/>
          <w:lang w:eastAsia="tr-TR"/>
        </w:rPr>
      </w:pPr>
      <w:r w:rsidRPr="00E358E4">
        <w:rPr>
          <w:rFonts w:eastAsia="Times New Roman"/>
          <w:lang w:eastAsia="tr-TR"/>
        </w:rPr>
        <w:t xml:space="preserve"> </w:t>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Beden Eğt.Öğretmeni</w:t>
      </w:r>
    </w:p>
    <w:p w14:paraId="5EE25163" w14:textId="77777777" w:rsidR="00E358E4" w:rsidRPr="00E358E4" w:rsidRDefault="00E358E4" w:rsidP="00E358E4">
      <w:pPr>
        <w:spacing w:after="0" w:line="240" w:lineRule="auto"/>
        <w:ind w:firstLine="360"/>
        <w:rPr>
          <w:rFonts w:eastAsia="Times New Roman"/>
          <w:lang w:eastAsia="tr-TR"/>
        </w:rPr>
      </w:pP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r>
      <w:r w:rsidRPr="00E358E4">
        <w:rPr>
          <w:rFonts w:eastAsia="Times New Roman"/>
          <w:lang w:eastAsia="tr-TR"/>
        </w:rPr>
        <w:tab/>
        <w:t xml:space="preserve">                    Zümre Başkanı</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rsidSect="00C719A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57ED0" w14:textId="77777777" w:rsidR="00FA3DD2" w:rsidRDefault="00FA3DD2" w:rsidP="00627C7F">
      <w:pPr>
        <w:spacing w:after="0" w:line="240" w:lineRule="auto"/>
      </w:pPr>
      <w:r>
        <w:separator/>
      </w:r>
    </w:p>
  </w:endnote>
  <w:endnote w:type="continuationSeparator" w:id="0">
    <w:p w14:paraId="4606E1EB" w14:textId="77777777" w:rsidR="00FA3DD2" w:rsidRDefault="00FA3DD2"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9AD3" w14:textId="77777777" w:rsidR="00FA3DD2" w:rsidRDefault="00FA3DD2" w:rsidP="00627C7F">
      <w:pPr>
        <w:spacing w:after="0" w:line="240" w:lineRule="auto"/>
      </w:pPr>
      <w:r>
        <w:separator/>
      </w:r>
    </w:p>
  </w:footnote>
  <w:footnote w:type="continuationSeparator" w:id="0">
    <w:p w14:paraId="75480C00" w14:textId="77777777" w:rsidR="00FA3DD2" w:rsidRDefault="00FA3DD2"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411853514">
    <w:abstractNumId w:val="3"/>
    <w:lvlOverride w:ilvl="0">
      <w:startOverride w:val="1"/>
    </w:lvlOverride>
  </w:num>
  <w:num w:numId="2" w16cid:durableId="1769734350">
    <w:abstractNumId w:val="0"/>
  </w:num>
  <w:num w:numId="3" w16cid:durableId="292249446">
    <w:abstractNumId w:val="2"/>
  </w:num>
  <w:num w:numId="4" w16cid:durableId="826093775">
    <w:abstractNumId w:val="5"/>
  </w:num>
  <w:num w:numId="5" w16cid:durableId="904796043">
    <w:abstractNumId w:val="6"/>
  </w:num>
  <w:num w:numId="6" w16cid:durableId="1927493186">
    <w:abstractNumId w:val="1"/>
  </w:num>
  <w:num w:numId="7" w16cid:durableId="580529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43D50"/>
    <w:rsid w:val="000E5DB4"/>
    <w:rsid w:val="000F51C3"/>
    <w:rsid w:val="00131258"/>
    <w:rsid w:val="001A5C05"/>
    <w:rsid w:val="00284EAE"/>
    <w:rsid w:val="0028609C"/>
    <w:rsid w:val="002B24FD"/>
    <w:rsid w:val="002E195E"/>
    <w:rsid w:val="003A6A74"/>
    <w:rsid w:val="00474BD3"/>
    <w:rsid w:val="004F3A33"/>
    <w:rsid w:val="00560D9B"/>
    <w:rsid w:val="005823E6"/>
    <w:rsid w:val="005E3839"/>
    <w:rsid w:val="00627C7F"/>
    <w:rsid w:val="00692EA5"/>
    <w:rsid w:val="006A4F06"/>
    <w:rsid w:val="00795E9C"/>
    <w:rsid w:val="00977406"/>
    <w:rsid w:val="009F0A4E"/>
    <w:rsid w:val="00A03CC0"/>
    <w:rsid w:val="00A21F5B"/>
    <w:rsid w:val="00A75006"/>
    <w:rsid w:val="00A932FE"/>
    <w:rsid w:val="00AA6931"/>
    <w:rsid w:val="00B401D3"/>
    <w:rsid w:val="00B538AD"/>
    <w:rsid w:val="00C719A2"/>
    <w:rsid w:val="00D974AA"/>
    <w:rsid w:val="00E358E4"/>
    <w:rsid w:val="00FA3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1089</Words>
  <Characters>6209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3</cp:revision>
  <dcterms:created xsi:type="dcterms:W3CDTF">2022-08-13T22:53:00Z</dcterms:created>
  <dcterms:modified xsi:type="dcterms:W3CDTF">2022-08-17T09:04:00Z</dcterms:modified>
</cp:coreProperties>
</file>