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5BF39" w14:textId="77777777" w:rsidR="00604E9E" w:rsidRPr="00EB5492" w:rsidRDefault="00000000" w:rsidP="00604E9E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625F44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9.65pt;margin-top:.4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" fillcolor="window" strokeweight=".5pt">
            <v:textbox>
              <w:txbxContent>
                <w:p w14:paraId="2AFF530D" w14:textId="6420B20B" w:rsidR="00604E9E" w:rsidRPr="000205F5" w:rsidRDefault="0035211C" w:rsidP="00604E9E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="00666974">
                    <w:rPr>
                      <w:b/>
                    </w:rPr>
                    <w:t>.04</w:t>
                  </w:r>
                  <w:r w:rsidR="00604E9E">
                    <w:rPr>
                      <w:b/>
                    </w:rPr>
                    <w:t>.202</w:t>
                  </w:r>
                  <w:r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="00604E9E">
        <w:rPr>
          <w:rFonts w:ascii="Comic Sans MS" w:hAnsi="Comic Sans MS"/>
          <w:sz w:val="24"/>
          <w:szCs w:val="24"/>
        </w:rPr>
        <w:t xml:space="preserve">  </w:t>
      </w:r>
      <w:r w:rsidR="00604E9E" w:rsidRPr="00EB5492">
        <w:rPr>
          <w:rFonts w:ascii="Comic Sans MS" w:hAnsi="Comic Sans MS"/>
          <w:sz w:val="24"/>
          <w:szCs w:val="24"/>
        </w:rPr>
        <w:t>Adı-Soyadı:…………………………………..…………………………….……………..….  Süre: 40 dakika</w:t>
      </w:r>
      <w:r w:rsidR="00604E9E" w:rsidRPr="00EB5492">
        <w:rPr>
          <w:rFonts w:ascii="Comic Sans MS" w:hAnsi="Comic Sans MS"/>
          <w:sz w:val="24"/>
          <w:szCs w:val="24"/>
        </w:rPr>
        <w:tab/>
        <w:t xml:space="preserve">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</w:t>
      </w:r>
      <w:r w:rsidR="00666974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604E9E" w:rsidRPr="00EB5492">
        <w:rPr>
          <w:rFonts w:ascii="Comic Sans MS" w:hAnsi="Comic Sans MS"/>
          <w:sz w:val="24"/>
          <w:szCs w:val="24"/>
        </w:rPr>
        <w:t xml:space="preserve">No:……..                           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   </w:t>
      </w:r>
      <w:r w:rsidR="00604E9E" w:rsidRPr="00EB5492">
        <w:rPr>
          <w:rFonts w:ascii="Comic Sans MS" w:hAnsi="Comic Sans MS"/>
          <w:sz w:val="24"/>
          <w:szCs w:val="24"/>
        </w:rPr>
        <w:t>Puan:………..</w:t>
      </w:r>
    </w:p>
    <w:p w14:paraId="7BB6EB5E" w14:textId="3370652B" w:rsidR="0035211C" w:rsidRDefault="0035211C" w:rsidP="0035211C">
      <w:pPr>
        <w:tabs>
          <w:tab w:val="left" w:pos="142"/>
        </w:tabs>
        <w:ind w:left="1276" w:hanging="706"/>
        <w:jc w:val="center"/>
        <w:rPr>
          <w:rFonts w:cstheme="minorHAnsi"/>
          <w:b/>
        </w:rPr>
      </w:pPr>
      <w:r>
        <w:rPr>
          <w:rFonts w:cstheme="minorHAnsi"/>
          <w:b/>
        </w:rPr>
        <w:t>2022-2023</w:t>
      </w:r>
      <w:r w:rsidR="00604E9E" w:rsidRPr="00604E9E">
        <w:rPr>
          <w:rFonts w:cstheme="minorHAnsi"/>
          <w:b/>
        </w:rPr>
        <w:t xml:space="preserve"> EĞİTİM-ÖĞRETİM YILI </w:t>
      </w:r>
      <w:r w:rsidR="00C04936">
        <w:rPr>
          <w:rFonts w:cstheme="minorHAnsi"/>
          <w:b/>
        </w:rPr>
        <w:t>………</w:t>
      </w:r>
      <w:r w:rsidR="00604E9E" w:rsidRPr="00604E9E">
        <w:rPr>
          <w:rFonts w:cstheme="minorHAnsi"/>
          <w:b/>
        </w:rPr>
        <w:t xml:space="preserve"> İLKOKULU</w:t>
      </w:r>
    </w:p>
    <w:p w14:paraId="5C45B6B0" w14:textId="21E57B46" w:rsidR="00604E9E" w:rsidRPr="00604E9E" w:rsidRDefault="00666974" w:rsidP="0035211C">
      <w:pPr>
        <w:tabs>
          <w:tab w:val="left" w:pos="142"/>
        </w:tabs>
        <w:ind w:left="1276" w:hanging="706"/>
        <w:jc w:val="center"/>
        <w:rPr>
          <w:rFonts w:cstheme="minorHAnsi"/>
          <w:b/>
        </w:rPr>
      </w:pPr>
      <w:r>
        <w:rPr>
          <w:rFonts w:cstheme="minorHAnsi"/>
          <w:b/>
        </w:rPr>
        <w:t>İ</w:t>
      </w:r>
      <w:r w:rsidR="00604E9E" w:rsidRPr="00604E9E">
        <w:rPr>
          <w:rFonts w:cstheme="minorHAnsi"/>
          <w:b/>
        </w:rPr>
        <w:t>NSAN HAKLARI, YURTTAŞLIK VE DEMOKRASİ DE</w:t>
      </w:r>
      <w:r>
        <w:rPr>
          <w:rFonts w:cstheme="minorHAnsi"/>
          <w:b/>
        </w:rPr>
        <w:t xml:space="preserve">RSİ </w:t>
      </w:r>
      <w:r w:rsidR="00604E9E" w:rsidRPr="00604E9E">
        <w:rPr>
          <w:rFonts w:cstheme="minorHAnsi"/>
          <w:b/>
        </w:rPr>
        <w:t xml:space="preserve">4-A SINIFI </w:t>
      </w:r>
      <w:r w:rsidR="004E09E0">
        <w:rPr>
          <w:rFonts w:cstheme="minorHAnsi"/>
          <w:b/>
        </w:rPr>
        <w:t>2</w:t>
      </w:r>
      <w:r w:rsidR="00604E9E" w:rsidRPr="00604E9E">
        <w:rPr>
          <w:rFonts w:cstheme="minorHAnsi"/>
          <w:b/>
        </w:rPr>
        <w:t xml:space="preserve">. DÖNEM </w:t>
      </w:r>
      <w:r w:rsidR="004E09E0">
        <w:rPr>
          <w:rFonts w:cstheme="minorHAnsi"/>
          <w:b/>
        </w:rPr>
        <w:t>1.</w:t>
      </w:r>
      <w:r w:rsidR="00604E9E" w:rsidRPr="00604E9E">
        <w:rPr>
          <w:rFonts w:cstheme="minorHAnsi"/>
          <w:b/>
        </w:rPr>
        <w:t xml:space="preserve"> YAZILI SINAV SORULARI</w:t>
      </w:r>
    </w:p>
    <w:p w14:paraId="797E54A0" w14:textId="77777777" w:rsidR="00604E9E" w:rsidRPr="00666974" w:rsidRDefault="00604E9E" w:rsidP="00604E9E">
      <w:pPr>
        <w:pStyle w:val="Pa4"/>
        <w:spacing w:line="240" w:lineRule="auto"/>
        <w:jc w:val="both"/>
        <w:rPr>
          <w:rStyle w:val="A5"/>
          <w:rFonts w:ascii="Verdana" w:hAnsi="Verdana"/>
          <w:sz w:val="18"/>
          <w:szCs w:val="18"/>
        </w:rPr>
      </w:pPr>
      <w:r w:rsidRPr="00666974">
        <w:rPr>
          <w:rStyle w:val="A5"/>
          <w:rFonts w:ascii="Verdana" w:hAnsi="Verdana"/>
          <w:sz w:val="22"/>
          <w:szCs w:val="22"/>
        </w:rPr>
        <w:t xml:space="preserve">A) Aşağıdaki ifadelerden doğru olanların başına “D”, yanlış olanlara “Y” yazınız. </w:t>
      </w:r>
      <w:r w:rsidRPr="00666974">
        <w:rPr>
          <w:rStyle w:val="A5"/>
          <w:rFonts w:ascii="Verdana" w:hAnsi="Verdana"/>
          <w:sz w:val="18"/>
          <w:szCs w:val="18"/>
        </w:rPr>
        <w:t>(10x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=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0)</w:t>
      </w:r>
    </w:p>
    <w:p w14:paraId="7E818465" w14:textId="77777777" w:rsidR="00604E9E" w:rsidRPr="00666974" w:rsidRDefault="00604E9E" w:rsidP="00604E9E">
      <w:pPr>
        <w:pStyle w:val="Pa4"/>
        <w:spacing w:line="240" w:lineRule="auto"/>
        <w:jc w:val="both"/>
        <w:rPr>
          <w:rFonts w:ascii="Verdana" w:hAnsi="Verdana" w:cs="Calibri"/>
          <w:color w:val="000000"/>
          <w:sz w:val="18"/>
          <w:szCs w:val="18"/>
        </w:rPr>
      </w:pPr>
      <w:r w:rsidRPr="00666974">
        <w:rPr>
          <w:rStyle w:val="A5"/>
          <w:rFonts w:ascii="Verdana" w:hAnsi="Verdana"/>
          <w:sz w:val="18"/>
          <w:szCs w:val="18"/>
        </w:rPr>
        <w:t xml:space="preserve"> </w:t>
      </w:r>
    </w:p>
    <w:p w14:paraId="49C103B6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1.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Anlaşmazlıklar yaşadığımızda yalnızca kendi hakkımızı gözetmeliyiz. </w:t>
      </w: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</w:p>
    <w:p w14:paraId="0CB8420D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2.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Kendimizden başkasını ilgilendirmeyen konular da uzlaşı gerektirir. </w:t>
      </w:r>
    </w:p>
    <w:p w14:paraId="13CA938A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3.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Hak ve özgürlüklere saygı duymak anlaşmazlıklara neden olur. </w:t>
      </w:r>
    </w:p>
    <w:p w14:paraId="5D8ACC0E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4.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Uzlaşı, güven ve saygı ortamını zedeler.</w:t>
      </w:r>
    </w:p>
    <w:p w14:paraId="30C31465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5.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Demokratik bir toplumda insanlar birlikte yaşama kültürüne sahip olmalıdır. </w:t>
      </w:r>
    </w:p>
    <w:p w14:paraId="46F24254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6.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>Sorunlarımızı uzlaşı ile çözmezsek yeni sorunlar ortaya çıkabilir.</w:t>
      </w:r>
    </w:p>
    <w:p w14:paraId="56E76FF9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7.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 süre</w:t>
      </w:r>
      <w:r w:rsidR="004A09B1">
        <w:rPr>
          <w:rFonts w:ascii="Verdana" w:hAnsi="Verdana" w:cs="YRDVAP+Calibri"/>
          <w:color w:val="000000"/>
          <w:sz w:val="22"/>
          <w:szCs w:val="22"/>
        </w:rPr>
        <w:t>cinde doğru iletişimin bir önemi yoktur.</w:t>
      </w:r>
    </w:p>
    <w:p w14:paraId="07BF8D09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8.  (...) </w:t>
      </w:r>
      <w:r w:rsidR="004A09B1" w:rsidRPr="004A09B1">
        <w:rPr>
          <w:rFonts w:ascii="Verdana" w:hAnsi="Verdana" w:cs="Calibri"/>
          <w:sz w:val="22"/>
          <w:szCs w:val="22"/>
        </w:rPr>
        <w:t>Kuralların olmadığı toplumlar, diğer toplumlara göre daha güvenlidir.</w:t>
      </w:r>
    </w:p>
    <w:p w14:paraId="5A92431F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9.  (...) </w:t>
      </w:r>
      <w:r w:rsidRPr="00666974">
        <w:rPr>
          <w:rFonts w:ascii="Verdana" w:eastAsia="Calibri" w:hAnsi="Verdana" w:cs="Times New Roman"/>
          <w:sz w:val="22"/>
          <w:szCs w:val="22"/>
          <w:lang w:val="en-US"/>
        </w:rPr>
        <w:t>Öfkelendi</w:t>
      </w:r>
      <w:r w:rsidRPr="00666974">
        <w:rPr>
          <w:rFonts w:ascii="Verdana" w:eastAsia="Calibri" w:hAnsi="Verdana" w:cs="Times New Roman"/>
          <w:sz w:val="22"/>
          <w:szCs w:val="22"/>
        </w:rPr>
        <w:t>ği zaman kendini tutabilen ve saygılı olan insan erdemli insandır.</w:t>
      </w:r>
    </w:p>
    <w:p w14:paraId="3825E696" w14:textId="77777777" w:rsidR="00604E9E" w:rsidRPr="004A09B1" w:rsidRDefault="00604E9E" w:rsidP="00604E9E">
      <w:pPr>
        <w:spacing w:after="0" w:line="240" w:lineRule="auto"/>
        <w:rPr>
          <w:rFonts w:ascii="Verdana" w:hAnsi="Verdana" w:cs="YRDVAP+Calibri"/>
          <w:color w:val="000000"/>
        </w:rPr>
      </w:pPr>
      <w:r w:rsidRPr="00666974">
        <w:rPr>
          <w:rFonts w:ascii="Verdana" w:hAnsi="Verdana" w:cs="Calibri"/>
          <w:b/>
          <w:bCs/>
          <w:color w:val="000000"/>
        </w:rPr>
        <w:t>10.(...)</w:t>
      </w:r>
      <w:r w:rsidR="004A09B1" w:rsidRPr="004A09B1">
        <w:rPr>
          <w:rFonts w:ascii="Calibri" w:hAnsi="Calibri" w:cs="Calibri"/>
          <w:sz w:val="24"/>
          <w:szCs w:val="24"/>
        </w:rPr>
        <w:t xml:space="preserve"> </w:t>
      </w:r>
      <w:r w:rsidR="004A09B1" w:rsidRPr="004A09B1">
        <w:rPr>
          <w:rFonts w:ascii="Verdana" w:hAnsi="Verdana" w:cs="Calibri"/>
        </w:rPr>
        <w:t>Kurallara uyulmadığında yaptırımlarla karşılaşırız.</w:t>
      </w:r>
    </w:p>
    <w:p w14:paraId="210BD8AB" w14:textId="77777777" w:rsidR="00604E9E" w:rsidRPr="00666974" w:rsidRDefault="00604E9E" w:rsidP="00604E9E">
      <w:pPr>
        <w:spacing w:after="0" w:line="240" w:lineRule="auto"/>
        <w:rPr>
          <w:rFonts w:ascii="Verdana" w:hAnsi="Verdana"/>
        </w:rPr>
      </w:pPr>
    </w:p>
    <w:p w14:paraId="5E83D93B" w14:textId="77777777" w:rsidR="00604E9E" w:rsidRPr="00666974" w:rsidRDefault="00604E9E" w:rsidP="00666974">
      <w:pPr>
        <w:autoSpaceDE w:val="0"/>
        <w:autoSpaceDN w:val="0"/>
        <w:adjustRightInd w:val="0"/>
        <w:spacing w:after="0" w:line="240" w:lineRule="atLeast"/>
        <w:rPr>
          <w:rFonts w:ascii="Verdana" w:hAnsi="Verdana" w:cstheme="minorHAnsi"/>
          <w:b/>
          <w:bCs/>
          <w:color w:val="000000"/>
        </w:rPr>
      </w:pPr>
      <w:r w:rsidRPr="00604E9E">
        <w:rPr>
          <w:rFonts w:ascii="Verdana" w:hAnsi="Verdana" w:cstheme="minorHAnsi"/>
          <w:b/>
          <w:bCs/>
          <w:color w:val="000000"/>
          <w:sz w:val="20"/>
          <w:szCs w:val="20"/>
        </w:rPr>
        <w:t xml:space="preserve">B) </w:t>
      </w:r>
      <w:r w:rsidRPr="00666974">
        <w:rPr>
          <w:rFonts w:ascii="Verdana" w:hAnsi="Verdana" w:cstheme="minorHAnsi"/>
          <w:b/>
          <w:bCs/>
          <w:color w:val="000000"/>
        </w:rPr>
        <w:t xml:space="preserve">Aşağıdaki cümleleri, verilen sözcük veya sözcük </w:t>
      </w:r>
      <w:r w:rsidR="00666974">
        <w:rPr>
          <w:rFonts w:ascii="Verdana" w:hAnsi="Verdana" w:cstheme="minorHAnsi"/>
          <w:b/>
          <w:bCs/>
          <w:color w:val="000000"/>
        </w:rPr>
        <w:t>grubu ile tamamlayınız. (8x2=16p</w:t>
      </w:r>
      <w:r w:rsidRPr="00666974">
        <w:rPr>
          <w:rFonts w:ascii="Verdana" w:hAnsi="Verdana" w:cstheme="minorHAnsi"/>
          <w:b/>
          <w:bCs/>
          <w:color w:val="000000"/>
        </w:rPr>
        <w:t>)</w:t>
      </w:r>
    </w:p>
    <w:tbl>
      <w:tblPr>
        <w:tblStyle w:val="DzTablo11"/>
        <w:tblpPr w:leftFromText="141" w:rightFromText="141" w:vertAnchor="text" w:horzAnchor="margin" w:tblpX="108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984"/>
        <w:gridCol w:w="2971"/>
        <w:gridCol w:w="2005"/>
      </w:tblGrid>
      <w:tr w:rsidR="00604E9E" w:rsidRPr="00666974" w14:paraId="5E07D6EB" w14:textId="77777777" w:rsidTr="00084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bottom w:val="single" w:sz="4" w:space="0" w:color="auto"/>
            </w:tcBorders>
            <w:vAlign w:val="center"/>
          </w:tcPr>
          <w:p w14:paraId="0331A6B8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anayasa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2D5A51B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eşit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792BC27E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saygı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vAlign w:val="center"/>
          </w:tcPr>
          <w:p w14:paraId="1ED149C5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çocuk</w:t>
            </w:r>
          </w:p>
        </w:tc>
      </w:tr>
      <w:tr w:rsidR="00604E9E" w:rsidRPr="00666974" w14:paraId="63762804" w14:textId="77777777" w:rsidTr="00084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FFFFFF" w:themeFill="background1"/>
            <w:vAlign w:val="center"/>
          </w:tcPr>
          <w:p w14:paraId="6DCCD2BB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dinlememelerinden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5BD3635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güvende</w:t>
            </w:r>
          </w:p>
        </w:tc>
        <w:tc>
          <w:tcPr>
            <w:tcW w:w="2971" w:type="dxa"/>
            <w:shd w:val="clear" w:color="auto" w:fill="FFFFFF" w:themeFill="background1"/>
            <w:vAlign w:val="center"/>
          </w:tcPr>
          <w:p w14:paraId="26D58D36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iletişim sorunları</w:t>
            </w:r>
          </w:p>
        </w:tc>
        <w:tc>
          <w:tcPr>
            <w:tcW w:w="2005" w:type="dxa"/>
            <w:shd w:val="clear" w:color="auto" w:fill="FFFFFF" w:themeFill="background1"/>
            <w:vAlign w:val="center"/>
          </w:tcPr>
          <w:p w14:paraId="6997110E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uzlaşarak</w:t>
            </w:r>
          </w:p>
        </w:tc>
      </w:tr>
    </w:tbl>
    <w:p w14:paraId="46EA0ACD" w14:textId="77777777" w:rsidR="00604E9E" w:rsidRPr="00666974" w:rsidRDefault="00604E9E" w:rsidP="00604E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</w:rPr>
      </w:pPr>
    </w:p>
    <w:p w14:paraId="1BAD4326" w14:textId="77777777" w:rsidR="00604E9E" w:rsidRPr="00666974" w:rsidRDefault="00604E9E" w:rsidP="00604E9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YRDVAP+Calibri"/>
          <w:color w:val="000000"/>
        </w:rPr>
      </w:pPr>
    </w:p>
    <w:p w14:paraId="60F5D920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</w:p>
    <w:p w14:paraId="52979609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1.</w:t>
      </w:r>
      <w:r w:rsidRPr="00666974">
        <w:rPr>
          <w:rFonts w:ascii="Verdana" w:hAnsi="Verdana" w:cs="YRDVAP+Calibri"/>
          <w:color w:val="000000"/>
        </w:rPr>
        <w:t xml:space="preserve"> Birbirimizin farklı özelliklerine ………………………. göstermeliyiz.</w:t>
      </w:r>
    </w:p>
    <w:p w14:paraId="1C63C950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2.</w:t>
      </w:r>
      <w:r w:rsidRPr="00666974">
        <w:rPr>
          <w:rFonts w:ascii="Verdana" w:hAnsi="Verdana" w:cs="YRDVAP+Calibri"/>
          <w:color w:val="000000"/>
        </w:rPr>
        <w:t xml:space="preserve"> Adaletin sağlanmadığı ortamlarda kendimizi………………………………………hissetmeyiz. </w:t>
      </w:r>
    </w:p>
    <w:p w14:paraId="3B2EC712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3.</w:t>
      </w:r>
      <w:r w:rsidRPr="00666974">
        <w:rPr>
          <w:rFonts w:ascii="Verdana" w:hAnsi="Verdana" w:cs="YRDVAP+Calibri"/>
          <w:color w:val="000000"/>
        </w:rPr>
        <w:t xml:space="preserve"> Herkes; dil, ırk, renk, cinsiyet, siyasi düşünce, din ve benzeri sebeplerle ayrım gözetilmeksizin kanun önünde .......................................haklara sahiptir. </w:t>
      </w:r>
    </w:p>
    <w:p w14:paraId="0C97E28C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4.</w:t>
      </w:r>
      <w:r w:rsidR="000843C1" w:rsidRPr="00666974">
        <w:rPr>
          <w:rFonts w:ascii="Verdana" w:hAnsi="Verdana" w:cs="YRDVAP+Calibri"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Anlaşmazlıkların çoğu insanların birbirini ……………………………………….. kaynaklanmaktadır.</w:t>
      </w:r>
    </w:p>
    <w:p w14:paraId="39DAC2A4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5.</w:t>
      </w:r>
      <w:r w:rsidRPr="00666974">
        <w:rPr>
          <w:rFonts w:ascii="Verdana" w:hAnsi="Verdana" w:cs="YRDVAP+Calibri"/>
          <w:color w:val="000000"/>
        </w:rPr>
        <w:t xml:space="preserve"> Sorunlarımızı   ……………………………….. çözemediğimizde yeni sorunlar ortaya çıkar. </w:t>
      </w:r>
    </w:p>
    <w:p w14:paraId="1869E6BF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6.</w:t>
      </w:r>
      <w:r w:rsidR="000843C1" w:rsidRPr="00666974">
        <w:rPr>
          <w:rFonts w:ascii="Verdana" w:hAnsi="Verdana" w:cs="YRDVAP+Calibri"/>
          <w:color w:val="000000"/>
        </w:rPr>
        <w:t xml:space="preserve"> A</w:t>
      </w:r>
      <w:r w:rsidRPr="00666974">
        <w:rPr>
          <w:rFonts w:ascii="Verdana" w:hAnsi="Verdana" w:cs="YRDVAP+Calibri"/>
          <w:color w:val="000000"/>
        </w:rPr>
        <w:t>rasındaki  ..</w:t>
      </w:r>
      <w:r w:rsidR="004A09B1">
        <w:rPr>
          <w:rFonts w:ascii="Verdana" w:hAnsi="Verdana" w:cs="YRDVAP+Calibri"/>
          <w:color w:val="000000"/>
        </w:rPr>
        <w:t>............................</w:t>
      </w:r>
      <w:r w:rsidRPr="00666974">
        <w:rPr>
          <w:rFonts w:ascii="Verdana" w:hAnsi="Verdana" w:cs="YRDVAP+Calibri"/>
          <w:color w:val="000000"/>
        </w:rPr>
        <w:t xml:space="preserve">...........................  anlaşmazlıkların nedenlerinden biridir. </w:t>
      </w:r>
    </w:p>
    <w:p w14:paraId="31C5E6B5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7.</w:t>
      </w:r>
      <w:r w:rsidRPr="00666974">
        <w:rPr>
          <w:rFonts w:ascii="Verdana" w:hAnsi="Verdana" w:cs="YRDVAP+Calibri"/>
          <w:color w:val="000000"/>
        </w:rPr>
        <w:t xml:space="preserve"> Her insan on sekiz yaşına kadar .............................. olarak kabul edilir.</w:t>
      </w:r>
    </w:p>
    <w:p w14:paraId="103085DF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8.</w:t>
      </w:r>
      <w:r w:rsidRPr="00666974">
        <w:rPr>
          <w:rFonts w:ascii="Comic Sans MS" w:hAnsi="Comic Sans MS" w:cs="YRDVAP+Calibri"/>
          <w:b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Temel haklarımız ............................ ile güvence altına alınmıştır.</w:t>
      </w:r>
    </w:p>
    <w:p w14:paraId="308C86DE" w14:textId="77777777" w:rsidR="00DE3FE7" w:rsidRDefault="00DE3FE7" w:rsidP="00604E9E">
      <w:pPr>
        <w:spacing w:after="0"/>
        <w:rPr>
          <w:rFonts w:ascii="Verdana" w:hAnsi="Verdana" w:cs="YRDVAP+Calibri"/>
          <w:color w:val="000000"/>
          <w:sz w:val="20"/>
          <w:szCs w:val="24"/>
        </w:rPr>
      </w:pPr>
    </w:p>
    <w:p w14:paraId="1A1EB7BC" w14:textId="77777777" w:rsidR="00DE3FE7" w:rsidRPr="000843C1" w:rsidRDefault="00DE3FE7" w:rsidP="00604E9E">
      <w:pPr>
        <w:spacing w:after="0"/>
        <w:rPr>
          <w:rFonts w:ascii="Comic Sans MS" w:hAnsi="Comic Sans MS" w:cs="YRDVAP+Calibri"/>
          <w:b/>
          <w:color w:val="000000"/>
          <w:sz w:val="24"/>
          <w:szCs w:val="24"/>
        </w:rPr>
      </w:pPr>
      <w:r w:rsidRPr="000843C1">
        <w:rPr>
          <w:rFonts w:ascii="Comic Sans MS" w:hAnsi="Comic Sans MS" w:cs="YRDVAP+Calibri"/>
          <w:b/>
          <w:color w:val="000000"/>
          <w:sz w:val="24"/>
          <w:szCs w:val="24"/>
        </w:rPr>
        <w:t>C. Aşağıdaki kuralların türüne göre işaretleme yapınız.</w:t>
      </w:r>
      <w:r w:rsidR="000843C1" w:rsidRPr="000843C1">
        <w:rPr>
          <w:rFonts w:ascii="Comic Sans MS" w:hAnsi="Comic Sans MS"/>
          <w:b/>
          <w:sz w:val="24"/>
          <w:szCs w:val="24"/>
        </w:rPr>
        <w:t xml:space="preserve"> </w:t>
      </w:r>
      <w:r w:rsidR="000843C1">
        <w:rPr>
          <w:rFonts w:ascii="Comic Sans MS" w:hAnsi="Comic Sans MS"/>
          <w:b/>
          <w:sz w:val="24"/>
          <w:szCs w:val="24"/>
        </w:rPr>
        <w:t>(</w:t>
      </w:r>
      <w:r w:rsidR="007A7309">
        <w:rPr>
          <w:rFonts w:ascii="Comic Sans MS" w:hAnsi="Comic Sans MS"/>
          <w:b/>
          <w:sz w:val="24"/>
          <w:szCs w:val="24"/>
        </w:rPr>
        <w:t>7x2=14</w:t>
      </w:r>
      <w:r w:rsidR="000843C1" w:rsidRPr="00DE3FE7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536"/>
        <w:gridCol w:w="2409"/>
        <w:gridCol w:w="3680"/>
      </w:tblGrid>
      <w:tr w:rsidR="004A09B1" w14:paraId="0D5AABA6" w14:textId="77777777" w:rsidTr="000C2ADE">
        <w:tc>
          <w:tcPr>
            <w:tcW w:w="467" w:type="dxa"/>
          </w:tcPr>
          <w:p w14:paraId="277B6CE8" w14:textId="77777777" w:rsidR="004A09B1" w:rsidRPr="00666974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</w:rPr>
            </w:pPr>
          </w:p>
        </w:tc>
        <w:tc>
          <w:tcPr>
            <w:tcW w:w="4536" w:type="dxa"/>
          </w:tcPr>
          <w:p w14:paraId="450DD04E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409" w:type="dxa"/>
          </w:tcPr>
          <w:p w14:paraId="3DFD19E0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KURALLAR</w:t>
            </w:r>
          </w:p>
        </w:tc>
        <w:tc>
          <w:tcPr>
            <w:tcW w:w="3680" w:type="dxa"/>
          </w:tcPr>
          <w:p w14:paraId="31D6828A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OLMAYA</w:t>
            </w:r>
            <w:r w:rsidR="006278AB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N</w:t>
            </w: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KURALLAR</w:t>
            </w:r>
          </w:p>
        </w:tc>
      </w:tr>
      <w:tr w:rsidR="004A09B1" w14:paraId="2A088268" w14:textId="77777777" w:rsidTr="000C2ADE">
        <w:tc>
          <w:tcPr>
            <w:tcW w:w="467" w:type="dxa"/>
          </w:tcPr>
          <w:p w14:paraId="6A77A5AA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4536" w:type="dxa"/>
          </w:tcPr>
          <w:p w14:paraId="0B1B6AF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Askere gitmek</w:t>
            </w:r>
          </w:p>
        </w:tc>
        <w:tc>
          <w:tcPr>
            <w:tcW w:w="2409" w:type="dxa"/>
          </w:tcPr>
          <w:p w14:paraId="35E3310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67DD260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6117902" w14:textId="77777777" w:rsidTr="000C2ADE">
        <w:tc>
          <w:tcPr>
            <w:tcW w:w="467" w:type="dxa"/>
          </w:tcPr>
          <w:p w14:paraId="237F9B89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4536" w:type="dxa"/>
          </w:tcPr>
          <w:p w14:paraId="717EA2BE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Ağzımızda lokma varken konuşmamak</w:t>
            </w:r>
          </w:p>
        </w:tc>
        <w:tc>
          <w:tcPr>
            <w:tcW w:w="2409" w:type="dxa"/>
          </w:tcPr>
          <w:p w14:paraId="22365A4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A31DDA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5DEA2617" w14:textId="77777777" w:rsidTr="000C2ADE">
        <w:tc>
          <w:tcPr>
            <w:tcW w:w="467" w:type="dxa"/>
          </w:tcPr>
          <w:p w14:paraId="675C08AE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50C5FBF0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Vergi vermek</w:t>
            </w:r>
          </w:p>
        </w:tc>
        <w:tc>
          <w:tcPr>
            <w:tcW w:w="2409" w:type="dxa"/>
          </w:tcPr>
          <w:p w14:paraId="565F024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5E71A57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1D5A0491" w14:textId="77777777" w:rsidTr="000C2ADE">
        <w:tc>
          <w:tcPr>
            <w:tcW w:w="467" w:type="dxa"/>
          </w:tcPr>
          <w:p w14:paraId="7AC419D1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501F627B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Büyüklerimizin ellerinden öpmek</w:t>
            </w:r>
          </w:p>
        </w:tc>
        <w:tc>
          <w:tcPr>
            <w:tcW w:w="2409" w:type="dxa"/>
          </w:tcPr>
          <w:p w14:paraId="5F11F6C0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F341D6F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ED77DA4" w14:textId="77777777" w:rsidTr="000C2ADE">
        <w:tc>
          <w:tcPr>
            <w:tcW w:w="467" w:type="dxa"/>
          </w:tcPr>
          <w:p w14:paraId="216DEEF7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11754DBA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Hapşırırken ağzımızı kapatmak</w:t>
            </w:r>
          </w:p>
        </w:tc>
        <w:tc>
          <w:tcPr>
            <w:tcW w:w="2409" w:type="dxa"/>
          </w:tcPr>
          <w:p w14:paraId="5C33A3CC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41FB109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36CB8A8E" w14:textId="77777777" w:rsidTr="000C2ADE">
        <w:tc>
          <w:tcPr>
            <w:tcW w:w="467" w:type="dxa"/>
          </w:tcPr>
          <w:p w14:paraId="7BFBA81C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14:paraId="006D2878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Okula zamanında gelmek</w:t>
            </w:r>
          </w:p>
        </w:tc>
        <w:tc>
          <w:tcPr>
            <w:tcW w:w="2409" w:type="dxa"/>
          </w:tcPr>
          <w:p w14:paraId="76B6457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9936662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162730B7" w14:textId="77777777" w:rsidTr="000C2ADE">
        <w:tc>
          <w:tcPr>
            <w:tcW w:w="467" w:type="dxa"/>
          </w:tcPr>
          <w:p w14:paraId="398F31F8" w14:textId="77777777" w:rsidR="004A09B1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457CBC6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Misafirlere izzeti ikramda bulunmak</w:t>
            </w:r>
          </w:p>
        </w:tc>
        <w:tc>
          <w:tcPr>
            <w:tcW w:w="2409" w:type="dxa"/>
          </w:tcPr>
          <w:p w14:paraId="5D5495EE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108B57D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</w:tbl>
    <w:p w14:paraId="788487B6" w14:textId="78061768" w:rsidR="00792DA6" w:rsidRDefault="00792DA6" w:rsidP="00604E9E"/>
    <w:tbl>
      <w:tblPr>
        <w:tblStyle w:val="TabloKlavuzu"/>
        <w:tblpPr w:leftFromText="141" w:rightFromText="141" w:vertAnchor="text" w:horzAnchor="margin" w:tblpY="-425"/>
        <w:tblW w:w="11057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56"/>
        <w:gridCol w:w="1590"/>
        <w:gridCol w:w="364"/>
        <w:gridCol w:w="567"/>
        <w:gridCol w:w="8080"/>
      </w:tblGrid>
      <w:tr w:rsidR="00604E9E" w:rsidRPr="00341800" w14:paraId="795FFD14" w14:textId="77777777" w:rsidTr="00DE3FE7">
        <w:trPr>
          <w:trHeight w:val="525"/>
        </w:trPr>
        <w:tc>
          <w:tcPr>
            <w:tcW w:w="11057" w:type="dxa"/>
            <w:gridSpan w:val="5"/>
          </w:tcPr>
          <w:p w14:paraId="0F5749E8" w14:textId="77777777" w:rsidR="00666974" w:rsidRDefault="00666974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22BAF544" w14:textId="77777777" w:rsidR="00604E9E" w:rsidRPr="00DE3FE7" w:rsidRDefault="00DE3FE7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Ç.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Aşağıda verilen kavramlar ve anlamları</w:t>
            </w:r>
            <w:r w:rsidR="004A09B1">
              <w:rPr>
                <w:rFonts w:ascii="Comic Sans MS" w:hAnsi="Comic Sans MS"/>
                <w:b/>
                <w:sz w:val="24"/>
                <w:szCs w:val="24"/>
              </w:rPr>
              <w:t>nı numaralarıyla eşleştiriniz.(</w:t>
            </w:r>
            <w:r w:rsidR="004A09B1">
              <w:rPr>
                <w:rFonts w:ascii="Verdana" w:hAnsi="Verdana"/>
                <w:b/>
                <w:sz w:val="20"/>
              </w:rPr>
              <w:t>5x2=10</w:t>
            </w:r>
            <w:r w:rsidR="004A09B1" w:rsidRPr="004A6152">
              <w:rPr>
                <w:rFonts w:ascii="Verdana" w:hAnsi="Verdana"/>
                <w:b/>
                <w:sz w:val="20"/>
              </w:rPr>
              <w:t xml:space="preserve"> puan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</w:tc>
      </w:tr>
      <w:tr w:rsidR="005F016B" w:rsidRPr="004F1E0D" w14:paraId="12146296" w14:textId="77777777" w:rsidTr="004A09B1">
        <w:trPr>
          <w:trHeight w:val="362"/>
        </w:trPr>
        <w:tc>
          <w:tcPr>
            <w:tcW w:w="456" w:type="dxa"/>
            <w:vAlign w:val="center"/>
          </w:tcPr>
          <w:p w14:paraId="727CDE2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vAlign w:val="center"/>
          </w:tcPr>
          <w:p w14:paraId="3B626730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Taraf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491D762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0A4993BA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3B501D7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</w:p>
        </w:tc>
      </w:tr>
      <w:tr w:rsidR="005F016B" w:rsidRPr="004F1E0D" w14:paraId="3150A465" w14:textId="77777777" w:rsidTr="004A09B1">
        <w:trPr>
          <w:trHeight w:val="245"/>
        </w:trPr>
        <w:tc>
          <w:tcPr>
            <w:tcW w:w="456" w:type="dxa"/>
            <w:vAlign w:val="center"/>
          </w:tcPr>
          <w:p w14:paraId="3316C0E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vAlign w:val="center"/>
          </w:tcPr>
          <w:p w14:paraId="0AF412ED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Anlaşmazlık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5086C4DF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D3B7062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C53437B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5F016B" w:rsidRPr="004F1E0D" w14:paraId="6DCAE6C6" w14:textId="77777777" w:rsidTr="004A09B1">
        <w:trPr>
          <w:trHeight w:val="359"/>
        </w:trPr>
        <w:tc>
          <w:tcPr>
            <w:tcW w:w="456" w:type="dxa"/>
            <w:vAlign w:val="center"/>
          </w:tcPr>
          <w:p w14:paraId="7DBF80F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vAlign w:val="center"/>
          </w:tcPr>
          <w:p w14:paraId="36C29DFB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Empati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333668C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45F1E3D3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6BBDDCC2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5F016B" w:rsidRPr="004F1E0D" w14:paraId="73BEAD55" w14:textId="77777777" w:rsidTr="004A09B1">
        <w:trPr>
          <w:trHeight w:val="70"/>
        </w:trPr>
        <w:tc>
          <w:tcPr>
            <w:tcW w:w="456" w:type="dxa"/>
            <w:vAlign w:val="center"/>
          </w:tcPr>
          <w:p w14:paraId="1C043424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vAlign w:val="center"/>
          </w:tcPr>
          <w:p w14:paraId="6851067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İletişim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0771143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182047F0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29747524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İstekleri, düşünceleri zıt olan iki kişi veya topluluktan her biri.</w:t>
            </w:r>
          </w:p>
        </w:tc>
      </w:tr>
      <w:tr w:rsidR="005F016B" w:rsidRPr="004F1E0D" w14:paraId="3133F8B9" w14:textId="77777777" w:rsidTr="004A09B1">
        <w:trPr>
          <w:trHeight w:val="197"/>
        </w:trPr>
        <w:tc>
          <w:tcPr>
            <w:tcW w:w="456" w:type="dxa"/>
            <w:vAlign w:val="center"/>
          </w:tcPr>
          <w:p w14:paraId="750C8C1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vAlign w:val="center"/>
          </w:tcPr>
          <w:p w14:paraId="7D6826A6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Uzlaşı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1F9FA0B9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49E59AC5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086F4EF0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veya çok tarafın düşünce ve amaçları arasında ayrılık yaşanması.</w:t>
            </w:r>
          </w:p>
        </w:tc>
      </w:tr>
    </w:tbl>
    <w:p w14:paraId="31D99924" w14:textId="77777777" w:rsidR="00666974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</w:p>
    <w:p w14:paraId="03D4BBF2" w14:textId="77777777" w:rsidR="00666974" w:rsidRPr="004A6152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</w:t>
      </w:r>
      <w:r w:rsidRPr="004A6152">
        <w:rPr>
          <w:rFonts w:ascii="Verdana" w:hAnsi="Verdana"/>
          <w:b/>
          <w:sz w:val="20"/>
        </w:rPr>
        <w:t>)</w:t>
      </w:r>
      <w:r>
        <w:rPr>
          <w:rFonts w:ascii="Verdana" w:hAnsi="Verdana"/>
          <w:b/>
          <w:sz w:val="20"/>
        </w:rPr>
        <w:t xml:space="preserve"> Aşağıdaki verilen durumlardan adil olanlara ‘’adil, adil olmayan durumların karşısına da ‘’adil değil’’ ifadelerini yazınız.(5x2=10</w:t>
      </w:r>
      <w:r w:rsidRPr="004A6152">
        <w:rPr>
          <w:rFonts w:ascii="Verdana" w:hAnsi="Verdana"/>
          <w:b/>
          <w:sz w:val="20"/>
        </w:rPr>
        <w:t xml:space="preserve"> puan)</w:t>
      </w:r>
    </w:p>
    <w:p w14:paraId="133AD96E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Bir futbol maçına sadece erkek taraftarların alınması (…………………………………………….)</w:t>
      </w:r>
    </w:p>
    <w:p w14:paraId="53B4125F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Herkesin kanunlar önünde eşit sayılması (…………………………………………….)</w:t>
      </w:r>
    </w:p>
    <w:p w14:paraId="3E31B64E" w14:textId="77777777" w:rsidR="00666974" w:rsidRPr="009212A7" w:rsidRDefault="00666974" w:rsidP="00666974">
      <w:pPr>
        <w:pStyle w:val="ListeParagraf"/>
        <w:numPr>
          <w:ilvl w:val="0"/>
          <w:numId w:val="2"/>
        </w:numPr>
        <w:tabs>
          <w:tab w:val="left" w:pos="1320"/>
        </w:tabs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Bir mağazanın yeni gelen ürünleri, öncelikle zengin müşterilerine satması(…………………………….)</w:t>
      </w:r>
    </w:p>
    <w:p w14:paraId="142BA87A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Öğretmenin bütün öğrencilerine eşit sayıda kek dağıtması.(………………………………)</w:t>
      </w:r>
    </w:p>
    <w:p w14:paraId="69EB1780" w14:textId="77777777" w:rsidR="00666974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Sınıf başkanlığı seçimi için öğretmenin belirlediği öğrencilerin aday olması(………………………………)</w:t>
      </w:r>
    </w:p>
    <w:tbl>
      <w:tblPr>
        <w:tblStyle w:val="TabloKlavuzu"/>
        <w:tblpPr w:leftFromText="141" w:rightFromText="141" w:vertAnchor="text" w:horzAnchor="margin" w:tblpXSpec="center" w:tblpY="745"/>
        <w:tblW w:w="0" w:type="auto"/>
        <w:tblLook w:val="04A0" w:firstRow="1" w:lastRow="0" w:firstColumn="1" w:lastColumn="0" w:noHBand="0" w:noVBand="1"/>
      </w:tblPr>
      <w:tblGrid>
        <w:gridCol w:w="452"/>
        <w:gridCol w:w="7765"/>
        <w:gridCol w:w="567"/>
      </w:tblGrid>
      <w:tr w:rsidR="00666974" w14:paraId="7676BE4A" w14:textId="77777777" w:rsidTr="00666974">
        <w:tc>
          <w:tcPr>
            <w:tcW w:w="452" w:type="dxa"/>
          </w:tcPr>
          <w:p w14:paraId="7AF178C4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</w:t>
            </w:r>
          </w:p>
        </w:tc>
        <w:tc>
          <w:tcPr>
            <w:tcW w:w="7765" w:type="dxa"/>
          </w:tcPr>
          <w:p w14:paraId="1CB2ED4B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Teneffüste hangi oyunu oynayacağımıza karar verirken</w:t>
            </w:r>
          </w:p>
        </w:tc>
        <w:tc>
          <w:tcPr>
            <w:tcW w:w="567" w:type="dxa"/>
          </w:tcPr>
          <w:p w14:paraId="174613E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51AEC671" w14:textId="77777777" w:rsidTr="00666974">
        <w:tc>
          <w:tcPr>
            <w:tcW w:w="452" w:type="dxa"/>
          </w:tcPr>
          <w:p w14:paraId="446F0542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7765" w:type="dxa"/>
          </w:tcPr>
          <w:p w14:paraId="72298FDD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Hafta sonundaki düğünde ne giyeceğimize karar verirken</w:t>
            </w:r>
          </w:p>
        </w:tc>
        <w:tc>
          <w:tcPr>
            <w:tcW w:w="567" w:type="dxa"/>
          </w:tcPr>
          <w:p w14:paraId="3F80F7C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0FA34CD2" w14:textId="77777777" w:rsidTr="00666974">
        <w:tc>
          <w:tcPr>
            <w:tcW w:w="452" w:type="dxa"/>
          </w:tcPr>
          <w:p w14:paraId="38FFB086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</w:t>
            </w:r>
          </w:p>
        </w:tc>
        <w:tc>
          <w:tcPr>
            <w:tcW w:w="7765" w:type="dxa"/>
          </w:tcPr>
          <w:p w14:paraId="4423C57E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Sınıfça pikniğe nereye gideceğimize karar verirken</w:t>
            </w:r>
          </w:p>
        </w:tc>
        <w:tc>
          <w:tcPr>
            <w:tcW w:w="567" w:type="dxa"/>
          </w:tcPr>
          <w:p w14:paraId="2B5C512F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A261FA4" w14:textId="77777777" w:rsidTr="00666974">
        <w:tc>
          <w:tcPr>
            <w:tcW w:w="452" w:type="dxa"/>
          </w:tcPr>
          <w:p w14:paraId="06C6D87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</w:t>
            </w:r>
          </w:p>
        </w:tc>
        <w:tc>
          <w:tcPr>
            <w:tcW w:w="7765" w:type="dxa"/>
          </w:tcPr>
          <w:p w14:paraId="156B7F0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Kardeşimizle hangi çizgi filmi izleyeceğimize karar verirken</w:t>
            </w:r>
          </w:p>
        </w:tc>
        <w:tc>
          <w:tcPr>
            <w:tcW w:w="567" w:type="dxa"/>
          </w:tcPr>
          <w:p w14:paraId="57F55762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4518821E" w14:textId="77777777" w:rsidTr="00666974">
        <w:tc>
          <w:tcPr>
            <w:tcW w:w="452" w:type="dxa"/>
          </w:tcPr>
          <w:p w14:paraId="2398DD00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5.</w:t>
            </w:r>
          </w:p>
        </w:tc>
        <w:tc>
          <w:tcPr>
            <w:tcW w:w="7765" w:type="dxa"/>
          </w:tcPr>
          <w:p w14:paraId="3A631DBF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Markette ‘’çikolata mı yoksa kek mi alsam’’ diye düşünmek</w:t>
            </w:r>
          </w:p>
        </w:tc>
        <w:tc>
          <w:tcPr>
            <w:tcW w:w="567" w:type="dxa"/>
          </w:tcPr>
          <w:p w14:paraId="0778EC93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</w:tbl>
    <w:p w14:paraId="58449403" w14:textId="77777777" w:rsidR="00604E9E" w:rsidRDefault="00666974" w:rsidP="00666974">
      <w:pPr>
        <w:ind w:firstLine="276"/>
        <w:rPr>
          <w:rFonts w:ascii="Verdana" w:hAnsi="Verdana"/>
          <w:b/>
        </w:rPr>
      </w:pPr>
      <w:r>
        <w:rPr>
          <w:rFonts w:ascii="Verdana" w:hAnsi="Verdana"/>
          <w:b/>
        </w:rPr>
        <w:t>E</w:t>
      </w:r>
      <w:r w:rsidRPr="00666974">
        <w:rPr>
          <w:rFonts w:ascii="Verdana" w:hAnsi="Verdana"/>
          <w:b/>
          <w:sz w:val="20"/>
          <w:szCs w:val="20"/>
        </w:rPr>
        <w:t>)</w:t>
      </w:r>
      <w:r w:rsidR="009E30BE" w:rsidRPr="00666974">
        <w:rPr>
          <w:rFonts w:ascii="Verdana" w:hAnsi="Verdana"/>
          <w:b/>
          <w:sz w:val="20"/>
          <w:szCs w:val="20"/>
        </w:rPr>
        <w:t xml:space="preserve"> Aşağıdaki d</w:t>
      </w:r>
      <w:r w:rsidR="005F016B" w:rsidRPr="00666974">
        <w:rPr>
          <w:rFonts w:ascii="Verdana" w:hAnsi="Verdana"/>
          <w:b/>
          <w:sz w:val="20"/>
          <w:szCs w:val="20"/>
        </w:rPr>
        <w:t>u</w:t>
      </w:r>
      <w:r w:rsidR="009E30BE" w:rsidRPr="00666974">
        <w:rPr>
          <w:rFonts w:ascii="Verdana" w:hAnsi="Verdana"/>
          <w:b/>
          <w:sz w:val="20"/>
          <w:szCs w:val="20"/>
        </w:rPr>
        <w:t>rumlardan uzlaşı gerektirenlerin karşısındaki bölüme tik işareti koyunuz.</w:t>
      </w:r>
      <w:r w:rsidR="005F016B" w:rsidRPr="00666974">
        <w:rPr>
          <w:rFonts w:ascii="Verdana" w:hAnsi="Verdana"/>
          <w:b/>
          <w:sz w:val="20"/>
          <w:szCs w:val="20"/>
        </w:rPr>
        <w:t xml:space="preserve"> </w:t>
      </w:r>
      <w:r w:rsidRPr="00666974">
        <w:rPr>
          <w:rFonts w:ascii="Comic Sans MS" w:hAnsi="Comic Sans MS"/>
          <w:b/>
          <w:sz w:val="20"/>
          <w:szCs w:val="20"/>
        </w:rPr>
        <w:t>(</w:t>
      </w:r>
      <w:r w:rsidRPr="00666974">
        <w:rPr>
          <w:rFonts w:ascii="Verdana" w:hAnsi="Verdana"/>
          <w:b/>
          <w:sz w:val="20"/>
          <w:szCs w:val="20"/>
        </w:rPr>
        <w:t>5x2=10 puan</w:t>
      </w:r>
      <w:r w:rsidR="000843C1" w:rsidRPr="00666974">
        <w:rPr>
          <w:rFonts w:ascii="Comic Sans MS" w:hAnsi="Comic Sans MS"/>
          <w:b/>
          <w:sz w:val="20"/>
          <w:szCs w:val="20"/>
        </w:rPr>
        <w:t>)</w:t>
      </w:r>
    </w:p>
    <w:p w14:paraId="59EF0C22" w14:textId="77777777" w:rsidR="00666974" w:rsidRDefault="00666974" w:rsidP="00604E9E">
      <w:pPr>
        <w:rPr>
          <w:rFonts w:ascii="Verdana" w:hAnsi="Verdana"/>
          <w:b/>
        </w:rPr>
      </w:pPr>
    </w:p>
    <w:p w14:paraId="42B15469" w14:textId="77777777" w:rsidR="00666974" w:rsidRDefault="00666974" w:rsidP="00604E9E">
      <w:pPr>
        <w:rPr>
          <w:rFonts w:ascii="Verdana" w:hAnsi="Verdana"/>
          <w:b/>
        </w:rPr>
      </w:pPr>
    </w:p>
    <w:p w14:paraId="280014BE" w14:textId="77777777" w:rsidR="00666974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14:paraId="26287346" w14:textId="77777777" w:rsidR="009E30BE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>F.</w:t>
      </w:r>
      <w:r w:rsidR="004A09B1">
        <w:rPr>
          <w:rFonts w:ascii="Verdana" w:hAnsi="Verdana"/>
          <w:b/>
        </w:rPr>
        <w:t xml:space="preserve"> </w:t>
      </w:r>
      <w:r w:rsidR="00DE3FE7" w:rsidRPr="007A7309">
        <w:rPr>
          <w:rFonts w:ascii="Verdana" w:hAnsi="Verdana"/>
          <w:b/>
          <w:sz w:val="20"/>
          <w:szCs w:val="20"/>
        </w:rPr>
        <w:t>Aşağıdaki sorularda doğru seçeneği işaretleyiniz.</w:t>
      </w:r>
      <w:r w:rsidR="007A7309" w:rsidRPr="007A7309">
        <w:rPr>
          <w:rFonts w:ascii="Verdana" w:hAnsi="Verdana"/>
          <w:b/>
          <w:sz w:val="20"/>
          <w:szCs w:val="20"/>
        </w:rPr>
        <w:t xml:space="preserve"> (</w:t>
      </w:r>
      <w:r w:rsidR="007A7309">
        <w:rPr>
          <w:rFonts w:ascii="Verdana" w:hAnsi="Verdana"/>
          <w:b/>
          <w:sz w:val="20"/>
          <w:szCs w:val="20"/>
        </w:rPr>
        <w:t>10</w:t>
      </w:r>
      <w:r w:rsidR="007A7309" w:rsidRPr="007A7309">
        <w:rPr>
          <w:rFonts w:ascii="Verdana" w:hAnsi="Verdana"/>
          <w:b/>
          <w:sz w:val="20"/>
          <w:szCs w:val="20"/>
        </w:rPr>
        <w:t>X3=</w:t>
      </w:r>
      <w:r w:rsidR="007A7309">
        <w:rPr>
          <w:rFonts w:ascii="Verdana" w:hAnsi="Verdana"/>
          <w:b/>
          <w:sz w:val="20"/>
          <w:szCs w:val="20"/>
        </w:rPr>
        <w:t>30</w:t>
      </w:r>
      <w:r w:rsidR="007A7309" w:rsidRPr="007A7309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-17"/>
        <w:tblW w:w="11052" w:type="dxa"/>
        <w:tblLook w:val="0480" w:firstRow="0" w:lastRow="0" w:firstColumn="1" w:lastColumn="0" w:noHBand="0" w:noVBand="1"/>
      </w:tblPr>
      <w:tblGrid>
        <w:gridCol w:w="5289"/>
        <w:gridCol w:w="5763"/>
      </w:tblGrid>
      <w:tr w:rsidR="009E30BE" w:rsidRPr="004F1E0D" w14:paraId="728E2668" w14:textId="77777777" w:rsidTr="000843C1">
        <w:trPr>
          <w:trHeight w:val="198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8DB0B62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lastRenderedPageBreak/>
              <w:t>1. Aşağıdakilerden hangisi kurallara uyulmayan bir durumu ifade etmektedir?</w:t>
            </w:r>
          </w:p>
          <w:p w14:paraId="0650AF55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>Melike’nin yedi yaşında okula başlaması</w:t>
            </w:r>
          </w:p>
          <w:p w14:paraId="606305C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Tahsin’in okul servisine sıra takip etmeden binmesi</w:t>
            </w:r>
          </w:p>
          <w:p w14:paraId="51E08797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c) </w:t>
            </w:r>
            <w:r w:rsidRPr="000236E3">
              <w:rPr>
                <w:rFonts w:ascii="Verdana" w:hAnsi="Verdana"/>
              </w:rPr>
              <w:t>Duru’nun kırmızı ışıkta beklemesi</w:t>
            </w:r>
          </w:p>
          <w:p w14:paraId="2DBE9AD3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Elif’in söz hakkı alarak konuşması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4466ADF" w14:textId="77777777" w:rsidR="009E30BE" w:rsidRPr="000236E3" w:rsidRDefault="007A7309" w:rsidP="00DE3FE7">
            <w:pPr>
              <w:rPr>
                <w:rFonts w:ascii="Verdana" w:hAnsi="Verdana"/>
                <w:i/>
              </w:rPr>
            </w:pPr>
            <w:r>
              <w:rPr>
                <w:rFonts w:ascii="Verdana" w:hAnsi="Verdana"/>
                <w:b/>
              </w:rPr>
              <w:t>6</w:t>
            </w:r>
            <w:r w:rsidR="009E30BE" w:rsidRPr="000236E3">
              <w:rPr>
                <w:rFonts w:ascii="Verdana" w:hAnsi="Verdana"/>
                <w:b/>
              </w:rPr>
              <w:t xml:space="preserve">. </w:t>
            </w:r>
            <w:r w:rsidR="009E30BE" w:rsidRPr="000236E3">
              <w:rPr>
                <w:rFonts w:ascii="Verdana" w:hAnsi="Verdana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14:paraId="1C7E94CD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    Hangisi sözü edilen kuraldır?</w:t>
            </w:r>
          </w:p>
          <w:p w14:paraId="3F1F414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="000236E3">
              <w:rPr>
                <w:rFonts w:ascii="Verdana" w:hAnsi="Verdana"/>
              </w:rPr>
              <w:t xml:space="preserve">Yazılı olmayan kurallar   </w:t>
            </w:r>
            <w:r w:rsidR="000236E3" w:rsidRPr="000236E3">
              <w:rPr>
                <w:rFonts w:ascii="Verdana" w:hAnsi="Verdana"/>
              </w:rPr>
              <w:t xml:space="preserve">  </w:t>
            </w:r>
            <w:r w:rsid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Yönetmelikler</w:t>
            </w:r>
          </w:p>
          <w:p w14:paraId="2D175114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Yazılı </w:t>
            </w:r>
            <w:r w:rsidR="000236E3">
              <w:rPr>
                <w:rFonts w:ascii="Verdana" w:hAnsi="Verdana"/>
              </w:rPr>
              <w:t xml:space="preserve">kurallar                   </w:t>
            </w: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Kanunlar</w:t>
            </w:r>
          </w:p>
        </w:tc>
      </w:tr>
      <w:tr w:rsidR="009E30BE" w:rsidRPr="004F1E0D" w14:paraId="01890F1E" w14:textId="77777777" w:rsidTr="000843C1">
        <w:trPr>
          <w:trHeight w:val="180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264622F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>2.Hangisi yazılı kurallara örnektir?</w:t>
            </w:r>
          </w:p>
          <w:p w14:paraId="70178F6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Konuşan kişinin sözünün kesilmemesi</w:t>
            </w:r>
          </w:p>
          <w:p w14:paraId="52E50C3A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Toplu taşıma araçlarında yüksek sesle telefonla konuşmak</w:t>
            </w:r>
            <w:r w:rsidRPr="000236E3">
              <w:rPr>
                <w:rFonts w:ascii="Verdana" w:hAnsi="Verdana"/>
              </w:rPr>
              <w:tab/>
            </w:r>
          </w:p>
          <w:p w14:paraId="3812F4B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On sekiz yaşında oy kullanmak</w:t>
            </w:r>
          </w:p>
          <w:p w14:paraId="4A42328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Büyüklere saygılı olmak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898FAB2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  <w:r w:rsidR="009E30BE" w:rsidRPr="000236E3">
              <w:rPr>
                <w:rFonts w:ascii="Verdana" w:hAnsi="Verdana"/>
                <w:b/>
              </w:rPr>
              <w:t xml:space="preserve">. Hangisi birlikte yaşam kültürüne sahip bireylerin davranışlarından </w:t>
            </w:r>
            <w:r w:rsidR="009E30BE"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4FD66B76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Uzlaşıya açık olur.</w:t>
            </w:r>
          </w:p>
          <w:p w14:paraId="6FE55DD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İnatçıdırlar.</w:t>
            </w:r>
          </w:p>
          <w:p w14:paraId="4D4CED7F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Ortak kararlara uyarlar.</w:t>
            </w:r>
          </w:p>
          <w:p w14:paraId="1B40019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Empati yaparlar.</w:t>
            </w:r>
          </w:p>
        </w:tc>
      </w:tr>
      <w:tr w:rsidR="009E30BE" w:rsidRPr="004F1E0D" w14:paraId="2C429FC5" w14:textId="77777777" w:rsidTr="00DE3FE7">
        <w:trPr>
          <w:trHeight w:val="1787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215938C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  <w:b/>
              </w:rPr>
            </w:pPr>
            <w:r w:rsidRPr="000236E3">
              <w:rPr>
                <w:rFonts w:ascii="Verdana" w:eastAsiaTheme="minorHAnsi" w:hAnsi="Verdana" w:cstheme="minorBidi"/>
                <w:b/>
                <w:lang w:eastAsia="en-US"/>
              </w:rPr>
              <w:t>3.</w:t>
            </w:r>
            <w:r w:rsidRP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 xml:space="preserve">Aşağıdakilerden hangisi bir yurttaşın sorumluluklarından </w:t>
            </w:r>
            <w:r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10CA0455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Ülkesine ve vatanına bağlıdır.</w:t>
            </w:r>
          </w:p>
          <w:p w14:paraId="3114DEC5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Yasalara uyar.</w:t>
            </w:r>
          </w:p>
          <w:p w14:paraId="08B30B5E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Trafikte kırmızı ışıkta geçer.</w:t>
            </w:r>
          </w:p>
          <w:p w14:paraId="57C7BE2C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Kurallara uymayanları uyarır.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4D775D7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8</w:t>
            </w:r>
            <w:r w:rsidR="009E30BE" w:rsidRPr="000236E3">
              <w:rPr>
                <w:rFonts w:ascii="Verdana" w:hAnsi="Verdana"/>
                <w:i/>
              </w:rPr>
              <w:t xml:space="preserve">. </w:t>
            </w:r>
            <w:r w:rsidR="009E30BE" w:rsidRPr="000236E3">
              <w:rPr>
                <w:rFonts w:ascii="Verdana" w:hAnsi="Verdana"/>
                <w:b/>
                <w:i/>
              </w:rPr>
              <w:t>Aşağıdakilerden hangisi anlaşmazlıkların çözümünde olumlu katkı sağlar?</w:t>
            </w:r>
          </w:p>
          <w:p w14:paraId="78D07EC9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 xml:space="preserve">Taraflı davranmak </w:t>
            </w:r>
            <w:r w:rsidRPr="000236E3">
              <w:rPr>
                <w:rFonts w:ascii="Verdana" w:hAnsi="Verdana"/>
              </w:rPr>
              <w:tab/>
              <w:t xml:space="preserve">      </w:t>
            </w:r>
          </w:p>
          <w:p w14:paraId="719CE25F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Karşımızdakini dinlememek</w:t>
            </w:r>
          </w:p>
          <w:p w14:paraId="2AA5525F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Empati kurmak</w:t>
            </w:r>
          </w:p>
          <w:p w14:paraId="2355C3BB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Sorunu görmezden gelmek</w:t>
            </w:r>
          </w:p>
        </w:tc>
      </w:tr>
      <w:tr w:rsidR="009E30BE" w:rsidRPr="004F1E0D" w14:paraId="0624BCE0" w14:textId="77777777" w:rsidTr="00DE3FE7">
        <w:trPr>
          <w:trHeight w:val="2104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2F8234F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4. Aşağıdakilerden hangisinde uzlaşıya gerek </w:t>
            </w:r>
            <w:r w:rsidRPr="000236E3">
              <w:rPr>
                <w:rFonts w:ascii="Verdana" w:hAnsi="Verdana"/>
                <w:b/>
                <w:u w:val="single"/>
              </w:rPr>
              <w:t>yoktur?</w:t>
            </w:r>
          </w:p>
          <w:p w14:paraId="546F3FE6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Teneffüste oynanacak oyunu belirlerken                   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Ailemizle tatilde gideceğimiz yeri belirlerken</w:t>
            </w:r>
          </w:p>
          <w:p w14:paraId="4AF34F38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Kardeşimizle izleyeceğimiz filme karar verirken           </w:t>
            </w:r>
          </w:p>
          <w:p w14:paraId="7332EA1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Hangi elbiseyi giyeceğimize karar verirken</w:t>
            </w:r>
            <w:r w:rsidRPr="000236E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34A5609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   </w:t>
            </w:r>
          </w:p>
          <w:p w14:paraId="55D3523D" w14:textId="77777777" w:rsidR="004A09B1" w:rsidRPr="000236E3" w:rsidRDefault="00A67F02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</w:rPr>
              <w:t>9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)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İnsanlar zaman zaman çeşitli neden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>-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lerle haksızlığa uğrarlar.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Haksızlığa uğrayan bir kişi bilinçli davranarak hangisini yapmalıdır?</w:t>
            </w:r>
          </w:p>
          <w:p w14:paraId="2706C621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 xml:space="preserve">A)Kendisine haksızlık edene, kendi ceza vermelidir. </w:t>
            </w:r>
          </w:p>
          <w:p w14:paraId="49EBB3E8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B) Sessiz kalmalı, hemen oradan uzaklaşmalıdır.</w:t>
            </w:r>
          </w:p>
          <w:p w14:paraId="7261B5E7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C) Hakkını yasal yollardan aramalıdır.</w:t>
            </w:r>
          </w:p>
          <w:p w14:paraId="298C4AF7" w14:textId="77777777" w:rsidR="009E30BE" w:rsidRPr="004A09B1" w:rsidRDefault="004A09B1" w:rsidP="004A09B1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D) Kendisine yapılanın aynısını yaparak karşılık vermelidir.</w:t>
            </w: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</w:t>
            </w:r>
          </w:p>
        </w:tc>
      </w:tr>
      <w:tr w:rsidR="009E30BE" w:rsidRPr="004F1E0D" w14:paraId="73B0583C" w14:textId="77777777" w:rsidTr="004A09B1">
        <w:trPr>
          <w:trHeight w:val="2066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A6E9A5E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-Bold"/>
                <w:b/>
                <w:bCs/>
              </w:rPr>
            </w:pPr>
            <w:r w:rsidRPr="004A09B1">
              <w:rPr>
                <w:rFonts w:ascii="Verdana" w:hAnsi="Verdana" w:cs="Calibri-Bold"/>
                <w:b/>
                <w:bCs/>
              </w:rPr>
              <w:t xml:space="preserve"> </w:t>
            </w:r>
            <w:r>
              <w:rPr>
                <w:rFonts w:ascii="Verdana" w:hAnsi="Verdana" w:cs="Calibri-Bold"/>
                <w:b/>
                <w:bCs/>
              </w:rPr>
              <w:t xml:space="preserve">5. </w:t>
            </w:r>
            <w:r w:rsidRPr="004A09B1">
              <w:rPr>
                <w:rFonts w:ascii="Verdana" w:hAnsi="Verdana" w:cs="Calibri-Bold"/>
                <w:b/>
                <w:bCs/>
              </w:rPr>
              <w:t xml:space="preserve">Aşağıdakilerden hangisi arkadaşlarımıza karşı sorumluluklarımızdan </w:t>
            </w:r>
            <w:r w:rsidRPr="004A09B1">
              <w:rPr>
                <w:rFonts w:ascii="Verdana" w:hAnsi="Verdana" w:cs="Calibri-Bold"/>
                <w:b/>
                <w:bCs/>
                <w:u w:val="single"/>
              </w:rPr>
              <w:t>değildir?</w:t>
            </w:r>
          </w:p>
          <w:p w14:paraId="1024DC72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A) Başarılarını takdir etmek</w:t>
            </w:r>
          </w:p>
          <w:p w14:paraId="7129C226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B) Dedikodusunu yapmak</w:t>
            </w:r>
          </w:p>
          <w:p w14:paraId="6A0A299B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C) Saygı duymak</w:t>
            </w:r>
          </w:p>
          <w:p w14:paraId="22EB1E9D" w14:textId="77777777" w:rsidR="009E30BE" w:rsidRPr="004A09B1" w:rsidRDefault="004A09B1" w:rsidP="004A09B1">
            <w:pPr>
              <w:spacing w:line="276" w:lineRule="auto"/>
              <w:rPr>
                <w:rFonts w:ascii="Verdana" w:hAnsi="Verdana"/>
                <w:b/>
              </w:rPr>
            </w:pPr>
            <w:r w:rsidRPr="004A09B1">
              <w:rPr>
                <w:rFonts w:ascii="Verdana" w:hAnsi="Verdana" w:cs="Calibri"/>
              </w:rPr>
              <w:t>D) Sırlarını başkaları ile paylaşmamak</w:t>
            </w:r>
            <w:r w:rsidRPr="004A09B1"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10237D1" w14:textId="77777777" w:rsidR="004A09B1" w:rsidRDefault="004A09B1" w:rsidP="004A09B1">
            <w:pPr>
              <w:rPr>
                <w:rFonts w:ascii="Verdana" w:hAnsi="Verdana"/>
                <w:b/>
              </w:rPr>
            </w:pPr>
          </w:p>
          <w:p w14:paraId="3D240B0B" w14:textId="77777777" w:rsidR="004A09B1" w:rsidRPr="000236E3" w:rsidRDefault="00A67F02" w:rsidP="004A09B1">
            <w:pPr>
              <w:rPr>
                <w:rFonts w:ascii="Verdana" w:hAnsi="Verdana"/>
                <w:b/>
                <w:u w:val="single"/>
              </w:rPr>
            </w:pPr>
            <w:r>
              <w:rPr>
                <w:rFonts w:ascii="Verdana" w:hAnsi="Verdana"/>
                <w:b/>
              </w:rPr>
              <w:t>10</w:t>
            </w:r>
            <w:r w:rsidR="004A09B1" w:rsidRPr="000236E3">
              <w:rPr>
                <w:rFonts w:ascii="Verdana" w:hAnsi="Verdana"/>
                <w:b/>
              </w:rPr>
              <w:t xml:space="preserve">. Hangi tutum uzlaşı sürecini </w:t>
            </w:r>
            <w:r w:rsidR="004A09B1" w:rsidRPr="000236E3">
              <w:rPr>
                <w:rFonts w:ascii="Verdana" w:hAnsi="Verdana"/>
                <w:b/>
                <w:u w:val="single"/>
              </w:rPr>
              <w:t>desteklemez?</w:t>
            </w:r>
          </w:p>
          <w:p w14:paraId="2AC86EBA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Herkesin düşüncesini özgürce söylemesine fırsat verilmesi.       </w:t>
            </w:r>
          </w:p>
          <w:p w14:paraId="664CA538" w14:textId="77777777" w:rsidR="004A09B1" w:rsidRPr="000236E3" w:rsidRDefault="004A09B1" w:rsidP="004A09B1">
            <w:pPr>
              <w:shd w:val="clear" w:color="auto" w:fill="FFFFFF"/>
              <w:spacing w:line="270" w:lineRule="atLeast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Olaylara sadece kendi açımızdan bakılması</w:t>
            </w:r>
          </w:p>
          <w:p w14:paraId="256B3268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Herkesin fikrine saygı duyulması      </w:t>
            </w:r>
          </w:p>
          <w:p w14:paraId="1C798A30" w14:textId="77777777" w:rsidR="004A09B1" w:rsidRPr="000236E3" w:rsidRDefault="00000000" w:rsidP="004A09B1">
            <w:pPr>
              <w:rPr>
                <w:rFonts w:ascii="Verdana" w:hAnsi="Verdana"/>
              </w:rPr>
            </w:pPr>
            <w:r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pict w14:anchorId="7BD1643C">
                <v:shape id="Metin Kutusu 2" o:spid="_x0000_s1027" type="#_x0000_t202" href="https://www.sorubak.com/sinav/" style="position:absolute;margin-left:183.8pt;margin-top:6.7pt;width:102pt;height:19.2pt;z-index:251660288;visibility:visible;mso-width-relative:margin;mso-height-relative:margin" o:button="t" filled="f" stroked="f" strokeweight=".5pt">
                  <v:fill o:detectmouseclick="t"/>
                  <v:textbox>
                    <w:txbxContent>
                      <w:p w14:paraId="4DB29937" w14:textId="1CBCE06D" w:rsidR="000843C1" w:rsidRPr="004E09E0" w:rsidRDefault="000843C1">
                        <w:pPr>
                          <w:rPr>
                            <w:rFonts w:ascii="Verdana" w:hAnsi="Verdana"/>
                            <w:b/>
                            <w:color w:val="7030A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4A09B1" w:rsidRPr="000236E3">
              <w:rPr>
                <w:rFonts w:ascii="Verdana" w:hAnsi="Verdana"/>
                <w:b/>
              </w:rPr>
              <w:t>d)</w:t>
            </w:r>
            <w:r w:rsidR="004A09B1" w:rsidRPr="000236E3">
              <w:rPr>
                <w:rFonts w:ascii="Verdana" w:hAnsi="Verdana"/>
              </w:rPr>
              <w:t xml:space="preserve"> Tarafların birbirine hoşgörülü olması</w:t>
            </w:r>
          </w:p>
          <w:p w14:paraId="7DB71512" w14:textId="77777777" w:rsidR="009E30BE" w:rsidRPr="000236E3" w:rsidRDefault="009E30BE" w:rsidP="00DE3FE7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/>
                <w:b/>
              </w:rPr>
            </w:pPr>
          </w:p>
        </w:tc>
      </w:tr>
    </w:tbl>
    <w:p w14:paraId="4F35EA03" w14:textId="77777777" w:rsidR="009E30BE" w:rsidRPr="009E30BE" w:rsidRDefault="009E30BE" w:rsidP="00604E9E">
      <w:pPr>
        <w:rPr>
          <w:rFonts w:ascii="Verdana" w:hAnsi="Verdana"/>
          <w:b/>
        </w:rPr>
      </w:pPr>
    </w:p>
    <w:sectPr w:rsidR="009E30BE" w:rsidRPr="009E30BE" w:rsidSect="00666974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7FD55202"/>
    <w:multiLevelType w:val="hybridMultilevel"/>
    <w:tmpl w:val="DD62840A"/>
    <w:lvl w:ilvl="0" w:tplc="1A72D30E">
      <w:start w:val="1"/>
      <w:numFmt w:val="decimal"/>
      <w:lvlText w:val="%1."/>
      <w:lvlJc w:val="left"/>
      <w:pPr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num w:numId="1" w16cid:durableId="336690621">
    <w:abstractNumId w:val="0"/>
  </w:num>
  <w:num w:numId="2" w16cid:durableId="1132559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E"/>
    <w:rsid w:val="000236E3"/>
    <w:rsid w:val="000505AE"/>
    <w:rsid w:val="000843C1"/>
    <w:rsid w:val="000C2ADE"/>
    <w:rsid w:val="0035211C"/>
    <w:rsid w:val="004A09B1"/>
    <w:rsid w:val="004D07E2"/>
    <w:rsid w:val="004E09E0"/>
    <w:rsid w:val="005F016B"/>
    <w:rsid w:val="00604E9E"/>
    <w:rsid w:val="006278AB"/>
    <w:rsid w:val="00666974"/>
    <w:rsid w:val="00792DA6"/>
    <w:rsid w:val="007A710C"/>
    <w:rsid w:val="007A7309"/>
    <w:rsid w:val="009212A7"/>
    <w:rsid w:val="009E30BE"/>
    <w:rsid w:val="00A5109A"/>
    <w:rsid w:val="00A67F02"/>
    <w:rsid w:val="00C04936"/>
    <w:rsid w:val="00DE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EACF50"/>
  <w15:docId w15:val="{F509AEA3-2FF3-4E15-B44A-EE22A2C6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604E9E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604E9E"/>
    <w:pPr>
      <w:autoSpaceDE w:val="0"/>
      <w:autoSpaceDN w:val="0"/>
      <w:adjustRightInd w:val="0"/>
      <w:spacing w:after="0" w:line="240" w:lineRule="atLeast"/>
    </w:pPr>
    <w:rPr>
      <w:rFonts w:ascii="Calibri" w:eastAsiaTheme="minorEastAsia" w:hAnsi="Calibri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604E9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59"/>
    <w:rsid w:val="00604E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04E9E"/>
    <w:pPr>
      <w:spacing w:after="200" w:line="276" w:lineRule="auto"/>
      <w:ind w:left="720"/>
      <w:contextualSpacing/>
    </w:pPr>
  </w:style>
  <w:style w:type="paragraph" w:customStyle="1" w:styleId="AralkYok1">
    <w:name w:val="Aralık Yok1"/>
    <w:rsid w:val="009E30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236E3"/>
  </w:style>
  <w:style w:type="paragraph" w:styleId="AralkYok">
    <w:name w:val="No Spacing"/>
    <w:link w:val="AralkYokChar"/>
    <w:uiPriority w:val="1"/>
    <w:qFormat/>
    <w:rsid w:val="000236E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11</cp:revision>
  <cp:lastPrinted>2022-03-31T19:11:00Z</cp:lastPrinted>
  <dcterms:created xsi:type="dcterms:W3CDTF">2022-03-26T08:34:00Z</dcterms:created>
  <dcterms:modified xsi:type="dcterms:W3CDTF">2023-03-14T20:07:00Z</dcterms:modified>
</cp:coreProperties>
</file>