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FA42" w14:textId="77777777" w:rsidR="004D16FD" w:rsidRDefault="004D16FD" w:rsidP="00263241">
      <w:pPr>
        <w:pStyle w:val="GlAlnt"/>
        <w:jc w:val="center"/>
      </w:pPr>
      <w:r>
        <w:t>ATATÜRK İLKOKULU</w:t>
      </w:r>
    </w:p>
    <w:p w14:paraId="6E86BAF9" w14:textId="77777777" w:rsidR="004D16FD" w:rsidRDefault="00263241" w:rsidP="00263241">
      <w:pPr>
        <w:pStyle w:val="GlAlnt"/>
        <w:jc w:val="center"/>
      </w:pPr>
      <w:r>
        <w:t>2023-2024</w:t>
      </w:r>
      <w:r w:rsidR="004D16FD">
        <w:t xml:space="preserve"> EĞİTİM ÖĞRETİM YILI</w:t>
      </w:r>
    </w:p>
    <w:p w14:paraId="41BFCC2E" w14:textId="77777777" w:rsidR="004D16FD" w:rsidRDefault="004D16FD" w:rsidP="00263241">
      <w:pPr>
        <w:pStyle w:val="GlAlnt"/>
        <w:jc w:val="center"/>
      </w:pPr>
      <w:r>
        <w:t>SENE BAŞI ÖĞRETMENLER KURULU TOPLANTISI</w:t>
      </w:r>
    </w:p>
    <w:p w14:paraId="7608E5F0" w14:textId="77777777" w:rsidR="004D16FD" w:rsidRPr="00263241" w:rsidRDefault="004D16FD" w:rsidP="004D16FD">
      <w:pPr>
        <w:jc w:val="center"/>
        <w:rPr>
          <w:rFonts w:cstheme="minorHAnsi"/>
          <w:b/>
          <w:bCs/>
        </w:rPr>
      </w:pPr>
      <w:r w:rsidRPr="00263241">
        <w:rPr>
          <w:rFonts w:cstheme="minorHAnsi"/>
          <w:b/>
          <w:bCs/>
          <w:u w:val="single"/>
        </w:rPr>
        <w:t>GÜNDEM MADDELERİ</w:t>
      </w:r>
    </w:p>
    <w:p w14:paraId="4E6A113D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Y</w:t>
      </w:r>
      <w:r w:rsidR="000754DC" w:rsidRPr="009266D9">
        <w:rPr>
          <w:rFonts w:eastAsia="Calibri" w:cstheme="minorHAnsi"/>
          <w:lang w:eastAsia="en-US"/>
        </w:rPr>
        <w:t>oklama, açılış ve yazman seçimi</w:t>
      </w:r>
    </w:p>
    <w:p w14:paraId="56241E1C" w14:textId="77777777" w:rsidR="004D16FD" w:rsidRPr="009266D9" w:rsidRDefault="00263241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 xml:space="preserve">Gündem maddelerinin </w:t>
      </w:r>
      <w:r w:rsidR="004D16FD" w:rsidRPr="009266D9">
        <w:rPr>
          <w:rFonts w:eastAsia="Calibri" w:cstheme="minorHAnsi"/>
          <w:lang w:eastAsia="en-US"/>
        </w:rPr>
        <w:t>okunması ve e</w:t>
      </w:r>
      <w:r w:rsidR="000754DC" w:rsidRPr="009266D9">
        <w:rPr>
          <w:rFonts w:eastAsia="Calibri" w:cstheme="minorHAnsi"/>
          <w:lang w:eastAsia="en-US"/>
        </w:rPr>
        <w:t>klenecek konuların belirlenmesi</w:t>
      </w:r>
    </w:p>
    <w:p w14:paraId="42A406EB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 xml:space="preserve">Sınıf/şube dağılımlarının belirlenmesi, zümre </w:t>
      </w:r>
      <w:r w:rsidR="000754DC" w:rsidRPr="009266D9">
        <w:rPr>
          <w:rFonts w:eastAsia="Calibri" w:cstheme="minorHAnsi"/>
          <w:lang w:eastAsia="en-US"/>
        </w:rPr>
        <w:t>başkanlarının tespiti</w:t>
      </w:r>
    </w:p>
    <w:p w14:paraId="29AA2AAE" w14:textId="77777777" w:rsidR="000754DC" w:rsidRPr="009266D9" w:rsidRDefault="004D16FD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eastAsia="Calibri" w:cstheme="minorHAnsi"/>
          <w:lang w:eastAsia="en-US"/>
        </w:rPr>
        <w:t xml:space="preserve">Bakanlık emirleri, mevzuat değişiklikleri, ilgili mevzuat, MEBBİS </w:t>
      </w:r>
      <w:r w:rsidR="000754DC" w:rsidRPr="009266D9">
        <w:rPr>
          <w:rFonts w:eastAsia="Calibri" w:cstheme="minorHAnsi"/>
          <w:lang w:eastAsia="en-US"/>
        </w:rPr>
        <w:t>ve özlük hakları (derece, kademe, ek ders) ile</w:t>
      </w:r>
      <w:r w:rsidRPr="009266D9">
        <w:rPr>
          <w:rFonts w:eastAsia="Calibri" w:cstheme="minorHAnsi"/>
          <w:lang w:eastAsia="en-US"/>
        </w:rPr>
        <w:t xml:space="preserve"> </w:t>
      </w:r>
      <w:r w:rsidR="000754DC" w:rsidRPr="009266D9">
        <w:rPr>
          <w:rFonts w:cstheme="minorHAnsi"/>
          <w:color w:val="000000" w:themeColor="text1"/>
        </w:rPr>
        <w:t>E-okul uygulamaları (Devamsızlık girişleri, öğrenci dosyalarının tutulması vb)</w:t>
      </w:r>
    </w:p>
    <w:p w14:paraId="00342FBB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Öğretmenlere yapılacak tebliğ, duyurular ve okul WhatsApp grubunun oluşturulması,</w:t>
      </w:r>
    </w:p>
    <w:p w14:paraId="6D17B63A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Rapor, izin, ayakta tedavi işlemleri</w:t>
      </w:r>
    </w:p>
    <w:p w14:paraId="41B6D019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Ders defterleri işlenmesi</w:t>
      </w:r>
    </w:p>
    <w:p w14:paraId="1D5A2F11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Bayrak törenleri başta olmak üzere her türlü anma ve kutlama törenlerinde uyulacak esasların görüşülmesi</w:t>
      </w:r>
    </w:p>
    <w:p w14:paraId="27CC6CCE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Ders yılı, ders süresi ve zaman çizelgesinin açıklanması</w:t>
      </w:r>
    </w:p>
    <w:p w14:paraId="6876D534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cstheme="minorHAnsi"/>
        </w:rPr>
        <w:t>İstenen başarı düzeyine ulaşamayan öğrencilerin yetiştirilmesi için yapılacak çalışmalar,</w:t>
      </w:r>
    </w:p>
    <w:p w14:paraId="31DE18D6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Personel ve öğrenci kıl</w:t>
      </w:r>
      <w:r w:rsidR="000754DC" w:rsidRPr="009266D9">
        <w:rPr>
          <w:rFonts w:eastAsia="Calibri" w:cstheme="minorHAnsi"/>
          <w:lang w:eastAsia="en-US"/>
        </w:rPr>
        <w:t>ık kıyafeti ile ilgili hususlar</w:t>
      </w:r>
    </w:p>
    <w:p w14:paraId="306BA7A1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Öğle arası ve beslenme saati, sınıfların temizliğ</w:t>
      </w:r>
      <w:r w:rsidR="000754DC" w:rsidRPr="009266D9">
        <w:rPr>
          <w:rFonts w:eastAsia="Calibri" w:cstheme="minorHAnsi"/>
          <w:lang w:eastAsia="en-US"/>
        </w:rPr>
        <w:t>i ve düzeni ile ilgili hususlar</w:t>
      </w:r>
    </w:p>
    <w:p w14:paraId="2D0A95D2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Ders kitabı, eğitim aracı ve bireysel öğrenm</w:t>
      </w:r>
      <w:r w:rsidR="000754DC" w:rsidRPr="009266D9">
        <w:rPr>
          <w:rFonts w:eastAsia="Calibri" w:cstheme="minorHAnsi"/>
          <w:lang w:eastAsia="en-US"/>
        </w:rPr>
        <w:t>e materyalleri</w:t>
      </w:r>
    </w:p>
    <w:p w14:paraId="0A2253F6" w14:textId="77777777" w:rsidR="00427428" w:rsidRPr="009266D9" w:rsidRDefault="00427428" w:rsidP="00427428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eastAsia="Times New Roman" w:cstheme="minorHAnsi"/>
          <w:color w:val="000000" w:themeColor="text1"/>
        </w:rPr>
        <w:t xml:space="preserve">Okul demirbaşları ve ortak kullanım alanları ile okul, </w:t>
      </w:r>
      <w:r w:rsidRPr="009266D9">
        <w:rPr>
          <w:rFonts w:cstheme="minorHAnsi"/>
          <w:color w:val="000000" w:themeColor="text1"/>
        </w:rPr>
        <w:t xml:space="preserve">sınıf ve çevrenin korunması, bakımı, temiz tutulması </w:t>
      </w:r>
      <w:r w:rsidRPr="009266D9">
        <w:rPr>
          <w:rFonts w:eastAsia="Times New Roman" w:cstheme="minorHAnsi"/>
          <w:color w:val="000000" w:themeColor="text1"/>
        </w:rPr>
        <w:t>ve tasarruf tedbirlerinin görüşülmesi</w:t>
      </w:r>
    </w:p>
    <w:p w14:paraId="61FBC075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Atama ve hizmet içi eğitim başvuruları ile onayları</w:t>
      </w:r>
    </w:p>
    <w:p w14:paraId="12133C45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Yıllık planlar, günlük ders planları ve özel eğitime ihtiyacı olan öğrenciler için bireyselleştirilmiş eğitim planları (BEP)</w:t>
      </w:r>
      <w:r w:rsidR="00897B40">
        <w:rPr>
          <w:rFonts w:eastAsia="Calibri" w:cstheme="minorHAnsi"/>
          <w:lang w:eastAsia="en-US"/>
        </w:rPr>
        <w:t xml:space="preserve"> </w:t>
      </w:r>
    </w:p>
    <w:p w14:paraId="06FBEEE6" w14:textId="77777777" w:rsidR="004D16FD" w:rsidRPr="00897B40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  <w:r w:rsidRPr="009266D9">
        <w:rPr>
          <w:rFonts w:cstheme="minorHAnsi"/>
        </w:rPr>
        <w:t>Atatürkçülükle ilgili konuların derslerde işlenişi ile öğretim programlarının</w:t>
      </w:r>
      <w:r w:rsidR="000754DC" w:rsidRPr="009266D9">
        <w:rPr>
          <w:rFonts w:cstheme="minorHAnsi"/>
        </w:rPr>
        <w:t xml:space="preserve"> uygulanmasına yönelik </w:t>
      </w:r>
      <w:r w:rsidR="000754DC" w:rsidRPr="00897B40">
        <w:rPr>
          <w:rFonts w:cstheme="minorHAnsi"/>
        </w:rPr>
        <w:t>hususlar</w:t>
      </w:r>
    </w:p>
    <w:p w14:paraId="0A089A24" w14:textId="77777777" w:rsidR="00897B40" w:rsidRPr="00897B40" w:rsidRDefault="00897B40" w:rsidP="00897B40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897B40">
        <w:rPr>
          <w:rFonts w:cstheme="minorHAnsi"/>
          <w:color w:val="000000" w:themeColor="text1"/>
        </w:rPr>
        <w:t>Ölçme değerlendirme,</w:t>
      </w:r>
      <w:r>
        <w:rPr>
          <w:rFonts w:cstheme="minorHAnsi"/>
          <w:color w:val="000000" w:themeColor="text1"/>
        </w:rPr>
        <w:t xml:space="preserve"> </w:t>
      </w:r>
      <w:r w:rsidRPr="00897B40">
        <w:rPr>
          <w:rFonts w:cstheme="minorHAnsi"/>
          <w:color w:val="000000" w:themeColor="text1"/>
        </w:rPr>
        <w:t>sınavlar ve sınav sonuçlarının duyurulması hakkında genel bilgilerin verilmesi</w:t>
      </w:r>
    </w:p>
    <w:p w14:paraId="070E0D7B" w14:textId="77777777" w:rsidR="004D16FD" w:rsidRPr="009266D9" w:rsidRDefault="000754DC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Okul rehberlik hizmetleri</w:t>
      </w:r>
    </w:p>
    <w:p w14:paraId="4127D637" w14:textId="77777777" w:rsidR="004D16FD" w:rsidRPr="009266D9" w:rsidRDefault="004D16FD" w:rsidP="004D16FD">
      <w:pPr>
        <w:pStyle w:val="ListeParagraf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9266D9">
        <w:rPr>
          <w:rFonts w:asciiTheme="minorHAnsi" w:hAnsiTheme="minorHAnsi" w:cstheme="minorHAnsi"/>
        </w:rPr>
        <w:t xml:space="preserve">Eğitim kurumu, ilçe, il, yurtiçi ve yurtdışında düzenlenecek bilimsel, sosyal, kültürel, sanatsal ve sportif etkinlikler ve yarışmalar ile geziler, öğrenci kulüp ve topluma hizmet </w:t>
      </w:r>
      <w:r w:rsidR="000754DC" w:rsidRPr="009266D9">
        <w:rPr>
          <w:rFonts w:asciiTheme="minorHAnsi" w:hAnsiTheme="minorHAnsi" w:cstheme="minorHAnsi"/>
        </w:rPr>
        <w:t>çalışmaları</w:t>
      </w:r>
    </w:p>
    <w:p w14:paraId="3051CE1A" w14:textId="77777777" w:rsidR="00427428" w:rsidRPr="009266D9" w:rsidRDefault="00427428" w:rsidP="009266D9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cstheme="minorHAnsi"/>
          <w:color w:val="000000" w:themeColor="text1"/>
        </w:rPr>
        <w:t>Belirli gün ve haftaların belirlenmesi</w:t>
      </w:r>
      <w:r w:rsidR="00E36E23">
        <w:rPr>
          <w:rFonts w:cstheme="minorHAnsi"/>
          <w:color w:val="000000" w:themeColor="text1"/>
        </w:rPr>
        <w:t>,</w:t>
      </w:r>
      <w:r w:rsidR="009B7B99">
        <w:rPr>
          <w:rFonts w:cstheme="minorHAnsi"/>
          <w:color w:val="000000" w:themeColor="text1"/>
        </w:rPr>
        <w:t xml:space="preserve"> d</w:t>
      </w:r>
      <w:r w:rsidR="009266D9" w:rsidRPr="009266D9">
        <w:rPr>
          <w:rFonts w:eastAsia="Calibri" w:cstheme="minorHAnsi"/>
          <w:lang w:eastAsia="en-US"/>
        </w:rPr>
        <w:t>eğerler eğitimi çalışmaları</w:t>
      </w:r>
    </w:p>
    <w:p w14:paraId="4D5C9848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Faaliyet gösterecek öğrenci kulüpleri ve danışman öğretmenlerinin belirlenmesi,</w:t>
      </w:r>
    </w:p>
    <w:p w14:paraId="744ADE04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Yerel, ulusal ve uluslararası düze</w:t>
      </w:r>
      <w:r w:rsidR="000754DC" w:rsidRPr="009266D9">
        <w:rPr>
          <w:rFonts w:eastAsia="Calibri" w:cstheme="minorHAnsi"/>
          <w:lang w:eastAsia="en-US"/>
        </w:rPr>
        <w:t>yde yapılan sınav ve yarışmalar</w:t>
      </w:r>
    </w:p>
    <w:p w14:paraId="773433D0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Nöbet uygulamalarıyl</w:t>
      </w:r>
      <w:r w:rsidR="000754DC" w:rsidRPr="009266D9">
        <w:rPr>
          <w:rFonts w:eastAsia="Calibri" w:cstheme="minorHAnsi"/>
          <w:lang w:eastAsia="en-US"/>
        </w:rPr>
        <w:t>a ilgili esasların belirlenmesi</w:t>
      </w:r>
    </w:p>
    <w:p w14:paraId="28B4B637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Okul Aile Birliği ve veli toplantılarının planlanması</w:t>
      </w:r>
    </w:p>
    <w:p w14:paraId="37BF1500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Kurul ve komisyonlara öğretmen seçimi</w:t>
      </w:r>
      <w:r w:rsidR="000754DC" w:rsidRPr="009266D9">
        <w:rPr>
          <w:rFonts w:eastAsia="Calibri" w:cstheme="minorHAnsi"/>
          <w:lang w:eastAsia="en-US"/>
        </w:rPr>
        <w:t xml:space="preserve"> ve görev dağılımının yapılması</w:t>
      </w:r>
    </w:p>
    <w:p w14:paraId="3895839B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cstheme="minorHAnsi"/>
        </w:rPr>
        <w:t>Denetim ve rehberlik çalışmaları</w:t>
      </w:r>
    </w:p>
    <w:p w14:paraId="5AE6ACA5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İş sağlığı v</w:t>
      </w:r>
      <w:r w:rsidR="000754DC" w:rsidRPr="009266D9">
        <w:rPr>
          <w:rFonts w:eastAsia="Calibri" w:cstheme="minorHAnsi"/>
          <w:lang w:eastAsia="en-US"/>
        </w:rPr>
        <w:t>e güvenliği ile ilgili hususlar</w:t>
      </w:r>
    </w:p>
    <w:p w14:paraId="5E7A1FE3" w14:textId="77777777" w:rsidR="009266D9" w:rsidRDefault="009266D9" w:rsidP="009266D9">
      <w:pPr>
        <w:pStyle w:val="AralkYok"/>
        <w:numPr>
          <w:ilvl w:val="0"/>
          <w:numId w:val="11"/>
        </w:numPr>
        <w:rPr>
          <w:rFonts w:cstheme="minorHAnsi"/>
        </w:rPr>
      </w:pPr>
      <w:r w:rsidRPr="009266D9">
        <w:rPr>
          <w:rFonts w:cstheme="minorHAnsi"/>
        </w:rPr>
        <w:t>Okul sağlığı hizmetleri ile ilgili çalışmalar</w:t>
      </w:r>
    </w:p>
    <w:p w14:paraId="0E264187" w14:textId="77777777" w:rsidR="00887EBE" w:rsidRPr="00887EBE" w:rsidRDefault="00887EBE" w:rsidP="00887EBE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cstheme="minorHAnsi"/>
          <w:color w:val="000000" w:themeColor="text1"/>
        </w:rPr>
        <w:t>Proje çalışmaları (Okul Gazetesi, Okulumuz Temiz, Yerel projeler,  eTwinning)</w:t>
      </w:r>
    </w:p>
    <w:p w14:paraId="6CAC8765" w14:textId="77777777" w:rsidR="00427428" w:rsidRPr="009266D9" w:rsidRDefault="00427428" w:rsidP="00427428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Egzersiz &amp; kurs çalışmaları</w:t>
      </w:r>
    </w:p>
    <w:p w14:paraId="31D3261A" w14:textId="77777777" w:rsidR="00427428" w:rsidRPr="009266D9" w:rsidRDefault="00427428" w:rsidP="00427428">
      <w:pPr>
        <w:pStyle w:val="AralkYok"/>
        <w:numPr>
          <w:ilvl w:val="0"/>
          <w:numId w:val="11"/>
        </w:numPr>
        <w:rPr>
          <w:rFonts w:eastAsia="Calibri" w:cstheme="minorHAnsi"/>
          <w:lang w:eastAsia="en-US"/>
        </w:rPr>
      </w:pPr>
      <w:r w:rsidRPr="009266D9">
        <w:rPr>
          <w:rFonts w:cstheme="minorHAnsi"/>
          <w:bCs/>
        </w:rPr>
        <w:t>Dilek ve temenniler</w:t>
      </w:r>
    </w:p>
    <w:p w14:paraId="0C698964" w14:textId="77777777" w:rsidR="00427428" w:rsidRDefault="004D16FD" w:rsidP="00427428">
      <w:pPr>
        <w:jc w:val="both"/>
        <w:rPr>
          <w:bCs/>
        </w:rPr>
      </w:pPr>
      <w:r w:rsidRPr="00263241">
        <w:rPr>
          <w:sz w:val="24"/>
          <w:szCs w:val="24"/>
        </w:rPr>
        <w:t xml:space="preserve">          </w:t>
      </w:r>
      <w:r>
        <w:rPr>
          <w:bCs/>
        </w:rPr>
        <w:t xml:space="preserve">     </w:t>
      </w:r>
      <w:r w:rsidR="00427428">
        <w:rPr>
          <w:bCs/>
        </w:rPr>
        <w:tab/>
      </w:r>
      <w:r w:rsidR="00427428">
        <w:rPr>
          <w:bCs/>
        </w:rPr>
        <w:tab/>
      </w:r>
      <w:r w:rsidR="00427428">
        <w:rPr>
          <w:bCs/>
        </w:rPr>
        <w:tab/>
      </w:r>
      <w:r w:rsidR="00427428">
        <w:rPr>
          <w:bCs/>
        </w:rPr>
        <w:tab/>
      </w:r>
      <w:r w:rsidR="00427428">
        <w:rPr>
          <w:bCs/>
        </w:rPr>
        <w:tab/>
        <w:t xml:space="preserve">          </w:t>
      </w:r>
    </w:p>
    <w:p w14:paraId="47C881EB" w14:textId="77777777" w:rsidR="004D16FD" w:rsidRDefault="005D1B4B" w:rsidP="00427428">
      <w:pPr>
        <w:ind w:left="5664" w:firstLine="708"/>
        <w:jc w:val="both"/>
        <w:rPr>
          <w:bCs/>
        </w:rPr>
      </w:pPr>
      <w:r>
        <w:rPr>
          <w:bCs/>
        </w:rPr>
        <w:t>31</w:t>
      </w:r>
      <w:r w:rsidR="00FD4D01">
        <w:rPr>
          <w:bCs/>
        </w:rPr>
        <w:t>.08.2023</w:t>
      </w:r>
    </w:p>
    <w:sectPr w:rsidR="004D16FD" w:rsidSect="00427428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75957" w14:textId="77777777" w:rsidR="00857DEB" w:rsidRDefault="00857DEB" w:rsidP="00C66C58">
      <w:pPr>
        <w:spacing w:after="0" w:line="240" w:lineRule="auto"/>
      </w:pPr>
      <w:r>
        <w:separator/>
      </w:r>
    </w:p>
  </w:endnote>
  <w:endnote w:type="continuationSeparator" w:id="0">
    <w:p w14:paraId="0B749B57" w14:textId="77777777" w:rsidR="00857DEB" w:rsidRDefault="00857DEB" w:rsidP="00C66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15F64" w14:textId="77777777" w:rsidR="00857DEB" w:rsidRDefault="00857DEB" w:rsidP="00C66C58">
      <w:pPr>
        <w:spacing w:after="0" w:line="240" w:lineRule="auto"/>
      </w:pPr>
      <w:r>
        <w:separator/>
      </w:r>
    </w:p>
  </w:footnote>
  <w:footnote w:type="continuationSeparator" w:id="0">
    <w:p w14:paraId="1E94053B" w14:textId="77777777" w:rsidR="00857DEB" w:rsidRDefault="00857DEB" w:rsidP="00C66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13EDA"/>
    <w:multiLevelType w:val="hybridMultilevel"/>
    <w:tmpl w:val="D868BB1C"/>
    <w:lvl w:ilvl="0" w:tplc="DCC295DE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035727"/>
    <w:multiLevelType w:val="hybridMultilevel"/>
    <w:tmpl w:val="64464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974F3"/>
    <w:multiLevelType w:val="hybridMultilevel"/>
    <w:tmpl w:val="D230F1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87423"/>
    <w:multiLevelType w:val="hybridMultilevel"/>
    <w:tmpl w:val="71B83D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70484"/>
    <w:multiLevelType w:val="hybridMultilevel"/>
    <w:tmpl w:val="ED92B1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D5C23"/>
    <w:multiLevelType w:val="hybridMultilevel"/>
    <w:tmpl w:val="65AE3D84"/>
    <w:lvl w:ilvl="0" w:tplc="5B122BE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31AB"/>
    <w:multiLevelType w:val="hybridMultilevel"/>
    <w:tmpl w:val="45AAFD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01FE3"/>
    <w:multiLevelType w:val="hybridMultilevel"/>
    <w:tmpl w:val="01705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C4FAA"/>
    <w:multiLevelType w:val="hybridMultilevel"/>
    <w:tmpl w:val="41247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44ACA"/>
    <w:multiLevelType w:val="hybridMultilevel"/>
    <w:tmpl w:val="E14CC1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9282C"/>
    <w:multiLevelType w:val="hybridMultilevel"/>
    <w:tmpl w:val="A47CBF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F067EB"/>
    <w:multiLevelType w:val="hybridMultilevel"/>
    <w:tmpl w:val="018463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191358">
    <w:abstractNumId w:val="8"/>
  </w:num>
  <w:num w:numId="2" w16cid:durableId="1849639192">
    <w:abstractNumId w:val="9"/>
  </w:num>
  <w:num w:numId="3" w16cid:durableId="1361859172">
    <w:abstractNumId w:val="4"/>
  </w:num>
  <w:num w:numId="4" w16cid:durableId="72051369">
    <w:abstractNumId w:val="6"/>
  </w:num>
  <w:num w:numId="5" w16cid:durableId="875115600">
    <w:abstractNumId w:val="7"/>
  </w:num>
  <w:num w:numId="6" w16cid:durableId="1604416213">
    <w:abstractNumId w:val="10"/>
  </w:num>
  <w:num w:numId="7" w16cid:durableId="1437015590">
    <w:abstractNumId w:val="1"/>
  </w:num>
  <w:num w:numId="8" w16cid:durableId="1744789600">
    <w:abstractNumId w:val="2"/>
  </w:num>
  <w:num w:numId="9" w16cid:durableId="1302416561">
    <w:abstractNumId w:val="3"/>
  </w:num>
  <w:num w:numId="10" w16cid:durableId="1003125841">
    <w:abstractNumId w:val="11"/>
  </w:num>
  <w:num w:numId="11" w16cid:durableId="481120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009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3EA0"/>
    <w:rsid w:val="000754DC"/>
    <w:rsid w:val="00085E61"/>
    <w:rsid w:val="000B0285"/>
    <w:rsid w:val="001F369B"/>
    <w:rsid w:val="00213EA0"/>
    <w:rsid w:val="00263241"/>
    <w:rsid w:val="002C1253"/>
    <w:rsid w:val="00427428"/>
    <w:rsid w:val="0043423D"/>
    <w:rsid w:val="004D16FD"/>
    <w:rsid w:val="00556403"/>
    <w:rsid w:val="00595F3E"/>
    <w:rsid w:val="005D1B4B"/>
    <w:rsid w:val="00857DEB"/>
    <w:rsid w:val="0087799A"/>
    <w:rsid w:val="00887EBE"/>
    <w:rsid w:val="00897B40"/>
    <w:rsid w:val="00902A46"/>
    <w:rsid w:val="009266D9"/>
    <w:rsid w:val="009B7B99"/>
    <w:rsid w:val="00A10871"/>
    <w:rsid w:val="00AB1B03"/>
    <w:rsid w:val="00AB5AAD"/>
    <w:rsid w:val="00C66C58"/>
    <w:rsid w:val="00CB11E3"/>
    <w:rsid w:val="00E04200"/>
    <w:rsid w:val="00E36E23"/>
    <w:rsid w:val="00EB344A"/>
    <w:rsid w:val="00EB5837"/>
    <w:rsid w:val="00ED6EF6"/>
    <w:rsid w:val="00F15941"/>
    <w:rsid w:val="00F92079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9652"/>
  <w15:docId w15:val="{DA69E581-2EAA-484F-84E0-F8599E8B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07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5">
    <w:name w:val="Light Shading Accent 5"/>
    <w:basedOn w:val="NormalTablo"/>
    <w:uiPriority w:val="60"/>
    <w:rsid w:val="00F9207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ralkYok">
    <w:name w:val="No Spacing"/>
    <w:uiPriority w:val="1"/>
    <w:qFormat/>
    <w:rsid w:val="00F92079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6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6C5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6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66C5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6C58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4D16F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6324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263241"/>
    <w:rPr>
      <w:rFonts w:eastAsiaTheme="minorEastAsia"/>
      <w:b/>
      <w:bCs/>
      <w:i/>
      <w:iCs/>
      <w:color w:val="4F81BD" w:themeColor="accent1"/>
      <w:lang w:eastAsia="tr-TR"/>
    </w:rPr>
  </w:style>
  <w:style w:type="character" w:styleId="Kpr">
    <w:name w:val="Hyperlink"/>
    <w:basedOn w:val="VarsaylanParagrafYazTipi"/>
    <w:semiHidden/>
    <w:unhideWhenUsed/>
    <w:rsid w:val="00CB11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ATATÜRK İLKOKULU2022-2023 EĞİTİM ÖĞRETİM YILI SENE BAŞI ÖĞRETMENLER KURULU TOPLANTISIGÜNDEM MADDELERİ</vt:lpstr>
    </vt:vector>
  </TitlesOfParts>
  <Company>Katilimsiz.Com @ necooy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ATATÜRK İLKOKULU2022-2023 EĞİTİM ÖĞRETİM YILI SENE BAŞI ÖĞRETMENLER KURULU TOPLANTISIGÜNDEM MADDELERİ</dc:title>
  <dc:subject/>
  <dc:creator>Win10</dc:creator>
  <cp:keywords/>
  <dc:description/>
  <cp:lastModifiedBy>Burhan Demir</cp:lastModifiedBy>
  <cp:revision>28</cp:revision>
  <dcterms:created xsi:type="dcterms:W3CDTF">2023-08-17T08:29:00Z</dcterms:created>
  <dcterms:modified xsi:type="dcterms:W3CDTF">2023-09-04T18:34:00Z</dcterms:modified>
</cp:coreProperties>
</file>