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5CFC1260" w14:textId="77777777" w:rsidR="004F0C72" w:rsidRDefault="004F0C72"/>
    <w:p w14:paraId="4D59CA29" w14:textId="77777777" w:rsidR="004F0C72" w:rsidRDefault="00000000">
      <w:pPr>
        <w:pStyle w:val="stBilgi"/>
        <w:jc w:val="center"/>
        <w:rPr>
          <w:lang w:val="tr-TR"/>
        </w:rPr>
      </w:pPr>
      <w:r>
        <w:rPr>
          <w:lang w:val="tr-TR"/>
        </w:rPr>
        <w:t>2023-2024 EĞİTİM-ÖĞRETİM YILI ……………………. OKULU 10. SINIF MATEMATİK DERSİ ÜNİTELENDİRİLMİŞ YILLIK PLANI</w:t>
      </w:r>
    </w:p>
    <w:p w14:paraId="08AD6635" w14:textId="77777777" w:rsidR="004F0C72" w:rsidRDefault="004F0C72"/>
    <w:tbl>
      <w:tblPr>
        <w:tblW w:w="14192" w:type="dxa"/>
        <w:tblInd w:w="-38" w:type="dxa"/>
        <w:tblLayout w:type="fixed"/>
        <w:tblCellMar>
          <w:left w:w="30" w:type="dxa"/>
          <w:right w:w="30" w:type="dxa"/>
        </w:tblCellMar>
        <w:tblLook w:val="04A0" w:firstRow="1" w:lastRow="0" w:firstColumn="1" w:lastColumn="0" w:noHBand="0" w:noVBand="1"/>
      </w:tblPr>
      <w:tblGrid>
        <w:gridCol w:w="596"/>
        <w:gridCol w:w="596"/>
        <w:gridCol w:w="1490"/>
        <w:gridCol w:w="1374"/>
        <w:gridCol w:w="4174"/>
        <w:gridCol w:w="4174"/>
        <w:gridCol w:w="1788"/>
      </w:tblGrid>
      <w:tr w:rsidR="004F0C72" w14:paraId="0D8CD92E" w14:textId="77777777">
        <w:trPr>
          <w:trHeight w:val="285"/>
        </w:trPr>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14:paraId="7F36B486" w14:textId="77777777" w:rsidR="004F0C72"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HAFTA</w:t>
            </w:r>
          </w:p>
        </w:tc>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14:paraId="70B87E80" w14:textId="77777777" w:rsidR="004F0C72"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DERS SAATİ</w:t>
            </w:r>
          </w:p>
        </w:tc>
        <w:tc>
          <w:tcPr>
            <w:tcW w:w="1490" w:type="dxa"/>
            <w:tcBorders>
              <w:top w:val="single" w:sz="6" w:space="0" w:color="auto"/>
              <w:left w:val="single" w:sz="6" w:space="0" w:color="auto"/>
              <w:bottom w:val="single" w:sz="6" w:space="0" w:color="auto"/>
              <w:right w:val="single" w:sz="6" w:space="0" w:color="auto"/>
            </w:tcBorders>
            <w:shd w:val="solid" w:color="C0C0C0" w:fill="FFFFFF"/>
            <w:vAlign w:val="center"/>
          </w:tcPr>
          <w:p w14:paraId="70D9DE39" w14:textId="77777777" w:rsidR="004F0C72"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ÜNİTE</w:t>
            </w:r>
          </w:p>
        </w:tc>
        <w:tc>
          <w:tcPr>
            <w:tcW w:w="1374" w:type="dxa"/>
            <w:tcBorders>
              <w:top w:val="single" w:sz="6" w:space="0" w:color="auto"/>
              <w:left w:val="single" w:sz="6" w:space="0" w:color="auto"/>
              <w:bottom w:val="single" w:sz="6" w:space="0" w:color="auto"/>
              <w:right w:val="single" w:sz="6" w:space="0" w:color="auto"/>
            </w:tcBorders>
            <w:shd w:val="solid" w:color="C0C0C0" w:fill="FFFFFF"/>
            <w:vAlign w:val="center"/>
          </w:tcPr>
          <w:p w14:paraId="712F15EF" w14:textId="77777777" w:rsidR="004F0C72"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KONU</w:t>
            </w:r>
          </w:p>
        </w:tc>
        <w:tc>
          <w:tcPr>
            <w:tcW w:w="4174" w:type="dxa"/>
            <w:tcBorders>
              <w:top w:val="single" w:sz="6" w:space="0" w:color="auto"/>
              <w:left w:val="single" w:sz="6" w:space="0" w:color="auto"/>
              <w:bottom w:val="single" w:sz="6" w:space="0" w:color="auto"/>
              <w:right w:val="single" w:sz="6" w:space="0" w:color="auto"/>
            </w:tcBorders>
            <w:shd w:val="solid" w:color="C0C0C0" w:fill="FFFFFF"/>
            <w:vAlign w:val="center"/>
          </w:tcPr>
          <w:p w14:paraId="36695AF3" w14:textId="77777777" w:rsidR="004F0C72"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KAZANIM</w:t>
            </w:r>
          </w:p>
        </w:tc>
        <w:tc>
          <w:tcPr>
            <w:tcW w:w="4174" w:type="dxa"/>
            <w:tcBorders>
              <w:top w:val="single" w:sz="6" w:space="0" w:color="auto"/>
              <w:left w:val="single" w:sz="6" w:space="0" w:color="auto"/>
              <w:bottom w:val="single" w:sz="6" w:space="0" w:color="auto"/>
              <w:right w:val="single" w:sz="6" w:space="0" w:color="auto"/>
            </w:tcBorders>
            <w:shd w:val="solid" w:color="C0C0C0" w:fill="FFFFFF"/>
            <w:vAlign w:val="center"/>
          </w:tcPr>
          <w:p w14:paraId="02D2F020" w14:textId="77777777" w:rsidR="004F0C72"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AÇIKLAMA</w:t>
            </w:r>
          </w:p>
        </w:tc>
        <w:tc>
          <w:tcPr>
            <w:tcW w:w="1788" w:type="dxa"/>
            <w:tcBorders>
              <w:top w:val="single" w:sz="6" w:space="0" w:color="auto"/>
              <w:left w:val="single" w:sz="6" w:space="0" w:color="auto"/>
              <w:bottom w:val="single" w:sz="6" w:space="0" w:color="auto"/>
              <w:right w:val="single" w:sz="6" w:space="0" w:color="auto"/>
            </w:tcBorders>
            <w:shd w:val="solid" w:color="C0C0C0" w:fill="FFFFFF"/>
            <w:vAlign w:val="center"/>
          </w:tcPr>
          <w:p w14:paraId="7152B8EA" w14:textId="77777777" w:rsidR="004F0C72"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ÖLÇME VE DEĞERLENDİRME</w:t>
            </w:r>
          </w:p>
        </w:tc>
      </w:tr>
      <w:tr w:rsidR="004F0C72" w14:paraId="2B4C1949"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F7480F7"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 hafta</w:t>
            </w:r>
          </w:p>
          <w:p w14:paraId="638479F7"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Eylül</w:t>
            </w:r>
          </w:p>
        </w:tc>
        <w:tc>
          <w:tcPr>
            <w:tcW w:w="596" w:type="dxa"/>
            <w:tcBorders>
              <w:top w:val="single" w:sz="6" w:space="0" w:color="auto"/>
              <w:left w:val="single" w:sz="6" w:space="0" w:color="auto"/>
              <w:bottom w:val="single" w:sz="6" w:space="0" w:color="auto"/>
              <w:right w:val="single" w:sz="6" w:space="0" w:color="auto"/>
            </w:tcBorders>
            <w:vAlign w:val="center"/>
          </w:tcPr>
          <w:p w14:paraId="6C47EAD8"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E0952D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 SAYMA VE OLASILIK</w:t>
            </w:r>
          </w:p>
        </w:tc>
        <w:tc>
          <w:tcPr>
            <w:tcW w:w="1374" w:type="dxa"/>
            <w:tcBorders>
              <w:top w:val="single" w:sz="6" w:space="0" w:color="auto"/>
              <w:left w:val="single" w:sz="6" w:space="0" w:color="auto"/>
              <w:bottom w:val="single" w:sz="6" w:space="0" w:color="auto"/>
              <w:right w:val="single" w:sz="6" w:space="0" w:color="auto"/>
            </w:tcBorders>
            <w:vAlign w:val="center"/>
          </w:tcPr>
          <w:p w14:paraId="66BAB03B"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10.1.1. Sıralama ve Seçme</w:t>
            </w:r>
          </w:p>
        </w:tc>
        <w:tc>
          <w:tcPr>
            <w:tcW w:w="4174" w:type="dxa"/>
            <w:tcBorders>
              <w:top w:val="single" w:sz="6" w:space="0" w:color="auto"/>
              <w:left w:val="single" w:sz="6" w:space="0" w:color="auto"/>
              <w:bottom w:val="single" w:sz="6" w:space="0" w:color="auto"/>
              <w:right w:val="single" w:sz="6" w:space="0" w:color="auto"/>
            </w:tcBorders>
            <w:vAlign w:val="center"/>
          </w:tcPr>
          <w:p w14:paraId="2307A9E4"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10.1.1.1. Olayların gerçekleşme sayısını toplama ve çarpma yöntemlerini kullanarak hesaplar.</w:t>
            </w:r>
          </w:p>
        </w:tc>
        <w:tc>
          <w:tcPr>
            <w:tcW w:w="4174" w:type="dxa"/>
            <w:tcBorders>
              <w:top w:val="single" w:sz="6" w:space="0" w:color="auto"/>
              <w:left w:val="single" w:sz="6" w:space="0" w:color="auto"/>
              <w:bottom w:val="single" w:sz="6" w:space="0" w:color="auto"/>
              <w:right w:val="single" w:sz="6" w:space="0" w:color="auto"/>
            </w:tcBorders>
            <w:vAlign w:val="center"/>
          </w:tcPr>
          <w:p w14:paraId="780D5D3A"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Sayma konusunun tarihsel gelişim sürecinden söz edilir ve bu süreçte rol alan Sâbit İbn Kurrâ‘nın çalışmalarına yer verilir. b) Faktöriyel kavramı verilerek saymanın temel ilkesi ile ilişkilendirilir.</w:t>
            </w:r>
          </w:p>
        </w:tc>
        <w:tc>
          <w:tcPr>
            <w:tcW w:w="1788" w:type="dxa"/>
            <w:tcBorders>
              <w:top w:val="single" w:sz="6" w:space="0" w:color="auto"/>
              <w:left w:val="single" w:sz="6" w:space="0" w:color="auto"/>
              <w:bottom w:val="single" w:sz="6" w:space="0" w:color="auto"/>
              <w:right w:val="single" w:sz="6" w:space="0" w:color="auto"/>
            </w:tcBorders>
            <w:vAlign w:val="center"/>
          </w:tcPr>
          <w:p w14:paraId="33BE6C43"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15 Temmuz Demokrasi ve Millî Birlik Günü</w:t>
            </w:r>
          </w:p>
        </w:tc>
      </w:tr>
      <w:tr w:rsidR="004F0C72" w14:paraId="64E1DF6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172E248"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 hafta</w:t>
            </w:r>
          </w:p>
          <w:p w14:paraId="4F5FB90D"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Eylül</w:t>
            </w:r>
          </w:p>
        </w:tc>
        <w:tc>
          <w:tcPr>
            <w:tcW w:w="596" w:type="dxa"/>
            <w:tcBorders>
              <w:top w:val="single" w:sz="6" w:space="0" w:color="auto"/>
              <w:left w:val="single" w:sz="6" w:space="0" w:color="auto"/>
              <w:bottom w:val="single" w:sz="6" w:space="0" w:color="auto"/>
              <w:right w:val="single" w:sz="6" w:space="0" w:color="auto"/>
            </w:tcBorders>
            <w:vAlign w:val="center"/>
          </w:tcPr>
          <w:p w14:paraId="264AF9D9"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55FB04F"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 SAYMA VE OLASILIK</w:t>
            </w:r>
          </w:p>
        </w:tc>
        <w:tc>
          <w:tcPr>
            <w:tcW w:w="1374" w:type="dxa"/>
            <w:tcBorders>
              <w:top w:val="single" w:sz="6" w:space="0" w:color="auto"/>
              <w:left w:val="single" w:sz="6" w:space="0" w:color="auto"/>
              <w:bottom w:val="single" w:sz="6" w:space="0" w:color="auto"/>
              <w:right w:val="single" w:sz="6" w:space="0" w:color="auto"/>
            </w:tcBorders>
            <w:vAlign w:val="center"/>
          </w:tcPr>
          <w:p w14:paraId="62FB7C32"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10.1.1. Sıralama ve Seçme</w:t>
            </w:r>
          </w:p>
        </w:tc>
        <w:tc>
          <w:tcPr>
            <w:tcW w:w="4174" w:type="dxa"/>
            <w:tcBorders>
              <w:top w:val="single" w:sz="6" w:space="0" w:color="auto"/>
              <w:left w:val="single" w:sz="6" w:space="0" w:color="auto"/>
              <w:bottom w:val="single" w:sz="6" w:space="0" w:color="auto"/>
              <w:right w:val="single" w:sz="6" w:space="0" w:color="auto"/>
            </w:tcBorders>
            <w:vAlign w:val="center"/>
          </w:tcPr>
          <w:p w14:paraId="64D87E87"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10.1.1.2. n çeşit nesne ile oluşturulabilecek r li dizilişlerin (permütasyonların) kaç farklı şekilde yapılabileceğini hesaplar</w:t>
            </w:r>
          </w:p>
        </w:tc>
        <w:tc>
          <w:tcPr>
            <w:tcW w:w="4174" w:type="dxa"/>
            <w:tcBorders>
              <w:top w:val="single" w:sz="6" w:space="0" w:color="auto"/>
              <w:left w:val="single" w:sz="6" w:space="0" w:color="auto"/>
              <w:bottom w:val="single" w:sz="6" w:space="0" w:color="auto"/>
              <w:right w:val="single" w:sz="6" w:space="0" w:color="auto"/>
            </w:tcBorders>
            <w:vAlign w:val="center"/>
          </w:tcPr>
          <w:p w14:paraId="607ADE41"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64AD3BF4"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3DBF427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8442B23"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 hafta</w:t>
            </w:r>
          </w:p>
          <w:p w14:paraId="7A37CACF"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Eylül-</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E</w:t>
            </w:r>
            <w:r>
              <w:rPr>
                <w:rFonts w:ascii="Calibri" w:hAnsi="Calibri" w:cs="Calibri"/>
                <w:b/>
                <w:bCs/>
                <w:color w:val="000000"/>
                <w:sz w:val="13"/>
                <w:szCs w:val="13"/>
                <w:lang w:val="tr-TR"/>
              </w:rPr>
              <w:t>ylül</w:t>
            </w:r>
          </w:p>
        </w:tc>
        <w:tc>
          <w:tcPr>
            <w:tcW w:w="596" w:type="dxa"/>
            <w:tcBorders>
              <w:top w:val="single" w:sz="6" w:space="0" w:color="auto"/>
              <w:left w:val="single" w:sz="6" w:space="0" w:color="auto"/>
              <w:bottom w:val="single" w:sz="6" w:space="0" w:color="auto"/>
              <w:right w:val="single" w:sz="6" w:space="0" w:color="auto"/>
            </w:tcBorders>
            <w:vAlign w:val="center"/>
          </w:tcPr>
          <w:p w14:paraId="496C5305"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BB9CF57"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 SAYMA VE OLASILIK</w:t>
            </w:r>
          </w:p>
        </w:tc>
        <w:tc>
          <w:tcPr>
            <w:tcW w:w="1374" w:type="dxa"/>
            <w:tcBorders>
              <w:top w:val="single" w:sz="6" w:space="0" w:color="auto"/>
              <w:left w:val="single" w:sz="6" w:space="0" w:color="auto"/>
              <w:bottom w:val="single" w:sz="6" w:space="0" w:color="auto"/>
              <w:right w:val="single" w:sz="6" w:space="0" w:color="auto"/>
            </w:tcBorders>
            <w:vAlign w:val="center"/>
          </w:tcPr>
          <w:p w14:paraId="0254255C"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10.1.1. Sıralama ve Seçme</w:t>
            </w:r>
          </w:p>
        </w:tc>
        <w:tc>
          <w:tcPr>
            <w:tcW w:w="4174" w:type="dxa"/>
            <w:tcBorders>
              <w:top w:val="single" w:sz="6" w:space="0" w:color="auto"/>
              <w:left w:val="single" w:sz="6" w:space="0" w:color="auto"/>
              <w:bottom w:val="single" w:sz="6" w:space="0" w:color="auto"/>
              <w:right w:val="single" w:sz="6" w:space="0" w:color="auto"/>
            </w:tcBorders>
            <w:vAlign w:val="center"/>
          </w:tcPr>
          <w:p w14:paraId="7129EB59"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10.1.1.3. Sınırlı sayıda tekrarlayan nesnelerin dizilişlerini (permütasyonlarını) açıklayarak problemler çözer. 10.1.1.4. n elemanlı bir kümenin r tane elemanının kaç farklı şekilde seçilebileceğini hesaplar.</w:t>
            </w:r>
          </w:p>
        </w:tc>
        <w:tc>
          <w:tcPr>
            <w:tcW w:w="4174" w:type="dxa"/>
            <w:tcBorders>
              <w:top w:val="single" w:sz="6" w:space="0" w:color="auto"/>
              <w:left w:val="single" w:sz="6" w:space="0" w:color="auto"/>
              <w:bottom w:val="single" w:sz="6" w:space="0" w:color="auto"/>
              <w:right w:val="single" w:sz="6" w:space="0" w:color="auto"/>
            </w:tcBorders>
            <w:vAlign w:val="center"/>
          </w:tcPr>
          <w:p w14:paraId="7036A6A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En az iki tanesi özdeş olan nesnelerin tüm farklı dizilişlerinin sayısı örnekler/problemler bağlamında ele alınır. b) Gerçek hayat problemlerine yer verilir a) Kombinasyon kavramı alt küme sayısı ile ilişkilendirilir. b) Kombinasyon kavramının aşağıdaki temel özellikleri incelenir: • 𝐶𝐶(𝑛𝑛, 𝑟𝑟) = 𝐶𝐶(𝑛𝑛, 𝑛𝑛 − 𝑟𝑟) • 𝐶𝐶(𝑛𝑛, 0) + 𝐶𝐶(𝑛𝑛, 1) + ⋯ + 𝐶𝐶(𝑛𝑛, 𝑛𝑛) = 2�</w:t>
            </w:r>
          </w:p>
        </w:tc>
        <w:tc>
          <w:tcPr>
            <w:tcW w:w="1788" w:type="dxa"/>
            <w:tcBorders>
              <w:top w:val="single" w:sz="6" w:space="0" w:color="auto"/>
              <w:left w:val="single" w:sz="6" w:space="0" w:color="auto"/>
              <w:bottom w:val="single" w:sz="6" w:space="0" w:color="auto"/>
              <w:right w:val="single" w:sz="6" w:space="0" w:color="auto"/>
            </w:tcBorders>
            <w:vAlign w:val="center"/>
          </w:tcPr>
          <w:p w14:paraId="7BA32B4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İlköğretim Haftası (Eylül ayının 3. haftası)</w:t>
            </w:r>
          </w:p>
        </w:tc>
      </w:tr>
      <w:tr w:rsidR="004F0C72" w14:paraId="56B2FD7D"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D64BD31"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4. hafta</w:t>
            </w:r>
          </w:p>
          <w:p w14:paraId="4CBB0054"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2</w:t>
            </w:r>
            <w:r>
              <w:rPr>
                <w:rFonts w:ascii="Calibri" w:hAnsi="Calibri" w:cs="Calibri"/>
                <w:b/>
                <w:bCs/>
                <w:color w:val="000000"/>
                <w:sz w:val="13"/>
                <w:szCs w:val="13"/>
                <w:lang w:val="en-US"/>
              </w:rPr>
              <w:t>-0</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3D087659"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08B11A63"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 SAYMA VE OLASILIK</w:t>
            </w:r>
          </w:p>
        </w:tc>
        <w:tc>
          <w:tcPr>
            <w:tcW w:w="1374" w:type="dxa"/>
            <w:tcBorders>
              <w:top w:val="single" w:sz="6" w:space="0" w:color="auto"/>
              <w:left w:val="single" w:sz="6" w:space="0" w:color="auto"/>
              <w:bottom w:val="single" w:sz="6" w:space="0" w:color="auto"/>
              <w:right w:val="single" w:sz="6" w:space="0" w:color="auto"/>
            </w:tcBorders>
            <w:vAlign w:val="center"/>
          </w:tcPr>
          <w:p w14:paraId="0D4E0A94"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10.1.1. Sıralama ve Seçme</w:t>
            </w:r>
          </w:p>
        </w:tc>
        <w:tc>
          <w:tcPr>
            <w:tcW w:w="4174" w:type="dxa"/>
            <w:tcBorders>
              <w:top w:val="single" w:sz="6" w:space="0" w:color="auto"/>
              <w:left w:val="single" w:sz="6" w:space="0" w:color="auto"/>
              <w:bottom w:val="single" w:sz="6" w:space="0" w:color="auto"/>
              <w:right w:val="single" w:sz="6" w:space="0" w:color="auto"/>
            </w:tcBorders>
            <w:vAlign w:val="center"/>
          </w:tcPr>
          <w:p w14:paraId="05F8959A"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10.1.1.5. Pascal üçgenini açıklar.</w:t>
            </w:r>
          </w:p>
        </w:tc>
        <w:tc>
          <w:tcPr>
            <w:tcW w:w="4174" w:type="dxa"/>
            <w:tcBorders>
              <w:top w:val="single" w:sz="6" w:space="0" w:color="auto"/>
              <w:left w:val="single" w:sz="6" w:space="0" w:color="auto"/>
              <w:bottom w:val="single" w:sz="6" w:space="0" w:color="auto"/>
              <w:right w:val="single" w:sz="6" w:space="0" w:color="auto"/>
            </w:tcBorders>
            <w:vAlign w:val="center"/>
          </w:tcPr>
          <w:p w14:paraId="2C8FF383"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Pascal üçgeninin, aralarında Ömer Hayyam’ın da bulunduğu Hint, Çin, İslam medeniyetlerindeki matematikçi ve düşünürler tarafından Pascal’dan çok önceleri ele alındığı; bu çerçevede matematiksel bilginin oluşumunda farklı kültür ve bilim insanlarının rolü vurgulanır.</w:t>
            </w:r>
          </w:p>
        </w:tc>
        <w:tc>
          <w:tcPr>
            <w:tcW w:w="1788" w:type="dxa"/>
            <w:tcBorders>
              <w:top w:val="single" w:sz="6" w:space="0" w:color="auto"/>
              <w:left w:val="single" w:sz="6" w:space="0" w:color="auto"/>
              <w:bottom w:val="single" w:sz="6" w:space="0" w:color="auto"/>
              <w:right w:val="single" w:sz="6" w:space="0" w:color="auto"/>
            </w:tcBorders>
            <w:vAlign w:val="center"/>
          </w:tcPr>
          <w:p w14:paraId="297DB5C5"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Hayvanları Koruma Günü (4 Ekim)</w:t>
            </w:r>
          </w:p>
        </w:tc>
      </w:tr>
      <w:tr w:rsidR="004F0C72" w14:paraId="7330B1FD"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BB383B8"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5. hafta</w:t>
            </w:r>
          </w:p>
          <w:p w14:paraId="20D1057C"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9</w:t>
            </w:r>
            <w:r>
              <w:rPr>
                <w:rFonts w:ascii="Calibri" w:hAnsi="Calibri" w:cs="Calibri"/>
                <w:b/>
                <w:bCs/>
                <w:color w:val="000000"/>
                <w:sz w:val="13"/>
                <w:szCs w:val="13"/>
                <w:lang w:val="en-US"/>
              </w:rPr>
              <w:t>-1</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0DCC1F25"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AD391A6"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 SAYMA VE OLASILIK</w:t>
            </w:r>
          </w:p>
        </w:tc>
        <w:tc>
          <w:tcPr>
            <w:tcW w:w="1374" w:type="dxa"/>
            <w:tcBorders>
              <w:top w:val="single" w:sz="6" w:space="0" w:color="auto"/>
              <w:left w:val="single" w:sz="6" w:space="0" w:color="auto"/>
              <w:bottom w:val="single" w:sz="6" w:space="0" w:color="auto"/>
              <w:right w:val="single" w:sz="6" w:space="0" w:color="auto"/>
            </w:tcBorders>
            <w:vAlign w:val="center"/>
          </w:tcPr>
          <w:p w14:paraId="51878AE2"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10.1.1. Sıralama ve Seçme</w:t>
            </w:r>
          </w:p>
        </w:tc>
        <w:tc>
          <w:tcPr>
            <w:tcW w:w="4174" w:type="dxa"/>
            <w:tcBorders>
              <w:top w:val="single" w:sz="6" w:space="0" w:color="auto"/>
              <w:left w:val="single" w:sz="6" w:space="0" w:color="auto"/>
              <w:bottom w:val="single" w:sz="6" w:space="0" w:color="auto"/>
              <w:right w:val="single" w:sz="6" w:space="0" w:color="auto"/>
            </w:tcBorders>
            <w:vAlign w:val="center"/>
          </w:tcPr>
          <w:p w14:paraId="57E7EA6C"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10.1.1.6. Binom açılımını yapar</w:t>
            </w:r>
          </w:p>
        </w:tc>
        <w:tc>
          <w:tcPr>
            <w:tcW w:w="4174" w:type="dxa"/>
            <w:tcBorders>
              <w:top w:val="single" w:sz="6" w:space="0" w:color="auto"/>
              <w:left w:val="single" w:sz="6" w:space="0" w:color="auto"/>
              <w:bottom w:val="single" w:sz="6" w:space="0" w:color="auto"/>
              <w:right w:val="single" w:sz="6" w:space="0" w:color="auto"/>
            </w:tcBorders>
            <w:vAlign w:val="center"/>
          </w:tcPr>
          <w:p w14:paraId="771927C5"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Binom açılımı Pascal üçgeni ile ilişkilendirilir. b) Sadece iki terimli ifadelerin açılımı ele alınır. c) Binom formülü ile ilgili örnekler yapılır ancak (𝑎𝑎𝑎𝑎 + 𝑏𝑏𝑏𝑏)𝑛𝑛 açılımında 𝑛𝑛 ∈ ℕ, 𝑎𝑎, 𝑏𝑏 ∈ ℚ′ şeklindeki örneklere yer verilmez.</w:t>
            </w:r>
          </w:p>
        </w:tc>
        <w:tc>
          <w:tcPr>
            <w:tcW w:w="1788" w:type="dxa"/>
            <w:tcBorders>
              <w:top w:val="single" w:sz="6" w:space="0" w:color="auto"/>
              <w:left w:val="single" w:sz="6" w:space="0" w:color="auto"/>
              <w:bottom w:val="single" w:sz="6" w:space="0" w:color="auto"/>
              <w:right w:val="single" w:sz="6" w:space="0" w:color="auto"/>
            </w:tcBorders>
            <w:vAlign w:val="center"/>
          </w:tcPr>
          <w:p w14:paraId="1B17980C"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6E07D93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E292881"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6. hafta</w:t>
            </w:r>
          </w:p>
          <w:p w14:paraId="7C039E6C"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6</w:t>
            </w:r>
            <w:r>
              <w:rPr>
                <w:rFonts w:ascii="Calibri" w:hAnsi="Calibri" w:cs="Calibri"/>
                <w:b/>
                <w:bCs/>
                <w:color w:val="000000"/>
                <w:sz w:val="13"/>
                <w:szCs w:val="13"/>
                <w:lang w:val="en-US"/>
              </w:rPr>
              <w:t>-2</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31E192F7"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5CFDFC7"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 SAYMA VE OLASILIK</w:t>
            </w:r>
          </w:p>
        </w:tc>
        <w:tc>
          <w:tcPr>
            <w:tcW w:w="1374" w:type="dxa"/>
            <w:tcBorders>
              <w:top w:val="single" w:sz="6" w:space="0" w:color="auto"/>
              <w:left w:val="single" w:sz="6" w:space="0" w:color="auto"/>
              <w:bottom w:val="single" w:sz="6" w:space="0" w:color="auto"/>
              <w:right w:val="single" w:sz="6" w:space="0" w:color="auto"/>
            </w:tcBorders>
            <w:vAlign w:val="center"/>
          </w:tcPr>
          <w:p w14:paraId="02C8AB2A"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10.1.2. Basit Olayların Olasılıkları</w:t>
            </w:r>
          </w:p>
        </w:tc>
        <w:tc>
          <w:tcPr>
            <w:tcW w:w="4174" w:type="dxa"/>
            <w:tcBorders>
              <w:top w:val="single" w:sz="6" w:space="0" w:color="auto"/>
              <w:left w:val="single" w:sz="6" w:space="0" w:color="auto"/>
              <w:bottom w:val="single" w:sz="6" w:space="0" w:color="auto"/>
              <w:right w:val="single" w:sz="6" w:space="0" w:color="auto"/>
            </w:tcBorders>
            <w:vAlign w:val="center"/>
          </w:tcPr>
          <w:p w14:paraId="675B23E0"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10.1.2.1. Örnek uzay, deney, çıktı, bir olayın tümleyeni, kesin olay, imkânsız olay, ayrık olay ve ayrık olmayan olay kavramlarını açıklar.</w:t>
            </w:r>
          </w:p>
        </w:tc>
        <w:tc>
          <w:tcPr>
            <w:tcW w:w="4174" w:type="dxa"/>
            <w:tcBorders>
              <w:top w:val="single" w:sz="6" w:space="0" w:color="auto"/>
              <w:left w:val="single" w:sz="6" w:space="0" w:color="auto"/>
              <w:bottom w:val="single" w:sz="6" w:space="0" w:color="auto"/>
              <w:right w:val="single" w:sz="6" w:space="0" w:color="auto"/>
            </w:tcBorders>
            <w:vAlign w:val="center"/>
          </w:tcPr>
          <w:p w14:paraId="2E7C3C5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Örnek uzay, deney, çıktı kavramları eş olası durumlardan yola çıkılarak eş olası olmayan durumlar için de örneklendirilir ve tanımlanır. b) Ayrık olay ve ayrık olmayan olay üzerinde durulur. c) El Kindî ve Laplace'ın çalışmalarına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6F24B385"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601FD5A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E2431F3"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7. hafta</w:t>
            </w:r>
          </w:p>
          <w:p w14:paraId="0D9D0894"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3</w:t>
            </w:r>
            <w:r>
              <w:rPr>
                <w:rFonts w:ascii="Calibri" w:hAnsi="Calibri" w:cs="Calibri"/>
                <w:b/>
                <w:bCs/>
                <w:color w:val="000000"/>
                <w:sz w:val="13"/>
                <w:szCs w:val="13"/>
                <w:lang w:val="en-US"/>
              </w:rPr>
              <w:t>-</w:t>
            </w:r>
            <w:r>
              <w:rPr>
                <w:rFonts w:ascii="Calibri" w:hAnsi="Calibri" w:cs="Calibri"/>
                <w:b/>
                <w:bCs/>
                <w:color w:val="000000"/>
                <w:sz w:val="13"/>
                <w:szCs w:val="13"/>
                <w:lang w:val="tr-TR"/>
              </w:rPr>
              <w:t>27</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5C5ECC5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BD0FBE5"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 SAYMA VE OLASILIK 10.2 FONKSİYONLAR</w:t>
            </w:r>
          </w:p>
        </w:tc>
        <w:tc>
          <w:tcPr>
            <w:tcW w:w="1374" w:type="dxa"/>
            <w:tcBorders>
              <w:top w:val="single" w:sz="6" w:space="0" w:color="auto"/>
              <w:left w:val="single" w:sz="6" w:space="0" w:color="auto"/>
              <w:bottom w:val="single" w:sz="6" w:space="0" w:color="auto"/>
              <w:right w:val="single" w:sz="6" w:space="0" w:color="auto"/>
            </w:tcBorders>
            <w:vAlign w:val="center"/>
          </w:tcPr>
          <w:p w14:paraId="5B5C4A12"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10.1.2. Basit Olayların Olasılıkları 10.2.1. Fonksiyon Kavramı ve Gösterimi</w:t>
            </w:r>
          </w:p>
        </w:tc>
        <w:tc>
          <w:tcPr>
            <w:tcW w:w="4174" w:type="dxa"/>
            <w:tcBorders>
              <w:top w:val="single" w:sz="6" w:space="0" w:color="auto"/>
              <w:left w:val="single" w:sz="6" w:space="0" w:color="auto"/>
              <w:bottom w:val="single" w:sz="6" w:space="0" w:color="auto"/>
              <w:right w:val="single" w:sz="6" w:space="0" w:color="auto"/>
            </w:tcBorders>
            <w:vAlign w:val="center"/>
          </w:tcPr>
          <w:p w14:paraId="7E92721F"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10.1.2.2. Olasılık kavramı ile ilgili uygulamalar yapar. 10.2.1.1. Fonksiyonlarla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53310A71"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Eş olası olan ve olmayan olayların olasılıkları hesaplanır. b) Tümleyen, ayrık olay ve ayrık olmayan olay ile ilgili olasılıklar hesaplanır. c) Gerçek hayat problemlerine yer verilir.  a) Fonksiyon kavramı açıklanır. b) Sadece gerçek sayılar üzerinde tanımlanmış fonksiyonlar ele alınır. c) İçine fonksiyon, örten fonksiyon, bire bir fonksiyon, eşit fonksiyon, birim (özdeşlik) fonksiyon, sabit fonksiyon, doğrusal fonksiyon, tek fonksiyon, çift fonksiyon ve parçalı tanımlı fonksiyon açıklanır. ç) İki fonksiyonun eşitliği örneklerle açıklanır. d) f ve g fonksiyonları kullanılarak 𝑓𝑓 + 𝑔𝑔, 𝑓𝑓 − 𝑔𝑔, 𝑓𝑓. 𝑔𝑔, 𝑓𝑓 𝑔𝑔 işlemleri yapılır, ancak parçalı tanımlı fonksiyonlarda bu işlemlere girilmez. e) Gerçek hayat problemlerine ve tablo-grafik kullanımına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1B6A8292"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29 Ekim Cumhuriyet Bayramı</w:t>
            </w:r>
          </w:p>
        </w:tc>
      </w:tr>
      <w:tr w:rsidR="004F0C72" w14:paraId="75816C4A"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0538357"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8. hafta</w:t>
            </w:r>
          </w:p>
          <w:p w14:paraId="5EE27220"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Ekim-0</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Ka</w:t>
            </w:r>
            <w:r>
              <w:rPr>
                <w:rFonts w:ascii="Calibri" w:hAnsi="Calibri" w:cs="Calibri"/>
                <w:b/>
                <w:bCs/>
                <w:color w:val="000000"/>
                <w:sz w:val="13"/>
                <w:szCs w:val="13"/>
                <w:lang w:val="tr-TR"/>
              </w:rPr>
              <w:t>sım</w:t>
            </w:r>
          </w:p>
        </w:tc>
        <w:tc>
          <w:tcPr>
            <w:tcW w:w="596" w:type="dxa"/>
            <w:tcBorders>
              <w:top w:val="single" w:sz="6" w:space="0" w:color="auto"/>
              <w:left w:val="single" w:sz="6" w:space="0" w:color="auto"/>
              <w:bottom w:val="single" w:sz="6" w:space="0" w:color="auto"/>
              <w:right w:val="single" w:sz="6" w:space="0" w:color="auto"/>
            </w:tcBorders>
            <w:vAlign w:val="center"/>
          </w:tcPr>
          <w:p w14:paraId="30412771"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E92F084"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 FONKSİYONLAR</w:t>
            </w:r>
          </w:p>
        </w:tc>
        <w:tc>
          <w:tcPr>
            <w:tcW w:w="1374" w:type="dxa"/>
            <w:tcBorders>
              <w:top w:val="single" w:sz="6" w:space="0" w:color="auto"/>
              <w:left w:val="single" w:sz="6" w:space="0" w:color="auto"/>
              <w:bottom w:val="single" w:sz="6" w:space="0" w:color="auto"/>
              <w:right w:val="single" w:sz="6" w:space="0" w:color="auto"/>
            </w:tcBorders>
            <w:vAlign w:val="center"/>
          </w:tcPr>
          <w:p w14:paraId="7621E951"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10.2.1. Fonksiyon Kavramı ve Gösterimi</w:t>
            </w:r>
          </w:p>
        </w:tc>
        <w:tc>
          <w:tcPr>
            <w:tcW w:w="4174" w:type="dxa"/>
            <w:tcBorders>
              <w:top w:val="single" w:sz="6" w:space="0" w:color="auto"/>
              <w:left w:val="single" w:sz="6" w:space="0" w:color="auto"/>
              <w:bottom w:val="single" w:sz="6" w:space="0" w:color="auto"/>
              <w:right w:val="single" w:sz="6" w:space="0" w:color="auto"/>
            </w:tcBorders>
            <w:vAlign w:val="center"/>
          </w:tcPr>
          <w:p w14:paraId="0E00C1D0"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10.2.1.1. Fonksiyonlarla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4E1805E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Fonksiyon kavramı açıklanır. b) Sadece gerçek sayılar üzerinde tanımlanmış fonksiyonlar ele alınır. c) İçine fonksiyon, örten fonksiyon, bire bir fonksiyon, eşit fonksiyon, birim (özdeşlik) fonksiyon, sabit fonksiyon, doğrusal fonksiyon, tek fonksiyon, çift fonksiyon ve parçalı tanımlı fonksiyon açıklanır. ç) İki fonksiyonun eşitliği örneklerle açıklanır. d) f ve g fonksiyonları kullanılarak 𝑓𝑓 + 𝑔𝑔, 𝑓𝑓 − 𝑔𝑔, 𝑓𝑓. 𝑔𝑔, 𝑓𝑓 𝑔𝑔 işlemleri yapılır, ancak parçalı tanımlı fonksiyonlarda bu işlemlere girilmez. e) Gerçek hayat problemlerine ve tablo-grafik kullanımına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0AA84C3D"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Kızılay Haftası(29 Ekim-4 Kasım) 1. DÖNEM 1.YAZILI</w:t>
            </w:r>
          </w:p>
        </w:tc>
      </w:tr>
      <w:tr w:rsidR="004F0C72" w14:paraId="5D05CC07"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1245291"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9. hafta</w:t>
            </w:r>
          </w:p>
          <w:p w14:paraId="69802591"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6</w:t>
            </w:r>
            <w:r>
              <w:rPr>
                <w:rFonts w:ascii="Calibri" w:hAnsi="Calibri" w:cs="Calibri"/>
                <w:b/>
                <w:bCs/>
                <w:color w:val="000000"/>
                <w:sz w:val="13"/>
                <w:szCs w:val="13"/>
                <w:lang w:val="en-US"/>
              </w:rPr>
              <w:t>-1</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742E21E9"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8D7E514"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 FONKSİYONLAR</w:t>
            </w:r>
          </w:p>
        </w:tc>
        <w:tc>
          <w:tcPr>
            <w:tcW w:w="1374" w:type="dxa"/>
            <w:tcBorders>
              <w:top w:val="single" w:sz="6" w:space="0" w:color="auto"/>
              <w:left w:val="single" w:sz="6" w:space="0" w:color="auto"/>
              <w:bottom w:val="single" w:sz="6" w:space="0" w:color="auto"/>
              <w:right w:val="single" w:sz="6" w:space="0" w:color="auto"/>
            </w:tcBorders>
            <w:vAlign w:val="center"/>
          </w:tcPr>
          <w:p w14:paraId="7D7BE66F"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10.2.1. Fonksiyon Kavramı ve Gösterimi</w:t>
            </w:r>
          </w:p>
        </w:tc>
        <w:tc>
          <w:tcPr>
            <w:tcW w:w="4174" w:type="dxa"/>
            <w:tcBorders>
              <w:top w:val="single" w:sz="6" w:space="0" w:color="auto"/>
              <w:left w:val="single" w:sz="6" w:space="0" w:color="auto"/>
              <w:bottom w:val="single" w:sz="6" w:space="0" w:color="auto"/>
              <w:right w:val="single" w:sz="6" w:space="0" w:color="auto"/>
            </w:tcBorders>
            <w:vAlign w:val="center"/>
          </w:tcPr>
          <w:p w14:paraId="15443D0B"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10.2.1.2. Fonksiyonların grafiklerini çizer.</w:t>
            </w:r>
          </w:p>
        </w:tc>
        <w:tc>
          <w:tcPr>
            <w:tcW w:w="4174" w:type="dxa"/>
            <w:tcBorders>
              <w:top w:val="single" w:sz="6" w:space="0" w:color="auto"/>
              <w:left w:val="single" w:sz="6" w:space="0" w:color="auto"/>
              <w:bottom w:val="single" w:sz="6" w:space="0" w:color="auto"/>
              <w:right w:val="single" w:sz="6" w:space="0" w:color="auto"/>
            </w:tcBorders>
            <w:vAlign w:val="center"/>
          </w:tcPr>
          <w:p w14:paraId="75E68744"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f(x) = ax + b şeklindeki fonksiyonların grafikleri ile ilgili uygulamalar yapılır. b) Parçalı tanımlı şekilde verilen fonksiyonların grafikleri çizilir. c) f(x) = ax + b tipindeki fonksiyonların grafiği bilgi ve iletişim teknolojileri yardımıyla çizilerek a ve b katsayıları ile fonksiyon grafiği arasındaki ilişki ele alınır</w:t>
            </w:r>
          </w:p>
        </w:tc>
        <w:tc>
          <w:tcPr>
            <w:tcW w:w="1788" w:type="dxa"/>
            <w:tcBorders>
              <w:top w:val="single" w:sz="6" w:space="0" w:color="auto"/>
              <w:left w:val="single" w:sz="6" w:space="0" w:color="auto"/>
              <w:bottom w:val="single" w:sz="6" w:space="0" w:color="auto"/>
              <w:right w:val="single" w:sz="6" w:space="0" w:color="auto"/>
            </w:tcBorders>
            <w:vAlign w:val="center"/>
          </w:tcPr>
          <w:p w14:paraId="27E0255B"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 Kasım Atatürk'ü Anma Günü</w:t>
            </w:r>
          </w:p>
        </w:tc>
      </w:tr>
      <w:tr w:rsidR="004F0C72" w14:paraId="49C98550"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2711CAF"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10. hafta</w:t>
            </w:r>
          </w:p>
          <w:p w14:paraId="08662DE2"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3</w:t>
            </w:r>
            <w:r>
              <w:rPr>
                <w:rFonts w:ascii="Calibri" w:hAnsi="Calibri" w:cs="Calibri"/>
                <w:b/>
                <w:bCs/>
                <w:color w:val="000000"/>
                <w:sz w:val="13"/>
                <w:szCs w:val="13"/>
                <w:lang w:val="en-US"/>
              </w:rPr>
              <w:t>-</w:t>
            </w:r>
            <w:r>
              <w:rPr>
                <w:rFonts w:ascii="Calibri" w:hAnsi="Calibri" w:cs="Calibri"/>
                <w:b/>
                <w:bCs/>
                <w:color w:val="000000"/>
                <w:sz w:val="13"/>
                <w:szCs w:val="13"/>
                <w:lang w:val="tr-TR"/>
              </w:rPr>
              <w:t>17</w:t>
            </w:r>
            <w:r>
              <w:rPr>
                <w:rFonts w:ascii="Calibri" w:hAnsi="Calibri" w:cs="Calibri"/>
                <w:b/>
                <w:bCs/>
                <w:color w:val="000000"/>
                <w:sz w:val="13"/>
                <w:szCs w:val="13"/>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52FAF571"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00A6CEB0"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1A53F93A" w14:textId="77777777" w:rsidR="004F0C72" w:rsidRDefault="004F0C72">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228CDDE5"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ARA TATİL</w:t>
            </w:r>
          </w:p>
        </w:tc>
        <w:tc>
          <w:tcPr>
            <w:tcW w:w="4174" w:type="dxa"/>
            <w:tcBorders>
              <w:top w:val="single" w:sz="6" w:space="0" w:color="auto"/>
              <w:left w:val="single" w:sz="6" w:space="0" w:color="auto"/>
              <w:bottom w:val="single" w:sz="6" w:space="0" w:color="auto"/>
              <w:right w:val="single" w:sz="6" w:space="0" w:color="auto"/>
            </w:tcBorders>
            <w:vAlign w:val="center"/>
          </w:tcPr>
          <w:p w14:paraId="11296589"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7C28F199"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6F19CC8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30C208F"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11. hafta</w:t>
            </w:r>
          </w:p>
          <w:p w14:paraId="1349E744"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0</w:t>
            </w:r>
            <w:r>
              <w:rPr>
                <w:rFonts w:ascii="Calibri" w:hAnsi="Calibri" w:cs="Calibri"/>
                <w:b/>
                <w:bCs/>
                <w:color w:val="000000"/>
                <w:sz w:val="13"/>
                <w:szCs w:val="13"/>
                <w:lang w:val="en-US"/>
              </w:rPr>
              <w:t>-2</w:t>
            </w:r>
            <w:r>
              <w:rPr>
                <w:rFonts w:ascii="Calibri" w:hAnsi="Calibri" w:cs="Calibri"/>
                <w:b/>
                <w:bCs/>
                <w:color w:val="000000"/>
                <w:sz w:val="13"/>
                <w:szCs w:val="13"/>
                <w:lang w:val="tr-TR"/>
              </w:rPr>
              <w:t>4</w:t>
            </w:r>
            <w:r>
              <w:rPr>
                <w:rFonts w:ascii="Calibri" w:hAnsi="Calibri" w:cs="Calibri"/>
                <w:b/>
                <w:bCs/>
                <w:color w:val="000000"/>
                <w:sz w:val="13"/>
                <w:szCs w:val="13"/>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1539E2F6"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8C4C73D"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 FONKSİYONLAR</w:t>
            </w:r>
          </w:p>
        </w:tc>
        <w:tc>
          <w:tcPr>
            <w:tcW w:w="1374" w:type="dxa"/>
            <w:tcBorders>
              <w:top w:val="single" w:sz="6" w:space="0" w:color="auto"/>
              <w:left w:val="single" w:sz="6" w:space="0" w:color="auto"/>
              <w:bottom w:val="single" w:sz="6" w:space="0" w:color="auto"/>
              <w:right w:val="single" w:sz="6" w:space="0" w:color="auto"/>
            </w:tcBorders>
            <w:vAlign w:val="center"/>
          </w:tcPr>
          <w:p w14:paraId="601C612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10.2.1. Fonksiyon Kavramı ve Gösterimi</w:t>
            </w:r>
          </w:p>
        </w:tc>
        <w:tc>
          <w:tcPr>
            <w:tcW w:w="4174" w:type="dxa"/>
            <w:tcBorders>
              <w:top w:val="single" w:sz="6" w:space="0" w:color="auto"/>
              <w:left w:val="single" w:sz="6" w:space="0" w:color="auto"/>
              <w:bottom w:val="single" w:sz="6" w:space="0" w:color="auto"/>
              <w:right w:val="single" w:sz="6" w:space="0" w:color="auto"/>
            </w:tcBorders>
            <w:vAlign w:val="center"/>
          </w:tcPr>
          <w:p w14:paraId="3BC6ED08"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10.2.1.3. Fonksiyonların grafiklerini yorumlar.</w:t>
            </w:r>
          </w:p>
        </w:tc>
        <w:tc>
          <w:tcPr>
            <w:tcW w:w="4174" w:type="dxa"/>
            <w:tcBorders>
              <w:top w:val="single" w:sz="6" w:space="0" w:color="auto"/>
              <w:left w:val="single" w:sz="6" w:space="0" w:color="auto"/>
              <w:bottom w:val="single" w:sz="6" w:space="0" w:color="auto"/>
              <w:right w:val="single" w:sz="6" w:space="0" w:color="auto"/>
            </w:tcBorders>
            <w:vAlign w:val="center"/>
          </w:tcPr>
          <w:p w14:paraId="59800EAB"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Grafiği verilen fonksiyonların tanım ve görüntü kümeleri gösterilir. b) Bir fonksiyon grafiğinde, fonksiyonun x ekseni üzerinde tanımlı olduğu her bir noktadan y eksenine paralel çizilen doğruların, grafiği yalnızca bir noktada kestiğine (düşey/dikey doğru testi) işaret edilir. c) Bir f fonksiyonunun grafiğinin y = f(x) denkleminin grafiği olduğu ve grafiğin (varsa), x eksenini kestiği noktaların f(x) = 0 denkleminin gerçek sayılardaki çözüm kümesi olduğu vurgulanır.</w:t>
            </w:r>
          </w:p>
        </w:tc>
        <w:tc>
          <w:tcPr>
            <w:tcW w:w="1788" w:type="dxa"/>
            <w:tcBorders>
              <w:top w:val="single" w:sz="6" w:space="0" w:color="auto"/>
              <w:left w:val="single" w:sz="6" w:space="0" w:color="auto"/>
              <w:bottom w:val="single" w:sz="6" w:space="0" w:color="auto"/>
              <w:right w:val="single" w:sz="6" w:space="0" w:color="auto"/>
            </w:tcBorders>
            <w:vAlign w:val="center"/>
          </w:tcPr>
          <w:p w14:paraId="20BF89E5"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24 Kasım Öğretmenler Günü</w:t>
            </w:r>
          </w:p>
        </w:tc>
      </w:tr>
      <w:tr w:rsidR="004F0C72" w14:paraId="0DACAF3E"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BC7B1E1"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12. hafta</w:t>
            </w:r>
          </w:p>
          <w:p w14:paraId="46FFDAFB"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7</w:t>
            </w:r>
            <w:r>
              <w:rPr>
                <w:rFonts w:ascii="Calibri" w:hAnsi="Calibri" w:cs="Calibri"/>
                <w:b/>
                <w:bCs/>
                <w:color w:val="000000"/>
                <w:sz w:val="13"/>
                <w:szCs w:val="13"/>
                <w:lang w:val="en-US"/>
              </w:rPr>
              <w:t xml:space="preserve"> Kasım-0</w:t>
            </w:r>
            <w:r>
              <w:rPr>
                <w:rFonts w:ascii="Calibri" w:hAnsi="Calibri" w:cs="Calibri"/>
                <w:b/>
                <w:bCs/>
                <w:color w:val="000000"/>
                <w:sz w:val="13"/>
                <w:szCs w:val="13"/>
                <w:lang w:val="tr-TR"/>
              </w:rPr>
              <w:t>1</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6080ABA5"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345B853"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 FONKSİYONLAR</w:t>
            </w:r>
          </w:p>
        </w:tc>
        <w:tc>
          <w:tcPr>
            <w:tcW w:w="1374" w:type="dxa"/>
            <w:tcBorders>
              <w:top w:val="single" w:sz="6" w:space="0" w:color="auto"/>
              <w:left w:val="single" w:sz="6" w:space="0" w:color="auto"/>
              <w:bottom w:val="single" w:sz="6" w:space="0" w:color="auto"/>
              <w:right w:val="single" w:sz="6" w:space="0" w:color="auto"/>
            </w:tcBorders>
            <w:vAlign w:val="center"/>
          </w:tcPr>
          <w:p w14:paraId="64BD2AC2"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10.2.1. Fonksiyon Kavramı ve Gösterimi</w:t>
            </w:r>
          </w:p>
        </w:tc>
        <w:tc>
          <w:tcPr>
            <w:tcW w:w="4174" w:type="dxa"/>
            <w:tcBorders>
              <w:top w:val="single" w:sz="6" w:space="0" w:color="auto"/>
              <w:left w:val="single" w:sz="6" w:space="0" w:color="auto"/>
              <w:bottom w:val="single" w:sz="6" w:space="0" w:color="auto"/>
              <w:right w:val="single" w:sz="6" w:space="0" w:color="auto"/>
            </w:tcBorders>
            <w:vAlign w:val="center"/>
          </w:tcPr>
          <w:p w14:paraId="481E2FD0"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10.2.1.4. Gerçek hayat durumlarından doğrusal fonksiyonlarla ifade edilebilenlerin grafik gösterimlerini yapar.</w:t>
            </w:r>
          </w:p>
        </w:tc>
        <w:tc>
          <w:tcPr>
            <w:tcW w:w="4174" w:type="dxa"/>
            <w:tcBorders>
              <w:top w:val="single" w:sz="6" w:space="0" w:color="auto"/>
              <w:left w:val="single" w:sz="6" w:space="0" w:color="auto"/>
              <w:bottom w:val="single" w:sz="6" w:space="0" w:color="auto"/>
              <w:right w:val="single" w:sz="6" w:space="0" w:color="auto"/>
            </w:tcBorders>
            <w:vAlign w:val="center"/>
          </w:tcPr>
          <w:p w14:paraId="491D2883"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7EA7FD48"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Dünya Engelliler Günü (3 Aralık)</w:t>
            </w:r>
          </w:p>
        </w:tc>
      </w:tr>
      <w:tr w:rsidR="004F0C72" w14:paraId="36B2B4E0"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4CB8935"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13. hafta</w:t>
            </w:r>
          </w:p>
          <w:p w14:paraId="7F5B8C1E"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4</w:t>
            </w:r>
            <w:r>
              <w:rPr>
                <w:rFonts w:ascii="Calibri" w:hAnsi="Calibri" w:cs="Calibri"/>
                <w:b/>
                <w:bCs/>
                <w:color w:val="000000"/>
                <w:sz w:val="13"/>
                <w:szCs w:val="13"/>
                <w:lang w:val="en-US"/>
              </w:rPr>
              <w:t>-</w:t>
            </w:r>
            <w:r>
              <w:rPr>
                <w:rFonts w:ascii="Calibri" w:hAnsi="Calibri" w:cs="Calibri"/>
                <w:b/>
                <w:bCs/>
                <w:color w:val="000000"/>
                <w:sz w:val="13"/>
                <w:szCs w:val="13"/>
                <w:lang w:val="tr-TR"/>
              </w:rPr>
              <w:t>08</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761B613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36E7B97"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 FONKSİYONLAR</w:t>
            </w:r>
          </w:p>
        </w:tc>
        <w:tc>
          <w:tcPr>
            <w:tcW w:w="1374" w:type="dxa"/>
            <w:tcBorders>
              <w:top w:val="single" w:sz="6" w:space="0" w:color="auto"/>
              <w:left w:val="single" w:sz="6" w:space="0" w:color="auto"/>
              <w:bottom w:val="single" w:sz="6" w:space="0" w:color="auto"/>
              <w:right w:val="single" w:sz="6" w:space="0" w:color="auto"/>
            </w:tcBorders>
            <w:vAlign w:val="center"/>
          </w:tcPr>
          <w:p w14:paraId="10881145"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10.2.2. İki Fonksiyonun Bileşkesi ve Bir Fonksiyonun Tersi</w:t>
            </w:r>
          </w:p>
        </w:tc>
        <w:tc>
          <w:tcPr>
            <w:tcW w:w="4174" w:type="dxa"/>
            <w:tcBorders>
              <w:top w:val="single" w:sz="6" w:space="0" w:color="auto"/>
              <w:left w:val="single" w:sz="6" w:space="0" w:color="auto"/>
              <w:bottom w:val="single" w:sz="6" w:space="0" w:color="auto"/>
              <w:right w:val="single" w:sz="6" w:space="0" w:color="auto"/>
            </w:tcBorders>
            <w:vAlign w:val="center"/>
          </w:tcPr>
          <w:p w14:paraId="4F0B4D7F"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10.2.2.1. Bire bir ve örten fonksiyonlar ile ilgili uygulamalar yapar. 10.2.2.2. Fonksiyonlarda bileşke işlemiyle ilgili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7FA8DB46"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Bir fonksiyonun bire bir ve örtenliği grafik üzerinde yatay doğru testiyle incelenir ve cebirsel olarak ilişkilendirilir. b) Bilgi ve iletişim teknolojileri yardımıyla bir fonksiyonun bire bir ve örten olup olmadığı belirlenir.</w:t>
            </w:r>
          </w:p>
        </w:tc>
        <w:tc>
          <w:tcPr>
            <w:tcW w:w="1788" w:type="dxa"/>
            <w:tcBorders>
              <w:top w:val="single" w:sz="6" w:space="0" w:color="auto"/>
              <w:left w:val="single" w:sz="6" w:space="0" w:color="auto"/>
              <w:bottom w:val="single" w:sz="6" w:space="0" w:color="auto"/>
              <w:right w:val="single" w:sz="6" w:space="0" w:color="auto"/>
            </w:tcBorders>
            <w:vAlign w:val="center"/>
          </w:tcPr>
          <w:p w14:paraId="0BF0F9FA"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İnsan Hakları ve Demokrasi Haftası (10 Aralık gününü içine alan hafta)</w:t>
            </w:r>
          </w:p>
        </w:tc>
      </w:tr>
      <w:tr w:rsidR="004F0C72" w14:paraId="2E203BBE"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0D1D30A"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14. hafta</w:t>
            </w:r>
          </w:p>
          <w:p w14:paraId="0C99DC0F"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059BF27C"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AB24584"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 FONKSİYONLAR</w:t>
            </w:r>
          </w:p>
        </w:tc>
        <w:tc>
          <w:tcPr>
            <w:tcW w:w="1374" w:type="dxa"/>
            <w:tcBorders>
              <w:top w:val="single" w:sz="6" w:space="0" w:color="auto"/>
              <w:left w:val="single" w:sz="6" w:space="0" w:color="auto"/>
              <w:bottom w:val="single" w:sz="6" w:space="0" w:color="auto"/>
              <w:right w:val="single" w:sz="6" w:space="0" w:color="auto"/>
            </w:tcBorders>
            <w:vAlign w:val="center"/>
          </w:tcPr>
          <w:p w14:paraId="3421BF92"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10.2.2. İki Fonksiyonun Bileşkesi ve Bir Fonksiyonun Tersi</w:t>
            </w:r>
          </w:p>
        </w:tc>
        <w:tc>
          <w:tcPr>
            <w:tcW w:w="4174" w:type="dxa"/>
            <w:tcBorders>
              <w:top w:val="single" w:sz="6" w:space="0" w:color="auto"/>
              <w:left w:val="single" w:sz="6" w:space="0" w:color="auto"/>
              <w:bottom w:val="single" w:sz="6" w:space="0" w:color="auto"/>
              <w:right w:val="single" w:sz="6" w:space="0" w:color="auto"/>
            </w:tcBorders>
            <w:vAlign w:val="center"/>
          </w:tcPr>
          <w:p w14:paraId="0DBF0155"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10.2.2.2. Fonksiyonlarda bileşke işlemiyle ilgili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73A2E3A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Bileşke işlemi, fonksiyonların cebirsel ve grafik gösterimleri ile ilişkilendirilerek ele alınır. b) Fonksiyonlarda bileşke işleminin birleşme özelliğinin olduğu belirtilir, değişme özelliğinin olmadığı örneklerle gösterilir. c) Parçalı tanımlı fonksiyonların bileşkesine girilmez.</w:t>
            </w:r>
          </w:p>
        </w:tc>
        <w:tc>
          <w:tcPr>
            <w:tcW w:w="1788" w:type="dxa"/>
            <w:tcBorders>
              <w:top w:val="single" w:sz="6" w:space="0" w:color="auto"/>
              <w:left w:val="single" w:sz="6" w:space="0" w:color="auto"/>
              <w:bottom w:val="single" w:sz="6" w:space="0" w:color="auto"/>
              <w:right w:val="single" w:sz="6" w:space="0" w:color="auto"/>
            </w:tcBorders>
            <w:vAlign w:val="center"/>
          </w:tcPr>
          <w:p w14:paraId="4B058731"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Tutum, Yatırım ve Türk Malları Haftası (12-18 Aralık)</w:t>
            </w:r>
          </w:p>
        </w:tc>
      </w:tr>
      <w:tr w:rsidR="004F0C72" w14:paraId="4A3C926B"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5A0B2CE"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15. hafta</w:t>
            </w:r>
          </w:p>
          <w:p w14:paraId="20F846F4"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6FC6C85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801B429"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 FONKSİYONLAR 10.3. POLİNOMLAR</w:t>
            </w:r>
          </w:p>
        </w:tc>
        <w:tc>
          <w:tcPr>
            <w:tcW w:w="1374" w:type="dxa"/>
            <w:tcBorders>
              <w:top w:val="single" w:sz="6" w:space="0" w:color="auto"/>
              <w:left w:val="single" w:sz="6" w:space="0" w:color="auto"/>
              <w:bottom w:val="single" w:sz="6" w:space="0" w:color="auto"/>
              <w:right w:val="single" w:sz="6" w:space="0" w:color="auto"/>
            </w:tcBorders>
            <w:vAlign w:val="center"/>
          </w:tcPr>
          <w:p w14:paraId="34696608"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10.2.2. İki Fonksiyonun Bileşkesi ve Bir Fonksiyonun Tersi  10.3.1. Polinom Kavramı ve Polinomlarla İşlemler</w:t>
            </w:r>
          </w:p>
        </w:tc>
        <w:tc>
          <w:tcPr>
            <w:tcW w:w="4174" w:type="dxa"/>
            <w:tcBorders>
              <w:top w:val="single" w:sz="6" w:space="0" w:color="auto"/>
              <w:left w:val="single" w:sz="6" w:space="0" w:color="auto"/>
              <w:bottom w:val="single" w:sz="6" w:space="0" w:color="auto"/>
              <w:right w:val="single" w:sz="6" w:space="0" w:color="auto"/>
            </w:tcBorders>
            <w:vAlign w:val="center"/>
          </w:tcPr>
          <w:p w14:paraId="4A7C1247"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10.2.2.3. Verilen bir fonksiyonun tersini bulur.  10.3.1.1. Bir değişkenli polinom kavramını açıklar.</w:t>
            </w:r>
          </w:p>
        </w:tc>
        <w:tc>
          <w:tcPr>
            <w:tcW w:w="4174" w:type="dxa"/>
            <w:tcBorders>
              <w:top w:val="single" w:sz="6" w:space="0" w:color="auto"/>
              <w:left w:val="single" w:sz="6" w:space="0" w:color="auto"/>
              <w:bottom w:val="single" w:sz="6" w:space="0" w:color="auto"/>
              <w:right w:val="single" w:sz="6" w:space="0" w:color="auto"/>
            </w:tcBorders>
            <w:vAlign w:val="center"/>
          </w:tcPr>
          <w:p w14:paraId="14D611AD"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Bir fonksiyonun tersinin de fonksiyon olması için gerekli şartlar belirtilir. b) Sadece bire bir ve örten doğrusal fonksiyonun tersinin grafiği çizilir; fonksiyonun grafiği ile tersinin grafiğinin y=x doğrusuna göre simetrik olduğu gösterilir. c) Parçalı tanımlı fonksiyonların tersi verilmez.  a) Polinomun derecesi, katsayıları ve sabit terimi belirtilir. b) Sabit polinom, sıfır polinomu ve iki polinomun eşitliği örneklerle açıklanır.</w:t>
            </w:r>
          </w:p>
        </w:tc>
        <w:tc>
          <w:tcPr>
            <w:tcW w:w="1788" w:type="dxa"/>
            <w:tcBorders>
              <w:top w:val="single" w:sz="6" w:space="0" w:color="auto"/>
              <w:left w:val="single" w:sz="6" w:space="0" w:color="auto"/>
              <w:bottom w:val="single" w:sz="6" w:space="0" w:color="auto"/>
              <w:right w:val="single" w:sz="6" w:space="0" w:color="auto"/>
            </w:tcBorders>
            <w:vAlign w:val="center"/>
          </w:tcPr>
          <w:p w14:paraId="7370D231"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137EA9F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0C9ED03"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16. hafta</w:t>
            </w:r>
          </w:p>
          <w:p w14:paraId="2D965346"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Aralık</w:t>
            </w:r>
          </w:p>
        </w:tc>
        <w:tc>
          <w:tcPr>
            <w:tcW w:w="596" w:type="dxa"/>
            <w:tcBorders>
              <w:top w:val="single" w:sz="6" w:space="0" w:color="auto"/>
              <w:left w:val="single" w:sz="6" w:space="0" w:color="auto"/>
              <w:bottom w:val="single" w:sz="6" w:space="0" w:color="auto"/>
              <w:right w:val="single" w:sz="6" w:space="0" w:color="auto"/>
            </w:tcBorders>
            <w:vAlign w:val="center"/>
          </w:tcPr>
          <w:p w14:paraId="7B056D55"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A404BF8"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2FAF26C3"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10.3.1. Polinom Kavramı ve Polinomlarla İşlemler</w:t>
            </w:r>
          </w:p>
        </w:tc>
        <w:tc>
          <w:tcPr>
            <w:tcW w:w="4174" w:type="dxa"/>
            <w:tcBorders>
              <w:top w:val="single" w:sz="6" w:space="0" w:color="auto"/>
              <w:left w:val="single" w:sz="6" w:space="0" w:color="auto"/>
              <w:bottom w:val="single" w:sz="6" w:space="0" w:color="auto"/>
              <w:right w:val="single" w:sz="6" w:space="0" w:color="auto"/>
            </w:tcBorders>
            <w:vAlign w:val="center"/>
          </w:tcPr>
          <w:p w14:paraId="6D6ECD1F"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10.3.1.2. Polinomlarla toplama, çıkarma, çarpma ve bölme işlemlerini yapar.</w:t>
            </w:r>
          </w:p>
        </w:tc>
        <w:tc>
          <w:tcPr>
            <w:tcW w:w="4174" w:type="dxa"/>
            <w:tcBorders>
              <w:top w:val="single" w:sz="6" w:space="0" w:color="auto"/>
              <w:left w:val="single" w:sz="6" w:space="0" w:color="auto"/>
              <w:bottom w:val="single" w:sz="6" w:space="0" w:color="auto"/>
              <w:right w:val="single" w:sz="6" w:space="0" w:color="auto"/>
            </w:tcBorders>
            <w:vAlign w:val="center"/>
          </w:tcPr>
          <w:p w14:paraId="4EC006A3"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Bir P(x) polinomunun x – a ile bölümünden kalan P(a) dır.  𝑃𝑃(𝑎𝑎) = 0 ⇔ 𝑥𝑥 – 𝑎𝑎, 𝑃𝑃(𝑥𝑥) in bir çarpanı olduğu vurgulanır. b) Polinomun sıfırı kavramı bölme işlemiyle ilişkilendirilir.</w:t>
            </w:r>
          </w:p>
        </w:tc>
        <w:tc>
          <w:tcPr>
            <w:tcW w:w="1788" w:type="dxa"/>
            <w:tcBorders>
              <w:top w:val="single" w:sz="6" w:space="0" w:color="auto"/>
              <w:left w:val="single" w:sz="6" w:space="0" w:color="auto"/>
              <w:bottom w:val="single" w:sz="6" w:space="0" w:color="auto"/>
              <w:right w:val="single" w:sz="6" w:space="0" w:color="auto"/>
            </w:tcBorders>
            <w:vAlign w:val="center"/>
          </w:tcPr>
          <w:p w14:paraId="37CB761B"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29325C7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D4A9555"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17. hafta</w:t>
            </w:r>
          </w:p>
          <w:p w14:paraId="314FD7B7"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02-0</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5F134871"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01CF0367"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10.3. POLİNOMLAR</w:t>
            </w:r>
          </w:p>
        </w:tc>
        <w:tc>
          <w:tcPr>
            <w:tcW w:w="1374" w:type="dxa"/>
            <w:tcBorders>
              <w:top w:val="single" w:sz="6" w:space="0" w:color="auto"/>
              <w:left w:val="single" w:sz="6" w:space="0" w:color="auto"/>
              <w:bottom w:val="single" w:sz="6" w:space="0" w:color="auto"/>
              <w:right w:val="single" w:sz="6" w:space="0" w:color="auto"/>
            </w:tcBorders>
            <w:vAlign w:val="center"/>
          </w:tcPr>
          <w:p w14:paraId="7DC22C8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10.3.1. Polinom Kavramı ve Polinomlarla İşlemler 10.3.2. Polinomların Çarpanlara Ayrılması</w:t>
            </w:r>
          </w:p>
        </w:tc>
        <w:tc>
          <w:tcPr>
            <w:tcW w:w="4174" w:type="dxa"/>
            <w:tcBorders>
              <w:top w:val="single" w:sz="6" w:space="0" w:color="auto"/>
              <w:left w:val="single" w:sz="6" w:space="0" w:color="auto"/>
              <w:bottom w:val="single" w:sz="6" w:space="0" w:color="auto"/>
              <w:right w:val="single" w:sz="6" w:space="0" w:color="auto"/>
            </w:tcBorders>
            <w:vAlign w:val="center"/>
          </w:tcPr>
          <w:p w14:paraId="1D342EE3"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10.3.1.2. Polinomlarla toplama, çıkarma, çarpma ve bölme işlemlerini yapar.</w:t>
            </w:r>
          </w:p>
        </w:tc>
        <w:tc>
          <w:tcPr>
            <w:tcW w:w="4174" w:type="dxa"/>
            <w:tcBorders>
              <w:top w:val="single" w:sz="6" w:space="0" w:color="auto"/>
              <w:left w:val="single" w:sz="6" w:space="0" w:color="auto"/>
              <w:bottom w:val="single" w:sz="6" w:space="0" w:color="auto"/>
              <w:right w:val="single" w:sz="6" w:space="0" w:color="auto"/>
            </w:tcBorders>
            <w:vAlign w:val="center"/>
          </w:tcPr>
          <w:p w14:paraId="75F78936"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Bir P(x) polinomunun x – a ile bölümünden kalan P(a) dır.  𝑃𝑃(𝑎𝑎) = 0 ⇔ 𝑥𝑥 – 𝑎𝑎, 𝑃𝑃(𝑥𝑥) in bir çarpanı olduğu vurgulanır. b) Polinomun sıfırı kavramı bölme işlemiyle ilişkilendirilir.</w:t>
            </w:r>
          </w:p>
        </w:tc>
        <w:tc>
          <w:tcPr>
            <w:tcW w:w="1788" w:type="dxa"/>
            <w:tcBorders>
              <w:top w:val="single" w:sz="6" w:space="0" w:color="auto"/>
              <w:left w:val="single" w:sz="6" w:space="0" w:color="auto"/>
              <w:bottom w:val="single" w:sz="6" w:space="0" w:color="auto"/>
              <w:right w:val="single" w:sz="6" w:space="0" w:color="auto"/>
            </w:tcBorders>
            <w:vAlign w:val="center"/>
          </w:tcPr>
          <w:p w14:paraId="3457D926"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4374630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C1172DC"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18. hafta</w:t>
            </w:r>
          </w:p>
          <w:p w14:paraId="1470158D"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8</w:t>
            </w: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2AF77B78"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3487BBD"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10.3. POLİNOMLAR</w:t>
            </w:r>
          </w:p>
        </w:tc>
        <w:tc>
          <w:tcPr>
            <w:tcW w:w="1374" w:type="dxa"/>
            <w:tcBorders>
              <w:top w:val="single" w:sz="6" w:space="0" w:color="auto"/>
              <w:left w:val="single" w:sz="6" w:space="0" w:color="auto"/>
              <w:bottom w:val="single" w:sz="6" w:space="0" w:color="auto"/>
              <w:right w:val="single" w:sz="6" w:space="0" w:color="auto"/>
            </w:tcBorders>
            <w:vAlign w:val="center"/>
          </w:tcPr>
          <w:p w14:paraId="3EBFF70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10.3.2. Polinomların Çarpanlara Ayrılması</w:t>
            </w:r>
          </w:p>
        </w:tc>
        <w:tc>
          <w:tcPr>
            <w:tcW w:w="4174" w:type="dxa"/>
            <w:tcBorders>
              <w:top w:val="single" w:sz="6" w:space="0" w:color="auto"/>
              <w:left w:val="single" w:sz="6" w:space="0" w:color="auto"/>
              <w:bottom w:val="single" w:sz="6" w:space="0" w:color="auto"/>
              <w:right w:val="single" w:sz="6" w:space="0" w:color="auto"/>
            </w:tcBorders>
            <w:vAlign w:val="center"/>
          </w:tcPr>
          <w:p w14:paraId="65737FDB"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10.3.2.1. Bir polinomu çarpanlarına ayırır.</w:t>
            </w:r>
          </w:p>
        </w:tc>
        <w:tc>
          <w:tcPr>
            <w:tcW w:w="4174" w:type="dxa"/>
            <w:tcBorders>
              <w:top w:val="single" w:sz="6" w:space="0" w:color="auto"/>
              <w:left w:val="single" w:sz="6" w:space="0" w:color="auto"/>
              <w:bottom w:val="single" w:sz="6" w:space="0" w:color="auto"/>
              <w:right w:val="single" w:sz="6" w:space="0" w:color="auto"/>
            </w:tcBorders>
            <w:vAlign w:val="center"/>
          </w:tcPr>
          <w:p w14:paraId="1AFCF1F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Ortak çarpan parantezine alma ve değişken değiştirme yöntemleri kullanılarak çarpanlara ayırma uygulamaları yapılır. b) Tam kare, iki kare farkı, iki terimin toplamının ve farkının küpü, iki terimin küplerinin toplamı ve farkına ait özdeşlikler kullanılarak çarpanlara ayırma uygulamaları yapılır. c) 𝑎𝑎𝑥𝑥2 + 𝑏𝑏𝑏𝑏 + 𝑐𝑐 biçimindeki ifadeler çarpanlarına ayrılır.</w:t>
            </w:r>
          </w:p>
        </w:tc>
        <w:tc>
          <w:tcPr>
            <w:tcW w:w="1788" w:type="dxa"/>
            <w:tcBorders>
              <w:top w:val="single" w:sz="6" w:space="0" w:color="auto"/>
              <w:left w:val="single" w:sz="6" w:space="0" w:color="auto"/>
              <w:bottom w:val="single" w:sz="6" w:space="0" w:color="auto"/>
              <w:right w:val="single" w:sz="6" w:space="0" w:color="auto"/>
            </w:tcBorders>
            <w:vAlign w:val="center"/>
          </w:tcPr>
          <w:p w14:paraId="74DC534B"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DÖNEM 2. YAZILI</w:t>
            </w:r>
          </w:p>
        </w:tc>
      </w:tr>
      <w:tr w:rsidR="004F0C72" w14:paraId="52787BCB"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307C3E8"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19. hafta</w:t>
            </w:r>
          </w:p>
          <w:p w14:paraId="3BF3763F"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w:t>
            </w:r>
            <w:r>
              <w:rPr>
                <w:rFonts w:ascii="Calibri" w:hAnsi="Calibri" w:cs="Calibri"/>
                <w:b/>
                <w:bCs/>
                <w:color w:val="000000"/>
                <w:sz w:val="13"/>
                <w:szCs w:val="13"/>
                <w:lang w:val="tr-TR"/>
              </w:rPr>
              <w:t>19</w:t>
            </w:r>
            <w:r>
              <w:rPr>
                <w:rFonts w:ascii="Calibri" w:hAnsi="Calibri" w:cs="Calibri"/>
                <w:b/>
                <w:bCs/>
                <w:color w:val="000000"/>
                <w:sz w:val="13"/>
                <w:szCs w:val="13"/>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060C15FF"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8B49994"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10.3. POLİNOMLAR</w:t>
            </w:r>
          </w:p>
        </w:tc>
        <w:tc>
          <w:tcPr>
            <w:tcW w:w="1374" w:type="dxa"/>
            <w:tcBorders>
              <w:top w:val="single" w:sz="6" w:space="0" w:color="auto"/>
              <w:left w:val="single" w:sz="6" w:space="0" w:color="auto"/>
              <w:bottom w:val="single" w:sz="6" w:space="0" w:color="auto"/>
              <w:right w:val="single" w:sz="6" w:space="0" w:color="auto"/>
            </w:tcBorders>
            <w:vAlign w:val="center"/>
          </w:tcPr>
          <w:p w14:paraId="6374703F"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10.3.2. Polinomların Çarpanlara Ayrılması</w:t>
            </w:r>
          </w:p>
        </w:tc>
        <w:tc>
          <w:tcPr>
            <w:tcW w:w="4174" w:type="dxa"/>
            <w:tcBorders>
              <w:top w:val="single" w:sz="6" w:space="0" w:color="auto"/>
              <w:left w:val="single" w:sz="6" w:space="0" w:color="auto"/>
              <w:bottom w:val="single" w:sz="6" w:space="0" w:color="auto"/>
              <w:right w:val="single" w:sz="6" w:space="0" w:color="auto"/>
            </w:tcBorders>
            <w:vAlign w:val="center"/>
          </w:tcPr>
          <w:p w14:paraId="0503048C"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10.3.2.2. Rasyonel ifadelerin sadeleştirilmesi ile ilgili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5FD2124D"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Rasyonel ifade kavramı tanıtılır. b) Çarpanları polinom olmayan ifadelerde çarpanlara ayırma uygulamalarına yer verilmez.</w:t>
            </w:r>
          </w:p>
        </w:tc>
        <w:tc>
          <w:tcPr>
            <w:tcW w:w="1788" w:type="dxa"/>
            <w:tcBorders>
              <w:top w:val="single" w:sz="6" w:space="0" w:color="auto"/>
              <w:left w:val="single" w:sz="6" w:space="0" w:color="auto"/>
              <w:bottom w:val="single" w:sz="6" w:space="0" w:color="auto"/>
              <w:right w:val="single" w:sz="6" w:space="0" w:color="auto"/>
            </w:tcBorders>
            <w:vAlign w:val="center"/>
          </w:tcPr>
          <w:p w14:paraId="1914EA98"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4CECF1E9"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3320BE3"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20. hafta</w:t>
            </w:r>
          </w:p>
          <w:p w14:paraId="61FEE7F1"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2 Ocak</w:t>
            </w:r>
            <w:r>
              <w:rPr>
                <w:rFonts w:ascii="Calibri" w:hAnsi="Calibri" w:cs="Calibri"/>
                <w:b/>
                <w:bCs/>
                <w:color w:val="000000"/>
                <w:sz w:val="13"/>
                <w:szCs w:val="13"/>
                <w:lang w:val="en-US"/>
              </w:rPr>
              <w:t>-</w:t>
            </w:r>
            <w:r>
              <w:rPr>
                <w:rFonts w:ascii="Calibri" w:hAnsi="Calibri" w:cs="Calibri"/>
                <w:b/>
                <w:bCs/>
                <w:color w:val="000000"/>
                <w:sz w:val="13"/>
                <w:szCs w:val="13"/>
                <w:lang w:val="tr-TR"/>
              </w:rPr>
              <w:t>26 Ocak</w:t>
            </w:r>
          </w:p>
        </w:tc>
        <w:tc>
          <w:tcPr>
            <w:tcW w:w="596" w:type="dxa"/>
            <w:tcBorders>
              <w:top w:val="single" w:sz="6" w:space="0" w:color="auto"/>
              <w:left w:val="single" w:sz="6" w:space="0" w:color="auto"/>
              <w:bottom w:val="single" w:sz="6" w:space="0" w:color="auto"/>
              <w:right w:val="single" w:sz="6" w:space="0" w:color="auto"/>
            </w:tcBorders>
            <w:vAlign w:val="center"/>
          </w:tcPr>
          <w:p w14:paraId="0B14F8B9"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3E968176"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2EF164CF" w14:textId="77777777" w:rsidR="004F0C72" w:rsidRDefault="004F0C72">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7DB523F9"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YARIYIL TATİLİ</w:t>
            </w:r>
          </w:p>
        </w:tc>
        <w:tc>
          <w:tcPr>
            <w:tcW w:w="4174" w:type="dxa"/>
            <w:tcBorders>
              <w:top w:val="single" w:sz="6" w:space="0" w:color="auto"/>
              <w:left w:val="single" w:sz="6" w:space="0" w:color="auto"/>
              <w:bottom w:val="single" w:sz="6" w:space="0" w:color="auto"/>
              <w:right w:val="single" w:sz="6" w:space="0" w:color="auto"/>
            </w:tcBorders>
            <w:vAlign w:val="center"/>
          </w:tcPr>
          <w:p w14:paraId="2932124D"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00F4DDC8"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39CCF6E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9095096"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21. hafta</w:t>
            </w:r>
          </w:p>
          <w:p w14:paraId="356560BC"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Ocak-0</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0D3CE8C3"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74BA39DB"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274A8F88" w14:textId="77777777" w:rsidR="004F0C72" w:rsidRDefault="004F0C72">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72710961"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YARIYIL TATİLİ</w:t>
            </w:r>
          </w:p>
        </w:tc>
        <w:tc>
          <w:tcPr>
            <w:tcW w:w="4174" w:type="dxa"/>
            <w:tcBorders>
              <w:top w:val="single" w:sz="6" w:space="0" w:color="auto"/>
              <w:left w:val="single" w:sz="6" w:space="0" w:color="auto"/>
              <w:bottom w:val="single" w:sz="6" w:space="0" w:color="auto"/>
              <w:right w:val="single" w:sz="6" w:space="0" w:color="auto"/>
            </w:tcBorders>
            <w:vAlign w:val="center"/>
          </w:tcPr>
          <w:p w14:paraId="7581B82F"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0C83DD49"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466FE3F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728333E"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22. hafta</w:t>
            </w:r>
          </w:p>
          <w:p w14:paraId="2C427DA8"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5</w:t>
            </w:r>
            <w:r>
              <w:rPr>
                <w:rFonts w:ascii="Calibri" w:hAnsi="Calibri" w:cs="Calibri"/>
                <w:b/>
                <w:bCs/>
                <w:color w:val="000000"/>
                <w:sz w:val="13"/>
                <w:szCs w:val="13"/>
                <w:lang w:val="en-US"/>
              </w:rPr>
              <w:t>-</w:t>
            </w:r>
            <w:r>
              <w:rPr>
                <w:rFonts w:ascii="Calibri" w:hAnsi="Calibri" w:cs="Calibri"/>
                <w:b/>
                <w:bCs/>
                <w:color w:val="000000"/>
                <w:sz w:val="13"/>
                <w:szCs w:val="13"/>
                <w:lang w:val="tr-TR"/>
              </w:rPr>
              <w:t>09</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0DDB6F59"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64B7097"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10.3. POLİNOMLAR</w:t>
            </w:r>
          </w:p>
        </w:tc>
        <w:tc>
          <w:tcPr>
            <w:tcW w:w="1374" w:type="dxa"/>
            <w:tcBorders>
              <w:top w:val="single" w:sz="6" w:space="0" w:color="auto"/>
              <w:left w:val="single" w:sz="6" w:space="0" w:color="auto"/>
              <w:bottom w:val="single" w:sz="6" w:space="0" w:color="auto"/>
              <w:right w:val="single" w:sz="6" w:space="0" w:color="auto"/>
            </w:tcBorders>
            <w:vAlign w:val="center"/>
          </w:tcPr>
          <w:p w14:paraId="072B20BC"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10.3.2. Polinomların Çarpanlara Ayrılması</w:t>
            </w:r>
          </w:p>
        </w:tc>
        <w:tc>
          <w:tcPr>
            <w:tcW w:w="4174" w:type="dxa"/>
            <w:tcBorders>
              <w:top w:val="single" w:sz="6" w:space="0" w:color="auto"/>
              <w:left w:val="single" w:sz="6" w:space="0" w:color="auto"/>
              <w:bottom w:val="single" w:sz="6" w:space="0" w:color="auto"/>
              <w:right w:val="single" w:sz="6" w:space="0" w:color="auto"/>
            </w:tcBorders>
            <w:vAlign w:val="center"/>
          </w:tcPr>
          <w:p w14:paraId="1C93718A"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10.3.2.2. Rasyonel ifadelerin sadeleştirilmesi ile ilgili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5F77792C"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Rasyonel ifade kavramı tanıtılır. b) Çarpanları polinom olmayan ifadelerde çarpanlara ayırma uygulamalarına yer verilmez.</w:t>
            </w:r>
          </w:p>
        </w:tc>
        <w:tc>
          <w:tcPr>
            <w:tcW w:w="1788" w:type="dxa"/>
            <w:tcBorders>
              <w:top w:val="single" w:sz="6" w:space="0" w:color="auto"/>
              <w:left w:val="single" w:sz="6" w:space="0" w:color="auto"/>
              <w:bottom w:val="single" w:sz="6" w:space="0" w:color="auto"/>
              <w:right w:val="single" w:sz="6" w:space="0" w:color="auto"/>
            </w:tcBorders>
            <w:vAlign w:val="center"/>
          </w:tcPr>
          <w:p w14:paraId="0570761D"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688AB91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D88713D"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23. hafta</w:t>
            </w:r>
          </w:p>
          <w:p w14:paraId="066CFF17"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-1</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1E82C53D"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9D56B43"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10.3. POLİNOMLAR</w:t>
            </w:r>
          </w:p>
        </w:tc>
        <w:tc>
          <w:tcPr>
            <w:tcW w:w="1374" w:type="dxa"/>
            <w:tcBorders>
              <w:top w:val="single" w:sz="6" w:space="0" w:color="auto"/>
              <w:left w:val="single" w:sz="6" w:space="0" w:color="auto"/>
              <w:bottom w:val="single" w:sz="6" w:space="0" w:color="auto"/>
              <w:right w:val="single" w:sz="6" w:space="0" w:color="auto"/>
            </w:tcBorders>
            <w:vAlign w:val="center"/>
          </w:tcPr>
          <w:p w14:paraId="2B80A25D"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10.3.2. Polinomların Çarpanlara Ayrılması</w:t>
            </w:r>
          </w:p>
        </w:tc>
        <w:tc>
          <w:tcPr>
            <w:tcW w:w="4174" w:type="dxa"/>
            <w:tcBorders>
              <w:top w:val="single" w:sz="6" w:space="0" w:color="auto"/>
              <w:left w:val="single" w:sz="6" w:space="0" w:color="auto"/>
              <w:bottom w:val="single" w:sz="6" w:space="0" w:color="auto"/>
              <w:right w:val="single" w:sz="6" w:space="0" w:color="auto"/>
            </w:tcBorders>
            <w:vAlign w:val="center"/>
          </w:tcPr>
          <w:p w14:paraId="00E18608"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10.3.2.2. Rasyonel ifadelerin sadeleştirilmesi ile ilgili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66DF95E1"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Rasyonel ifade kavramı tanıtılır. b) Çarpanları polinom olmayan ifadelerde çarpanlara ayırma uygulamalarına yer verilmez.</w:t>
            </w:r>
          </w:p>
        </w:tc>
        <w:tc>
          <w:tcPr>
            <w:tcW w:w="1788" w:type="dxa"/>
            <w:tcBorders>
              <w:top w:val="single" w:sz="6" w:space="0" w:color="auto"/>
              <w:left w:val="single" w:sz="6" w:space="0" w:color="auto"/>
              <w:bottom w:val="single" w:sz="6" w:space="0" w:color="auto"/>
              <w:right w:val="single" w:sz="6" w:space="0" w:color="auto"/>
            </w:tcBorders>
            <w:vAlign w:val="center"/>
          </w:tcPr>
          <w:p w14:paraId="2A85C2B1"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2CBF3D8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CEBC1C9"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24. hafta</w:t>
            </w:r>
          </w:p>
          <w:p w14:paraId="6B75FD5B"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19</w:t>
            </w:r>
            <w:r>
              <w:rPr>
                <w:rFonts w:ascii="Calibri" w:hAnsi="Calibri" w:cs="Calibri"/>
                <w:b/>
                <w:bCs/>
                <w:color w:val="000000"/>
                <w:sz w:val="13"/>
                <w:szCs w:val="13"/>
                <w:lang w:val="en-US"/>
              </w:rPr>
              <w:t>-2</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288574E3"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2E1E07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10.3. POLİNOMLAR</w:t>
            </w:r>
          </w:p>
        </w:tc>
        <w:tc>
          <w:tcPr>
            <w:tcW w:w="1374" w:type="dxa"/>
            <w:tcBorders>
              <w:top w:val="single" w:sz="6" w:space="0" w:color="auto"/>
              <w:left w:val="single" w:sz="6" w:space="0" w:color="auto"/>
              <w:bottom w:val="single" w:sz="6" w:space="0" w:color="auto"/>
              <w:right w:val="single" w:sz="6" w:space="0" w:color="auto"/>
            </w:tcBorders>
            <w:vAlign w:val="center"/>
          </w:tcPr>
          <w:p w14:paraId="4E6BF676"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10.3.2. Polinomların Çarpanlara Ayrılması</w:t>
            </w:r>
          </w:p>
        </w:tc>
        <w:tc>
          <w:tcPr>
            <w:tcW w:w="4174" w:type="dxa"/>
            <w:tcBorders>
              <w:top w:val="single" w:sz="6" w:space="0" w:color="auto"/>
              <w:left w:val="single" w:sz="6" w:space="0" w:color="auto"/>
              <w:bottom w:val="single" w:sz="6" w:space="0" w:color="auto"/>
              <w:right w:val="single" w:sz="6" w:space="0" w:color="auto"/>
            </w:tcBorders>
            <w:vAlign w:val="center"/>
          </w:tcPr>
          <w:p w14:paraId="1EDAFB8A"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10.3.2.2. Rasyonel ifadelerin sadeleştirilmesi ile ilgili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51F09B79"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Rasyonel ifade kavramı tanıtılır. b) Çarpanları polinom olmayan ifadelerde çarpanlara ayırma uygulamalarına yer verilmez.</w:t>
            </w:r>
          </w:p>
        </w:tc>
        <w:tc>
          <w:tcPr>
            <w:tcW w:w="1788" w:type="dxa"/>
            <w:tcBorders>
              <w:top w:val="single" w:sz="6" w:space="0" w:color="auto"/>
              <w:left w:val="single" w:sz="6" w:space="0" w:color="auto"/>
              <w:bottom w:val="single" w:sz="6" w:space="0" w:color="auto"/>
              <w:right w:val="single" w:sz="6" w:space="0" w:color="auto"/>
            </w:tcBorders>
            <w:vAlign w:val="center"/>
          </w:tcPr>
          <w:p w14:paraId="16894F98"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76E8DCE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FA75C0C"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25. hafta</w:t>
            </w:r>
          </w:p>
          <w:p w14:paraId="12831E91"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Şubat-0</w:t>
            </w:r>
            <w:r>
              <w:rPr>
                <w:rFonts w:ascii="Calibri" w:hAnsi="Calibri" w:cs="Calibri"/>
                <w:b/>
                <w:bCs/>
                <w:color w:val="000000"/>
                <w:sz w:val="13"/>
                <w:szCs w:val="13"/>
                <w:lang w:val="tr-TR"/>
              </w:rPr>
              <w:t>1</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4B384ADC"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99CBDE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10.4. İKİNCİ DERECEDEN DENKLEMLER</w:t>
            </w:r>
          </w:p>
        </w:tc>
        <w:tc>
          <w:tcPr>
            <w:tcW w:w="1374" w:type="dxa"/>
            <w:tcBorders>
              <w:top w:val="single" w:sz="6" w:space="0" w:color="auto"/>
              <w:left w:val="single" w:sz="6" w:space="0" w:color="auto"/>
              <w:bottom w:val="single" w:sz="6" w:space="0" w:color="auto"/>
              <w:right w:val="single" w:sz="6" w:space="0" w:color="auto"/>
            </w:tcBorders>
            <w:vAlign w:val="center"/>
          </w:tcPr>
          <w:p w14:paraId="1D2D200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10.4.1. İkinci Dereceden Bir Bilinmeyenli Denklemler</w:t>
            </w:r>
          </w:p>
        </w:tc>
        <w:tc>
          <w:tcPr>
            <w:tcW w:w="4174" w:type="dxa"/>
            <w:tcBorders>
              <w:top w:val="single" w:sz="6" w:space="0" w:color="auto"/>
              <w:left w:val="single" w:sz="6" w:space="0" w:color="auto"/>
              <w:bottom w:val="single" w:sz="6" w:space="0" w:color="auto"/>
              <w:right w:val="single" w:sz="6" w:space="0" w:color="auto"/>
            </w:tcBorders>
            <w:vAlign w:val="center"/>
          </w:tcPr>
          <w:p w14:paraId="67337F37"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10.4.1.1. İkinci dereceden bir bilinmeyenli denklem kavramını açıklar.</w:t>
            </w:r>
          </w:p>
        </w:tc>
        <w:tc>
          <w:tcPr>
            <w:tcW w:w="4174" w:type="dxa"/>
            <w:tcBorders>
              <w:top w:val="single" w:sz="6" w:space="0" w:color="auto"/>
              <w:left w:val="single" w:sz="6" w:space="0" w:color="auto"/>
              <w:bottom w:val="single" w:sz="6" w:space="0" w:color="auto"/>
              <w:right w:val="single" w:sz="6" w:space="0" w:color="auto"/>
            </w:tcBorders>
            <w:vAlign w:val="center"/>
          </w:tcPr>
          <w:p w14:paraId="3DA461C8"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İkinci dereceden bir bilinmeyenli denklemlerin tarihsel gelişim sürecine ve bu süreçte rol alan Brahmagupta, Harezmî ve Abdulhamid İbn Türk’ün çalışmalarına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664818B6"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Yeşilay Haftası (1 Mart gününü içine alan hafta)</w:t>
            </w:r>
          </w:p>
        </w:tc>
      </w:tr>
      <w:tr w:rsidR="004F0C72" w14:paraId="19C77C7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E6F5B24"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26. hafta</w:t>
            </w:r>
          </w:p>
          <w:p w14:paraId="71084A05"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4</w:t>
            </w:r>
            <w:r>
              <w:rPr>
                <w:rFonts w:ascii="Calibri" w:hAnsi="Calibri" w:cs="Calibri"/>
                <w:b/>
                <w:bCs/>
                <w:color w:val="000000"/>
                <w:sz w:val="13"/>
                <w:szCs w:val="13"/>
                <w:lang w:val="en-US"/>
              </w:rPr>
              <w:t>-</w:t>
            </w:r>
            <w:r>
              <w:rPr>
                <w:rFonts w:ascii="Calibri" w:hAnsi="Calibri" w:cs="Calibri"/>
                <w:b/>
                <w:bCs/>
                <w:color w:val="000000"/>
                <w:sz w:val="13"/>
                <w:szCs w:val="13"/>
                <w:lang w:val="tr-TR"/>
              </w:rPr>
              <w:t>08</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660C88C4"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09E7B739"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10.4. İKİNCİ DERECEDEN DENKLEMLER</w:t>
            </w:r>
          </w:p>
        </w:tc>
        <w:tc>
          <w:tcPr>
            <w:tcW w:w="1374" w:type="dxa"/>
            <w:tcBorders>
              <w:top w:val="single" w:sz="6" w:space="0" w:color="auto"/>
              <w:left w:val="single" w:sz="6" w:space="0" w:color="auto"/>
              <w:bottom w:val="single" w:sz="6" w:space="0" w:color="auto"/>
              <w:right w:val="single" w:sz="6" w:space="0" w:color="auto"/>
            </w:tcBorders>
            <w:vAlign w:val="center"/>
          </w:tcPr>
          <w:p w14:paraId="196CCE64"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10.4.1. İkinci Dereceden Bir Bilinmeyenli Denklemler</w:t>
            </w:r>
          </w:p>
        </w:tc>
        <w:tc>
          <w:tcPr>
            <w:tcW w:w="4174" w:type="dxa"/>
            <w:tcBorders>
              <w:top w:val="single" w:sz="6" w:space="0" w:color="auto"/>
              <w:left w:val="single" w:sz="6" w:space="0" w:color="auto"/>
              <w:bottom w:val="single" w:sz="6" w:space="0" w:color="auto"/>
              <w:right w:val="single" w:sz="6" w:space="0" w:color="auto"/>
            </w:tcBorders>
            <w:vAlign w:val="center"/>
          </w:tcPr>
          <w:p w14:paraId="7E368D25"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10.4.1.2. İkinci dereceden bir bilinmeyenli denklemleri çözer.</w:t>
            </w:r>
          </w:p>
        </w:tc>
        <w:tc>
          <w:tcPr>
            <w:tcW w:w="4174" w:type="dxa"/>
            <w:tcBorders>
              <w:top w:val="single" w:sz="6" w:space="0" w:color="auto"/>
              <w:left w:val="single" w:sz="6" w:space="0" w:color="auto"/>
              <w:bottom w:val="single" w:sz="6" w:space="0" w:color="auto"/>
              <w:right w:val="single" w:sz="6" w:space="0" w:color="auto"/>
            </w:tcBorders>
            <w:vAlign w:val="center"/>
          </w:tcPr>
          <w:p w14:paraId="0DD1B4D6"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ax2 + bx + c biçimindeki cebirsel ifadelerin; tam kare ve iki kare farkına ait özdeşlikler kullanılarak çarpanlara ayrılmasıyla ilgili uygulamalar yapılır. b) Denklemlerin çözümünde farklı yöntemlerden (çarpanlara ayırma, tam kareye tamamlama, değişken değiştirme, iki kare farkı, diskriminant) yararlanılır. c) Gerçek hayat problemlerine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41133AE7"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6235684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4FFE00B"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27. hafta</w:t>
            </w:r>
          </w:p>
          <w:p w14:paraId="3742B98C"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15D50881"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8B3EBC5"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10.4. İKİNCİ DERECEDEN DENKLEMLER</w:t>
            </w:r>
          </w:p>
        </w:tc>
        <w:tc>
          <w:tcPr>
            <w:tcW w:w="1374" w:type="dxa"/>
            <w:tcBorders>
              <w:top w:val="single" w:sz="6" w:space="0" w:color="auto"/>
              <w:left w:val="single" w:sz="6" w:space="0" w:color="auto"/>
              <w:bottom w:val="single" w:sz="6" w:space="0" w:color="auto"/>
              <w:right w:val="single" w:sz="6" w:space="0" w:color="auto"/>
            </w:tcBorders>
            <w:vAlign w:val="center"/>
          </w:tcPr>
          <w:p w14:paraId="1968B32B"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10.4.1. İkinci Dereceden Bir Bilinmeyenli Denklemler</w:t>
            </w:r>
          </w:p>
        </w:tc>
        <w:tc>
          <w:tcPr>
            <w:tcW w:w="4174" w:type="dxa"/>
            <w:tcBorders>
              <w:top w:val="single" w:sz="6" w:space="0" w:color="auto"/>
              <w:left w:val="single" w:sz="6" w:space="0" w:color="auto"/>
              <w:bottom w:val="single" w:sz="6" w:space="0" w:color="auto"/>
              <w:right w:val="single" w:sz="6" w:space="0" w:color="auto"/>
            </w:tcBorders>
            <w:vAlign w:val="center"/>
          </w:tcPr>
          <w:p w14:paraId="60AE40DA"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10.4.1.3. Bir karmaşık sayının a+ib (a,b ∈ ℝ) biçiminde ifade edildiğini açıklar.</w:t>
            </w:r>
          </w:p>
        </w:tc>
        <w:tc>
          <w:tcPr>
            <w:tcW w:w="4174" w:type="dxa"/>
            <w:tcBorders>
              <w:top w:val="single" w:sz="6" w:space="0" w:color="auto"/>
              <w:left w:val="single" w:sz="6" w:space="0" w:color="auto"/>
              <w:bottom w:val="single" w:sz="6" w:space="0" w:color="auto"/>
              <w:right w:val="single" w:sz="6" w:space="0" w:color="auto"/>
            </w:tcBorders>
            <w:vAlign w:val="center"/>
          </w:tcPr>
          <w:p w14:paraId="17FAC8EF"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a)Diskriminantın sıfırdan küçük olduğu durumlarda ikinci dereceden bir bilinmeyenli denklemlerin köklerinin bulunabilmesi için gerçek sayılar kümesini kapsayan yeni bir sayı kümesi tanımlama gereği örneklerle açıklanır. b) 𝑖𝑖2= −1 olmak üzere bir karmaşık sayı 𝑎𝑎 + 𝑖𝑖𝑖𝑖 (𝑎𝑎, 𝑏𝑏 ∈ ℝ) biçiminde gösterilir. c) Köklerin birbirinin eşleniği olduğu belirtilir. ç) Karmaşık sayının eşleniği dışındaki özelliklere ve işlemlere girilmez.</w:t>
            </w:r>
          </w:p>
        </w:tc>
        <w:tc>
          <w:tcPr>
            <w:tcW w:w="1788" w:type="dxa"/>
            <w:tcBorders>
              <w:top w:val="single" w:sz="6" w:space="0" w:color="auto"/>
              <w:left w:val="single" w:sz="6" w:space="0" w:color="auto"/>
              <w:bottom w:val="single" w:sz="6" w:space="0" w:color="auto"/>
              <w:right w:val="single" w:sz="6" w:space="0" w:color="auto"/>
            </w:tcBorders>
            <w:vAlign w:val="center"/>
          </w:tcPr>
          <w:p w14:paraId="0AFB3538"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İstiklâl Marşı’nın Kabulü ve Mehmet Akif Ersoy’u Anma Günü (12 Mart)</w:t>
            </w:r>
          </w:p>
        </w:tc>
      </w:tr>
      <w:tr w:rsidR="004F0C72" w14:paraId="6B1872F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5ED6752"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28. hafta</w:t>
            </w:r>
          </w:p>
          <w:p w14:paraId="6FA1893B"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231A9179"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D4B9E4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10.4. İKİNCİ DERECEDEN DENKLEMLER</w:t>
            </w:r>
          </w:p>
        </w:tc>
        <w:tc>
          <w:tcPr>
            <w:tcW w:w="1374" w:type="dxa"/>
            <w:tcBorders>
              <w:top w:val="single" w:sz="6" w:space="0" w:color="auto"/>
              <w:left w:val="single" w:sz="6" w:space="0" w:color="auto"/>
              <w:bottom w:val="single" w:sz="6" w:space="0" w:color="auto"/>
              <w:right w:val="single" w:sz="6" w:space="0" w:color="auto"/>
            </w:tcBorders>
            <w:vAlign w:val="center"/>
          </w:tcPr>
          <w:p w14:paraId="6904FDE2"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10.4.1. İkinci Dereceden Bir Bilinmeyenli Denklemler</w:t>
            </w:r>
          </w:p>
        </w:tc>
        <w:tc>
          <w:tcPr>
            <w:tcW w:w="4174" w:type="dxa"/>
            <w:tcBorders>
              <w:top w:val="single" w:sz="6" w:space="0" w:color="auto"/>
              <w:left w:val="single" w:sz="6" w:space="0" w:color="auto"/>
              <w:bottom w:val="single" w:sz="6" w:space="0" w:color="auto"/>
              <w:right w:val="single" w:sz="6" w:space="0" w:color="auto"/>
            </w:tcBorders>
            <w:vAlign w:val="center"/>
          </w:tcPr>
          <w:p w14:paraId="7F8CC859"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10.4.1.3. Bir karmaşık sayının a+ib (a,b ∈ ℝ) biçiminde ifade edildiğini açıklar.</w:t>
            </w:r>
          </w:p>
        </w:tc>
        <w:tc>
          <w:tcPr>
            <w:tcW w:w="4174" w:type="dxa"/>
            <w:tcBorders>
              <w:top w:val="single" w:sz="6" w:space="0" w:color="auto"/>
              <w:left w:val="single" w:sz="6" w:space="0" w:color="auto"/>
              <w:bottom w:val="single" w:sz="6" w:space="0" w:color="auto"/>
              <w:right w:val="single" w:sz="6" w:space="0" w:color="auto"/>
            </w:tcBorders>
            <w:vAlign w:val="center"/>
          </w:tcPr>
          <w:p w14:paraId="56EF0B32"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a)Diskriminantın sıfırdan küçük olduğu durumlarda ikinci dereceden bir bilinmeyenli denklemlerin köklerinin bulunabilmesi için gerçek sayılar kümesini kapsayan yeni bir sayı kümesi tanımlama gereği örneklerle açıklanır. b) 𝑖𝑖2= −1 olmak üzere bir karmaşık sayı 𝑎𝑎 + 𝑖𝑖𝑖𝑖 (𝑎𝑎, 𝑏𝑏 ∈ ℝ) biçiminde gösterilir. c) Köklerin birbirinin eşleniği olduğu belirtilir. ç) Karmaşık sayının eşleniği dışındaki özelliklere ve işlemlere girilmez.</w:t>
            </w:r>
          </w:p>
        </w:tc>
        <w:tc>
          <w:tcPr>
            <w:tcW w:w="1788" w:type="dxa"/>
            <w:tcBorders>
              <w:top w:val="single" w:sz="6" w:space="0" w:color="auto"/>
              <w:left w:val="single" w:sz="6" w:space="0" w:color="auto"/>
              <w:bottom w:val="single" w:sz="6" w:space="0" w:color="auto"/>
              <w:right w:val="single" w:sz="6" w:space="0" w:color="auto"/>
            </w:tcBorders>
            <w:vAlign w:val="center"/>
          </w:tcPr>
          <w:p w14:paraId="2B8D6996"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14FA536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3FF2E8C"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29. hafta</w:t>
            </w:r>
          </w:p>
          <w:p w14:paraId="0FA968FC"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 xml:space="preserve">25 </w:t>
            </w:r>
            <w:r>
              <w:rPr>
                <w:rFonts w:ascii="Calibri" w:hAnsi="Calibri" w:cs="Calibri"/>
                <w:b/>
                <w:bCs/>
                <w:color w:val="000000"/>
                <w:sz w:val="13"/>
                <w:szCs w:val="13"/>
                <w:lang w:val="en-US"/>
              </w:rPr>
              <w:t>Mart</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Mart</w:t>
            </w:r>
          </w:p>
        </w:tc>
        <w:tc>
          <w:tcPr>
            <w:tcW w:w="596" w:type="dxa"/>
            <w:tcBorders>
              <w:top w:val="single" w:sz="6" w:space="0" w:color="auto"/>
              <w:left w:val="single" w:sz="6" w:space="0" w:color="auto"/>
              <w:bottom w:val="single" w:sz="6" w:space="0" w:color="auto"/>
              <w:right w:val="single" w:sz="6" w:space="0" w:color="auto"/>
            </w:tcBorders>
            <w:vAlign w:val="center"/>
          </w:tcPr>
          <w:p w14:paraId="712D40E5"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01F779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10.4. İKİNCİ DERECEDEN DENKLEMLER</w:t>
            </w:r>
          </w:p>
        </w:tc>
        <w:tc>
          <w:tcPr>
            <w:tcW w:w="1374" w:type="dxa"/>
            <w:tcBorders>
              <w:top w:val="single" w:sz="6" w:space="0" w:color="auto"/>
              <w:left w:val="single" w:sz="6" w:space="0" w:color="auto"/>
              <w:bottom w:val="single" w:sz="6" w:space="0" w:color="auto"/>
              <w:right w:val="single" w:sz="6" w:space="0" w:color="auto"/>
            </w:tcBorders>
            <w:vAlign w:val="center"/>
          </w:tcPr>
          <w:p w14:paraId="023CCDE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10.4.1. İkinci Dereceden Bir Bilinmeyenli Denklemler</w:t>
            </w:r>
          </w:p>
        </w:tc>
        <w:tc>
          <w:tcPr>
            <w:tcW w:w="4174" w:type="dxa"/>
            <w:tcBorders>
              <w:top w:val="single" w:sz="6" w:space="0" w:color="auto"/>
              <w:left w:val="single" w:sz="6" w:space="0" w:color="auto"/>
              <w:bottom w:val="single" w:sz="6" w:space="0" w:color="auto"/>
              <w:right w:val="single" w:sz="6" w:space="0" w:color="auto"/>
            </w:tcBorders>
            <w:vAlign w:val="center"/>
          </w:tcPr>
          <w:p w14:paraId="71B4DBBB"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10.4.1.4. İkinci dereceden bir bilinmeyenli denklemin kökleri ile katsayıları arasındaki ilişkileri kullanarak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425E7E96"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Sadece kökler toplamı ve çarpımı ile denklemin katsayıları arasındaki ilişkiler üzerinde durulur. b) Kökleri verilen ikinci dereceden denklemi elde etme ile ilgili uygulamalara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3E2B0F64"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2D0BD7BC"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25F9693"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30. hafta</w:t>
            </w:r>
          </w:p>
          <w:p w14:paraId="082069A9"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1</w:t>
            </w:r>
            <w:r>
              <w:rPr>
                <w:rFonts w:ascii="Calibri" w:hAnsi="Calibri" w:cs="Calibri"/>
                <w:b/>
                <w:bCs/>
                <w:color w:val="000000"/>
                <w:sz w:val="13"/>
                <w:szCs w:val="13"/>
                <w:lang w:val="en-US"/>
              </w:rPr>
              <w:t>-0</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5E822D38"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30D995B"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10.4. İKİNCİ DERECEDEN DENKLEMLER</w:t>
            </w:r>
          </w:p>
        </w:tc>
        <w:tc>
          <w:tcPr>
            <w:tcW w:w="1374" w:type="dxa"/>
            <w:tcBorders>
              <w:top w:val="single" w:sz="6" w:space="0" w:color="auto"/>
              <w:left w:val="single" w:sz="6" w:space="0" w:color="auto"/>
              <w:bottom w:val="single" w:sz="6" w:space="0" w:color="auto"/>
              <w:right w:val="single" w:sz="6" w:space="0" w:color="auto"/>
            </w:tcBorders>
            <w:vAlign w:val="center"/>
          </w:tcPr>
          <w:p w14:paraId="7BC113F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10.4.1. İkinci Dereceden Bir Bilinmeyenli Denklemler</w:t>
            </w:r>
          </w:p>
        </w:tc>
        <w:tc>
          <w:tcPr>
            <w:tcW w:w="4174" w:type="dxa"/>
            <w:tcBorders>
              <w:top w:val="single" w:sz="6" w:space="0" w:color="auto"/>
              <w:left w:val="single" w:sz="6" w:space="0" w:color="auto"/>
              <w:bottom w:val="single" w:sz="6" w:space="0" w:color="auto"/>
              <w:right w:val="single" w:sz="6" w:space="0" w:color="auto"/>
            </w:tcBorders>
            <w:vAlign w:val="center"/>
          </w:tcPr>
          <w:p w14:paraId="3928F29B"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10.4.1.4. İkinci dereceden bir bilinmeyenli denklemin kökleri ile katsayıları arasındaki ilişkileri kullanarak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72EFFD8C"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Sadece kökler toplamı ve çarpımı ile denklemin katsayıları arasındaki ilişkiler üzerinde durulur. b) Kökleri verilen ikinci dereceden denklemi elde etme ile ilgili uygulamalara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7BDECA82"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DÖNEM 1. YAZILI</w:t>
            </w:r>
          </w:p>
        </w:tc>
      </w:tr>
      <w:tr w:rsidR="004F0C72" w14:paraId="4305454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A60208A"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31. hafta</w:t>
            </w:r>
          </w:p>
          <w:p w14:paraId="14CD0E6D"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08</w:t>
            </w: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19AF193B"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6D67B7A9"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3EFDB652" w14:textId="77777777" w:rsidR="004F0C72" w:rsidRDefault="004F0C72">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26483F3B" w14:textId="77777777" w:rsidR="004F0C72" w:rsidRDefault="00000000">
            <w:pPr>
              <w:autoSpaceDE w:val="0"/>
              <w:autoSpaceDN w:val="0"/>
              <w:adjustRightInd w:val="0"/>
              <w:jc w:val="center"/>
              <w:rPr>
                <w:rFonts w:ascii="Calibri" w:hAnsi="Calibri" w:cs="Calibri"/>
                <w:b/>
                <w:bCs/>
                <w:color w:val="000000"/>
                <w:sz w:val="13"/>
                <w:szCs w:val="13"/>
                <w:lang w:val="tr-TR"/>
              </w:rPr>
            </w:pPr>
            <w:r>
              <w:rPr>
                <w:rFonts w:ascii="Calibri" w:hAnsi="Calibri" w:cs="Calibri"/>
                <w:b/>
                <w:bCs/>
                <w:color w:val="000000"/>
                <w:sz w:val="13"/>
                <w:szCs w:val="13"/>
                <w:lang w:val="tr-TR"/>
              </w:rPr>
              <w:t>ARA TATİL</w:t>
            </w:r>
          </w:p>
        </w:tc>
        <w:tc>
          <w:tcPr>
            <w:tcW w:w="4174" w:type="dxa"/>
            <w:tcBorders>
              <w:top w:val="single" w:sz="6" w:space="0" w:color="auto"/>
              <w:left w:val="single" w:sz="6" w:space="0" w:color="auto"/>
              <w:bottom w:val="single" w:sz="6" w:space="0" w:color="auto"/>
              <w:right w:val="single" w:sz="6" w:space="0" w:color="auto"/>
            </w:tcBorders>
            <w:vAlign w:val="center"/>
          </w:tcPr>
          <w:p w14:paraId="3CAE934D" w14:textId="77777777" w:rsidR="004F0C72" w:rsidRDefault="004F0C72">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1055B4C9"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7DF3FB9D"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C3EBE55"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32. hafta</w:t>
            </w:r>
          </w:p>
          <w:p w14:paraId="4E18960C"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15</w:t>
            </w:r>
            <w:r>
              <w:rPr>
                <w:rFonts w:ascii="Calibri" w:hAnsi="Calibri" w:cs="Calibri"/>
                <w:b/>
                <w:bCs/>
                <w:color w:val="000000"/>
                <w:sz w:val="13"/>
                <w:szCs w:val="13"/>
                <w:lang w:val="en-US"/>
              </w:rPr>
              <w:t>-</w:t>
            </w:r>
            <w:r>
              <w:rPr>
                <w:rFonts w:ascii="Calibri" w:hAnsi="Calibri" w:cs="Calibri"/>
                <w:b/>
                <w:bCs/>
                <w:color w:val="000000"/>
                <w:sz w:val="13"/>
                <w:szCs w:val="13"/>
                <w:lang w:val="tr-TR"/>
              </w:rPr>
              <w:t>19</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20413C07"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01A8A114"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 DÖRTGENLER VE ÇOKGENLER</w:t>
            </w:r>
          </w:p>
        </w:tc>
        <w:tc>
          <w:tcPr>
            <w:tcW w:w="1374" w:type="dxa"/>
            <w:tcBorders>
              <w:top w:val="single" w:sz="6" w:space="0" w:color="auto"/>
              <w:left w:val="single" w:sz="6" w:space="0" w:color="auto"/>
              <w:bottom w:val="single" w:sz="6" w:space="0" w:color="auto"/>
              <w:right w:val="single" w:sz="6" w:space="0" w:color="auto"/>
            </w:tcBorders>
            <w:vAlign w:val="center"/>
          </w:tcPr>
          <w:p w14:paraId="3D382926"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10.5.1. Çokgenler</w:t>
            </w:r>
          </w:p>
        </w:tc>
        <w:tc>
          <w:tcPr>
            <w:tcW w:w="4174" w:type="dxa"/>
            <w:tcBorders>
              <w:top w:val="single" w:sz="6" w:space="0" w:color="auto"/>
              <w:left w:val="single" w:sz="6" w:space="0" w:color="auto"/>
              <w:bottom w:val="single" w:sz="6" w:space="0" w:color="auto"/>
              <w:right w:val="single" w:sz="6" w:space="0" w:color="auto"/>
            </w:tcBorders>
            <w:vAlign w:val="center"/>
          </w:tcPr>
          <w:p w14:paraId="2E8F6914"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10.5.1.1. Çokgen kavramını açıklayarak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4EBEF423"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İçbükey çokgenlere girilmez. b) Düzgün çokgenler hatırlatılır, iç ve dış açılarının ölçüleri bulunur. c) Çokgenlerin köşegenleri ile ilgili özelliklere ve alan problemlerine yer verilmez.</w:t>
            </w:r>
          </w:p>
        </w:tc>
        <w:tc>
          <w:tcPr>
            <w:tcW w:w="1788" w:type="dxa"/>
            <w:tcBorders>
              <w:top w:val="single" w:sz="6" w:space="0" w:color="auto"/>
              <w:left w:val="single" w:sz="6" w:space="0" w:color="auto"/>
              <w:bottom w:val="single" w:sz="6" w:space="0" w:color="auto"/>
              <w:right w:val="single" w:sz="6" w:space="0" w:color="auto"/>
            </w:tcBorders>
            <w:vAlign w:val="center"/>
          </w:tcPr>
          <w:p w14:paraId="0EA8D4AF"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2169E35A"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4089F2A"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33. hafta</w:t>
            </w:r>
          </w:p>
          <w:p w14:paraId="29CEBBBE"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22</w:t>
            </w:r>
            <w:r>
              <w:rPr>
                <w:rFonts w:ascii="Calibri" w:hAnsi="Calibri" w:cs="Calibri"/>
                <w:b/>
                <w:bCs/>
                <w:color w:val="000000"/>
                <w:sz w:val="13"/>
                <w:szCs w:val="13"/>
                <w:lang w:val="en-US"/>
              </w:rPr>
              <w:t>-</w:t>
            </w:r>
            <w:r>
              <w:rPr>
                <w:rFonts w:ascii="Calibri" w:hAnsi="Calibri" w:cs="Calibri"/>
                <w:b/>
                <w:bCs/>
                <w:color w:val="000000"/>
                <w:sz w:val="13"/>
                <w:szCs w:val="13"/>
                <w:lang w:val="tr-TR"/>
              </w:rPr>
              <w:t>26</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7B05255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0F755E3C"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 DÖRTGENLER VE ÇOKGENLER</w:t>
            </w:r>
          </w:p>
        </w:tc>
        <w:tc>
          <w:tcPr>
            <w:tcW w:w="1374" w:type="dxa"/>
            <w:tcBorders>
              <w:top w:val="single" w:sz="6" w:space="0" w:color="auto"/>
              <w:left w:val="single" w:sz="6" w:space="0" w:color="auto"/>
              <w:bottom w:val="single" w:sz="6" w:space="0" w:color="auto"/>
              <w:right w:val="single" w:sz="6" w:space="0" w:color="auto"/>
            </w:tcBorders>
            <w:vAlign w:val="center"/>
          </w:tcPr>
          <w:p w14:paraId="24ACD421"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10.5.2. Dörtgenler ve Özellikleri</w:t>
            </w:r>
          </w:p>
        </w:tc>
        <w:tc>
          <w:tcPr>
            <w:tcW w:w="4174" w:type="dxa"/>
            <w:tcBorders>
              <w:top w:val="single" w:sz="6" w:space="0" w:color="auto"/>
              <w:left w:val="single" w:sz="6" w:space="0" w:color="auto"/>
              <w:bottom w:val="single" w:sz="6" w:space="0" w:color="auto"/>
              <w:right w:val="single" w:sz="6" w:space="0" w:color="auto"/>
            </w:tcBorders>
            <w:vAlign w:val="center"/>
          </w:tcPr>
          <w:p w14:paraId="1552AF89"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10.5.2.1. Dörtgenin temel elemanlarını ve özelliklerini açıklayarak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2024E16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Dışbükey ve içbükey dörtgen kavramları açıklanır. (Bundan sonra dörtgen denildiğinde dış bükey dörtgen anlaşılmalıdır.) b) Dörtgenin iç ve dış açılarının ölçüleri toplamı bulunur. c) Dörtgenin çevresi üzerinde durulur.</w:t>
            </w:r>
          </w:p>
        </w:tc>
        <w:tc>
          <w:tcPr>
            <w:tcW w:w="1788" w:type="dxa"/>
            <w:tcBorders>
              <w:top w:val="single" w:sz="6" w:space="0" w:color="auto"/>
              <w:left w:val="single" w:sz="6" w:space="0" w:color="auto"/>
              <w:bottom w:val="single" w:sz="6" w:space="0" w:color="auto"/>
              <w:right w:val="single" w:sz="6" w:space="0" w:color="auto"/>
            </w:tcBorders>
            <w:vAlign w:val="center"/>
          </w:tcPr>
          <w:p w14:paraId="41E8F774"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23 Nisan Ulusal Egemenlik ve Çocuk Bayramı</w:t>
            </w:r>
          </w:p>
        </w:tc>
      </w:tr>
      <w:tr w:rsidR="004F0C72" w14:paraId="6DAB70D4"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643AEBC"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34. hafta</w:t>
            </w:r>
          </w:p>
          <w:p w14:paraId="1D936799"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 xml:space="preserve">29 Nisan </w:t>
            </w:r>
            <w:r>
              <w:rPr>
                <w:rFonts w:ascii="Calibri" w:hAnsi="Calibri" w:cs="Calibri"/>
                <w:b/>
                <w:bCs/>
                <w:color w:val="000000"/>
                <w:sz w:val="13"/>
                <w:szCs w:val="13"/>
                <w:lang w:val="en-US"/>
              </w:rPr>
              <w:t>-</w:t>
            </w:r>
            <w:r>
              <w:rPr>
                <w:rFonts w:ascii="Calibri" w:hAnsi="Calibri" w:cs="Calibri"/>
                <w:b/>
                <w:bCs/>
                <w:color w:val="000000"/>
                <w:sz w:val="13"/>
                <w:szCs w:val="13"/>
                <w:lang w:val="tr-TR"/>
              </w:rPr>
              <w:t>03</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Mayıs</w:t>
            </w:r>
          </w:p>
        </w:tc>
        <w:tc>
          <w:tcPr>
            <w:tcW w:w="596" w:type="dxa"/>
            <w:tcBorders>
              <w:top w:val="single" w:sz="6" w:space="0" w:color="auto"/>
              <w:left w:val="single" w:sz="6" w:space="0" w:color="auto"/>
              <w:bottom w:val="single" w:sz="6" w:space="0" w:color="auto"/>
              <w:right w:val="single" w:sz="6" w:space="0" w:color="auto"/>
            </w:tcBorders>
            <w:vAlign w:val="center"/>
          </w:tcPr>
          <w:p w14:paraId="3AFA1174"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67C63D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 DÖRTGENLER VE ÇOKGENLER</w:t>
            </w:r>
          </w:p>
        </w:tc>
        <w:tc>
          <w:tcPr>
            <w:tcW w:w="1374" w:type="dxa"/>
            <w:tcBorders>
              <w:top w:val="single" w:sz="6" w:space="0" w:color="auto"/>
              <w:left w:val="single" w:sz="6" w:space="0" w:color="auto"/>
              <w:bottom w:val="single" w:sz="6" w:space="0" w:color="auto"/>
              <w:right w:val="single" w:sz="6" w:space="0" w:color="auto"/>
            </w:tcBorders>
            <w:vAlign w:val="center"/>
          </w:tcPr>
          <w:p w14:paraId="0D0DDFC8"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10.5.2. Dörtgenler ve Özellikleri</w:t>
            </w:r>
          </w:p>
        </w:tc>
        <w:tc>
          <w:tcPr>
            <w:tcW w:w="4174" w:type="dxa"/>
            <w:tcBorders>
              <w:top w:val="single" w:sz="6" w:space="0" w:color="auto"/>
              <w:left w:val="single" w:sz="6" w:space="0" w:color="auto"/>
              <w:bottom w:val="single" w:sz="6" w:space="0" w:color="auto"/>
              <w:right w:val="single" w:sz="6" w:space="0" w:color="auto"/>
            </w:tcBorders>
            <w:vAlign w:val="center"/>
          </w:tcPr>
          <w:p w14:paraId="684EBE7D"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10.5.2.1. Dörtgenin temel elemanlarını ve özelliklerini açıklayarak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2FEEC283"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Dışbükey ve içbükey dörtgen kavramları açıklanır. (Bundan sonra dörtgen denildiğinde dış bükey dörtgen anlaşılmalıdır.) b) Dörtgenin iç ve dış açılarının ölçüleri toplamı bulunur. c) Dörtgenin çevresi üzerinde durulur.</w:t>
            </w:r>
          </w:p>
        </w:tc>
        <w:tc>
          <w:tcPr>
            <w:tcW w:w="1788" w:type="dxa"/>
            <w:tcBorders>
              <w:top w:val="single" w:sz="6" w:space="0" w:color="auto"/>
              <w:left w:val="single" w:sz="6" w:space="0" w:color="auto"/>
              <w:bottom w:val="single" w:sz="6" w:space="0" w:color="auto"/>
              <w:right w:val="single" w:sz="6" w:space="0" w:color="auto"/>
            </w:tcBorders>
            <w:vAlign w:val="center"/>
          </w:tcPr>
          <w:p w14:paraId="75A8F427"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12817277"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5146E2C"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35. hafta</w:t>
            </w:r>
          </w:p>
          <w:p w14:paraId="5BD3833F"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06 -10</w:t>
            </w:r>
            <w:r>
              <w:rPr>
                <w:rFonts w:ascii="Calibri" w:hAnsi="Calibri" w:cs="Calibri"/>
                <w:b/>
                <w:bCs/>
                <w:color w:val="000000"/>
                <w:sz w:val="13"/>
                <w:szCs w:val="13"/>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5C5EEBFD"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0903C86"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 DÖRTGENLER VE ÇOKGENLER</w:t>
            </w:r>
          </w:p>
        </w:tc>
        <w:tc>
          <w:tcPr>
            <w:tcW w:w="1374" w:type="dxa"/>
            <w:tcBorders>
              <w:top w:val="single" w:sz="6" w:space="0" w:color="auto"/>
              <w:left w:val="single" w:sz="6" w:space="0" w:color="auto"/>
              <w:bottom w:val="single" w:sz="6" w:space="0" w:color="auto"/>
              <w:right w:val="single" w:sz="6" w:space="0" w:color="auto"/>
            </w:tcBorders>
            <w:vAlign w:val="center"/>
          </w:tcPr>
          <w:p w14:paraId="786EC4E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10.5.3. Özel Dörtgenler</w:t>
            </w:r>
          </w:p>
        </w:tc>
        <w:tc>
          <w:tcPr>
            <w:tcW w:w="4174" w:type="dxa"/>
            <w:tcBorders>
              <w:top w:val="single" w:sz="6" w:space="0" w:color="auto"/>
              <w:left w:val="single" w:sz="6" w:space="0" w:color="auto"/>
              <w:bottom w:val="single" w:sz="6" w:space="0" w:color="auto"/>
              <w:right w:val="single" w:sz="6" w:space="0" w:color="auto"/>
            </w:tcBorders>
            <w:vAlign w:val="center"/>
          </w:tcPr>
          <w:p w14:paraId="4C85E003"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10.5.3.1. Özel dörtgenlerin açı, kenar, köşegen ve alan özelliklerini açıklayarak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46EFAF2D"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Yamuk, paralelkenar, eşkenar dörtgen, dikdörtgen, kare ve deltoid arasındaki hiyerarşik ilişkilere yer verilir. b) Hiyerarşik ilişkiye göre her bir özel dörtgen kendi içerisinde; açı, kenar, köşegen ve alan özellikleri bağlamında ele alınır. c) Origami, tangram kullanılarak uygulamalar yapılır. ç) Geleneksel mimaride kullanılan motif örneklerinde yer alan çokgen örneklerine yer verilir. d)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7420344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Engelliler Haftası (10-16 Mayıs)</w:t>
            </w:r>
          </w:p>
        </w:tc>
      </w:tr>
      <w:tr w:rsidR="004F0C72" w14:paraId="1AF5891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B10F269"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36. hafta</w:t>
            </w:r>
          </w:p>
          <w:p w14:paraId="24305BF2"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13</w:t>
            </w:r>
            <w:r>
              <w:rPr>
                <w:rFonts w:ascii="Calibri" w:hAnsi="Calibri" w:cs="Calibri"/>
                <w:b/>
                <w:bCs/>
                <w:color w:val="000000"/>
                <w:sz w:val="13"/>
                <w:szCs w:val="13"/>
                <w:lang w:val="en-US"/>
              </w:rPr>
              <w:t>-</w:t>
            </w:r>
            <w:r>
              <w:rPr>
                <w:rFonts w:ascii="Calibri" w:hAnsi="Calibri" w:cs="Calibri"/>
                <w:b/>
                <w:bCs/>
                <w:color w:val="000000"/>
                <w:sz w:val="13"/>
                <w:szCs w:val="13"/>
                <w:lang w:val="tr-TR"/>
              </w:rPr>
              <w:t>17</w:t>
            </w:r>
            <w:r>
              <w:rPr>
                <w:rFonts w:ascii="Calibri" w:hAnsi="Calibri" w:cs="Calibri"/>
                <w:b/>
                <w:bCs/>
                <w:color w:val="000000"/>
                <w:sz w:val="13"/>
                <w:szCs w:val="13"/>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6E44166C"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51D2053"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 DÖRTGENLER VE ÇOKGENLER</w:t>
            </w:r>
          </w:p>
        </w:tc>
        <w:tc>
          <w:tcPr>
            <w:tcW w:w="1374" w:type="dxa"/>
            <w:tcBorders>
              <w:top w:val="single" w:sz="6" w:space="0" w:color="auto"/>
              <w:left w:val="single" w:sz="6" w:space="0" w:color="auto"/>
              <w:bottom w:val="single" w:sz="6" w:space="0" w:color="auto"/>
              <w:right w:val="single" w:sz="6" w:space="0" w:color="auto"/>
            </w:tcBorders>
            <w:vAlign w:val="center"/>
          </w:tcPr>
          <w:p w14:paraId="096DE9FF"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10.5.3. Özel Dörtgenler</w:t>
            </w:r>
          </w:p>
        </w:tc>
        <w:tc>
          <w:tcPr>
            <w:tcW w:w="4174" w:type="dxa"/>
            <w:tcBorders>
              <w:top w:val="single" w:sz="6" w:space="0" w:color="auto"/>
              <w:left w:val="single" w:sz="6" w:space="0" w:color="auto"/>
              <w:bottom w:val="single" w:sz="6" w:space="0" w:color="auto"/>
              <w:right w:val="single" w:sz="6" w:space="0" w:color="auto"/>
            </w:tcBorders>
            <w:vAlign w:val="center"/>
          </w:tcPr>
          <w:p w14:paraId="58B686F2"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10.5.3.1. Özel dörtgenlerin açı, kenar, köşegen ve alan özelliklerini açıklayarak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6D63CB4D"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Yamuk, paralelkenar, eşkenar dörtgen, dikdörtgen, kare ve deltoid arasındaki hiyerarşik ilişkilere yer verilir. b) Hiyerarşik ilişkiye göre her bir özel dörtgen kendi içerisinde; açı, kenar, köşegen ve alan özellikleri bağlamında ele alınır. c) Origami, tangram kullanılarak uygulamalar yapılır. ç) Geleneksel mimaride kullanılan motif örneklerinde yer alan çokgen örneklerine yer verilir. d)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287B3D9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19 Mayıs Atatürk'ü Anma Gençlik ve Spor Bayramı</w:t>
            </w:r>
          </w:p>
        </w:tc>
      </w:tr>
      <w:tr w:rsidR="004F0C72" w14:paraId="5F4B2157"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8981D27"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37. hafta</w:t>
            </w:r>
          </w:p>
          <w:p w14:paraId="5EA3420C"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20</w:t>
            </w:r>
            <w:r>
              <w:rPr>
                <w:rFonts w:ascii="Calibri" w:hAnsi="Calibri" w:cs="Calibri"/>
                <w:b/>
                <w:bCs/>
                <w:color w:val="000000"/>
                <w:sz w:val="13"/>
                <w:szCs w:val="13"/>
                <w:lang w:val="en-US"/>
              </w:rPr>
              <w:t>-</w:t>
            </w:r>
            <w:r>
              <w:rPr>
                <w:rFonts w:ascii="Calibri" w:hAnsi="Calibri" w:cs="Calibri"/>
                <w:b/>
                <w:bCs/>
                <w:color w:val="000000"/>
                <w:sz w:val="13"/>
                <w:szCs w:val="13"/>
                <w:lang w:val="tr-TR"/>
              </w:rPr>
              <w:t>24</w:t>
            </w:r>
            <w:r>
              <w:rPr>
                <w:rFonts w:ascii="Calibri" w:hAnsi="Calibri" w:cs="Calibri"/>
                <w:b/>
                <w:bCs/>
                <w:color w:val="000000"/>
                <w:sz w:val="13"/>
                <w:szCs w:val="13"/>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3829C13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4E73D2B"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 DÖRTGENLER VE ÇOKGENLER</w:t>
            </w:r>
          </w:p>
        </w:tc>
        <w:tc>
          <w:tcPr>
            <w:tcW w:w="1374" w:type="dxa"/>
            <w:tcBorders>
              <w:top w:val="single" w:sz="6" w:space="0" w:color="auto"/>
              <w:left w:val="single" w:sz="6" w:space="0" w:color="auto"/>
              <w:bottom w:val="single" w:sz="6" w:space="0" w:color="auto"/>
              <w:right w:val="single" w:sz="6" w:space="0" w:color="auto"/>
            </w:tcBorders>
            <w:vAlign w:val="center"/>
          </w:tcPr>
          <w:p w14:paraId="262265B3"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10.5.3. Özel Dörtgenler</w:t>
            </w:r>
          </w:p>
        </w:tc>
        <w:tc>
          <w:tcPr>
            <w:tcW w:w="4174" w:type="dxa"/>
            <w:tcBorders>
              <w:top w:val="single" w:sz="6" w:space="0" w:color="auto"/>
              <w:left w:val="single" w:sz="6" w:space="0" w:color="auto"/>
              <w:bottom w:val="single" w:sz="6" w:space="0" w:color="auto"/>
              <w:right w:val="single" w:sz="6" w:space="0" w:color="auto"/>
            </w:tcBorders>
            <w:vAlign w:val="center"/>
          </w:tcPr>
          <w:p w14:paraId="10A45E05"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10.5.3.1. Özel dörtgenlerin açı, kenar, köşegen ve alan özelliklerini açıklayarak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0CB79F11"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Yamuk, paralelkenar, eşkenar dörtgen, dikdörtgen, kare ve deltoid arasındaki hiyerarşik ilişkilere yer verilir. b) Hiyerarşik ilişkiye göre her bir özel dörtgen kendi içerisinde; açı, kenar, köşegen ve alan özellikleri bağlamında ele alınır. c) Origami, tangram kullanılarak uygulamalar yapılır. ç) Geleneksel mimaride kullanılan motif örneklerinde yer alan çokgen örneklerine yer verilir. d)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7B5DF9F5"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14545D3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04AF1D4"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38. hafta</w:t>
            </w:r>
          </w:p>
          <w:p w14:paraId="362C2915"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27</w:t>
            </w:r>
            <w:r>
              <w:rPr>
                <w:rFonts w:ascii="Calibri" w:hAnsi="Calibri" w:cs="Calibri"/>
                <w:b/>
                <w:bCs/>
                <w:color w:val="000000"/>
                <w:sz w:val="13"/>
                <w:szCs w:val="13"/>
                <w:lang w:val="en-US"/>
              </w:rPr>
              <w:t xml:space="preserve"> Mayıs-</w:t>
            </w:r>
            <w:r>
              <w:rPr>
                <w:rFonts w:ascii="Calibri" w:hAnsi="Calibri" w:cs="Calibri"/>
                <w:b/>
                <w:bCs/>
                <w:color w:val="000000"/>
                <w:sz w:val="13"/>
                <w:szCs w:val="13"/>
                <w:lang w:val="tr-TR"/>
              </w:rPr>
              <w:t>31</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Mayıs</w:t>
            </w:r>
          </w:p>
        </w:tc>
        <w:tc>
          <w:tcPr>
            <w:tcW w:w="596" w:type="dxa"/>
            <w:tcBorders>
              <w:top w:val="single" w:sz="6" w:space="0" w:color="auto"/>
              <w:left w:val="single" w:sz="6" w:space="0" w:color="auto"/>
              <w:bottom w:val="single" w:sz="6" w:space="0" w:color="auto"/>
              <w:right w:val="single" w:sz="6" w:space="0" w:color="auto"/>
            </w:tcBorders>
            <w:vAlign w:val="center"/>
          </w:tcPr>
          <w:p w14:paraId="5730E704"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0A1B5CDF"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 DÖRTGENLER VE ÇOKGENLER</w:t>
            </w:r>
          </w:p>
        </w:tc>
        <w:tc>
          <w:tcPr>
            <w:tcW w:w="1374" w:type="dxa"/>
            <w:tcBorders>
              <w:top w:val="single" w:sz="6" w:space="0" w:color="auto"/>
              <w:left w:val="single" w:sz="6" w:space="0" w:color="auto"/>
              <w:bottom w:val="single" w:sz="6" w:space="0" w:color="auto"/>
              <w:right w:val="single" w:sz="6" w:space="0" w:color="auto"/>
            </w:tcBorders>
            <w:vAlign w:val="center"/>
          </w:tcPr>
          <w:p w14:paraId="56C6976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10.5.3. Özel Dörtgenler</w:t>
            </w:r>
          </w:p>
        </w:tc>
        <w:tc>
          <w:tcPr>
            <w:tcW w:w="4174" w:type="dxa"/>
            <w:tcBorders>
              <w:top w:val="single" w:sz="6" w:space="0" w:color="auto"/>
              <w:left w:val="single" w:sz="6" w:space="0" w:color="auto"/>
              <w:bottom w:val="single" w:sz="6" w:space="0" w:color="auto"/>
              <w:right w:val="single" w:sz="6" w:space="0" w:color="auto"/>
            </w:tcBorders>
            <w:vAlign w:val="center"/>
          </w:tcPr>
          <w:p w14:paraId="1BAA18D7"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10.5.3.1. Özel dörtgenlerin açı, kenar, köşegen ve alan özelliklerini açıklayarak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6787B736"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Yamuk, paralelkenar, eşkenar dörtgen, dikdörtgen, kare ve deltoid arasındaki hiyerarşik ilişkilere yer verilir. b) Hiyerarşik ilişkiye göre her bir özel dörtgen kendi içerisinde; açı, kenar, köşegen ve alan özellikleri bağlamında ele alınır. c) Origami, tangram kullanılarak uygulamalar yapılır. ç) Geleneksel mimaride kullanılan motif örneklerinde yer alan çokgen örneklerine yer verilir. d)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5C8C7AEA"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DÖNEM 2. YAZILI</w:t>
            </w:r>
          </w:p>
        </w:tc>
      </w:tr>
      <w:tr w:rsidR="004F0C72" w14:paraId="39FDC76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388EAA4"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39. hafta</w:t>
            </w:r>
          </w:p>
          <w:p w14:paraId="369E3905"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03</w:t>
            </w:r>
            <w:r>
              <w:rPr>
                <w:rFonts w:ascii="Calibri" w:hAnsi="Calibri" w:cs="Calibri"/>
                <w:b/>
                <w:bCs/>
                <w:color w:val="000000"/>
                <w:sz w:val="13"/>
                <w:szCs w:val="13"/>
                <w:lang w:val="en-US"/>
              </w:rPr>
              <w:t>-</w:t>
            </w:r>
            <w:r>
              <w:rPr>
                <w:rFonts w:ascii="Calibri" w:hAnsi="Calibri" w:cs="Calibri"/>
                <w:b/>
                <w:bCs/>
                <w:color w:val="000000"/>
                <w:sz w:val="13"/>
                <w:szCs w:val="13"/>
                <w:lang w:val="tr-TR"/>
              </w:rPr>
              <w:t>07</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Haziran</w:t>
            </w:r>
          </w:p>
        </w:tc>
        <w:tc>
          <w:tcPr>
            <w:tcW w:w="596" w:type="dxa"/>
            <w:tcBorders>
              <w:top w:val="single" w:sz="6" w:space="0" w:color="auto"/>
              <w:left w:val="single" w:sz="6" w:space="0" w:color="auto"/>
              <w:bottom w:val="single" w:sz="6" w:space="0" w:color="auto"/>
              <w:right w:val="single" w:sz="6" w:space="0" w:color="auto"/>
            </w:tcBorders>
            <w:vAlign w:val="center"/>
          </w:tcPr>
          <w:p w14:paraId="6EFE4B6E"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CA0BA44"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10.6. UZAY GEOMETRİ</w:t>
            </w:r>
          </w:p>
        </w:tc>
        <w:tc>
          <w:tcPr>
            <w:tcW w:w="1374" w:type="dxa"/>
            <w:tcBorders>
              <w:top w:val="single" w:sz="6" w:space="0" w:color="auto"/>
              <w:left w:val="single" w:sz="6" w:space="0" w:color="auto"/>
              <w:bottom w:val="single" w:sz="6" w:space="0" w:color="auto"/>
              <w:right w:val="single" w:sz="6" w:space="0" w:color="auto"/>
            </w:tcBorders>
            <w:vAlign w:val="center"/>
          </w:tcPr>
          <w:p w14:paraId="2D168D8F"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10.6.1. Katı Cisimler</w:t>
            </w:r>
          </w:p>
        </w:tc>
        <w:tc>
          <w:tcPr>
            <w:tcW w:w="4174" w:type="dxa"/>
            <w:tcBorders>
              <w:top w:val="single" w:sz="6" w:space="0" w:color="auto"/>
              <w:left w:val="single" w:sz="6" w:space="0" w:color="auto"/>
              <w:bottom w:val="single" w:sz="6" w:space="0" w:color="auto"/>
              <w:right w:val="single" w:sz="6" w:space="0" w:color="auto"/>
            </w:tcBorders>
            <w:vAlign w:val="center"/>
          </w:tcPr>
          <w:p w14:paraId="55416C08"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10.6.1.1. Dik prizmalar ve dik piramitlerin uzunluk, alan ve hacim bağıntılarını oluşturur.</w:t>
            </w:r>
          </w:p>
        </w:tc>
        <w:tc>
          <w:tcPr>
            <w:tcW w:w="4174" w:type="dxa"/>
            <w:tcBorders>
              <w:top w:val="single" w:sz="6" w:space="0" w:color="auto"/>
              <w:left w:val="single" w:sz="6" w:space="0" w:color="auto"/>
              <w:bottom w:val="single" w:sz="6" w:space="0" w:color="auto"/>
              <w:right w:val="single" w:sz="6" w:space="0" w:color="auto"/>
            </w:tcBorders>
            <w:vAlign w:val="center"/>
          </w:tcPr>
          <w:p w14:paraId="49DA5AE1"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Üçgen, dörtgen ve altıgen dik prizma/piramit ile sınırlandırılır. b) Gerçek hayat problemlerine yer verilir. c)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58DD39C3" w14:textId="77777777" w:rsidR="004F0C72" w:rsidRDefault="004F0C72">
            <w:pPr>
              <w:autoSpaceDE w:val="0"/>
              <w:autoSpaceDN w:val="0"/>
              <w:adjustRightInd w:val="0"/>
              <w:jc w:val="center"/>
              <w:rPr>
                <w:rFonts w:ascii="Calibri" w:hAnsi="Calibri" w:cs="Calibri"/>
                <w:color w:val="000000"/>
                <w:sz w:val="13"/>
                <w:szCs w:val="13"/>
                <w:lang w:val="en-US"/>
              </w:rPr>
            </w:pPr>
          </w:p>
        </w:tc>
      </w:tr>
      <w:tr w:rsidR="004F0C72" w14:paraId="39C3D59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7D6B066"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40. hafta</w:t>
            </w:r>
          </w:p>
          <w:p w14:paraId="623A22ED" w14:textId="77777777" w:rsidR="004F0C72"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10</w:t>
            </w:r>
            <w:r>
              <w:rPr>
                <w:rFonts w:ascii="Calibri" w:hAnsi="Calibri" w:cs="Calibri"/>
                <w:b/>
                <w:bCs/>
                <w:color w:val="000000"/>
                <w:sz w:val="13"/>
                <w:szCs w:val="13"/>
                <w:lang w:val="en-US"/>
              </w:rPr>
              <w:t>-</w:t>
            </w:r>
            <w:r>
              <w:rPr>
                <w:rFonts w:ascii="Calibri" w:hAnsi="Calibri" w:cs="Calibri"/>
                <w:b/>
                <w:bCs/>
                <w:color w:val="000000"/>
                <w:sz w:val="13"/>
                <w:szCs w:val="13"/>
                <w:lang w:val="tr-TR"/>
              </w:rPr>
              <w:t>14</w:t>
            </w:r>
            <w:r>
              <w:rPr>
                <w:rFonts w:ascii="Calibri" w:hAnsi="Calibri" w:cs="Calibri"/>
                <w:b/>
                <w:bCs/>
                <w:color w:val="000000"/>
                <w:sz w:val="13"/>
                <w:szCs w:val="13"/>
                <w:lang w:val="en-US"/>
              </w:rPr>
              <w:t xml:space="preserve"> Haziran</w:t>
            </w:r>
          </w:p>
        </w:tc>
        <w:tc>
          <w:tcPr>
            <w:tcW w:w="596" w:type="dxa"/>
            <w:tcBorders>
              <w:top w:val="single" w:sz="6" w:space="0" w:color="auto"/>
              <w:left w:val="single" w:sz="6" w:space="0" w:color="auto"/>
              <w:bottom w:val="single" w:sz="6" w:space="0" w:color="auto"/>
              <w:right w:val="single" w:sz="6" w:space="0" w:color="auto"/>
            </w:tcBorders>
            <w:vAlign w:val="center"/>
          </w:tcPr>
          <w:p w14:paraId="6B5AD12F"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617F848"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10.6. UZAY GEOMETRİ</w:t>
            </w:r>
          </w:p>
        </w:tc>
        <w:tc>
          <w:tcPr>
            <w:tcW w:w="1374" w:type="dxa"/>
            <w:tcBorders>
              <w:top w:val="single" w:sz="6" w:space="0" w:color="auto"/>
              <w:left w:val="single" w:sz="6" w:space="0" w:color="auto"/>
              <w:bottom w:val="single" w:sz="6" w:space="0" w:color="auto"/>
              <w:right w:val="single" w:sz="6" w:space="0" w:color="auto"/>
            </w:tcBorders>
            <w:vAlign w:val="center"/>
          </w:tcPr>
          <w:p w14:paraId="309C8D8A"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10.6.1. Katı Cisimler</w:t>
            </w:r>
          </w:p>
        </w:tc>
        <w:tc>
          <w:tcPr>
            <w:tcW w:w="4174" w:type="dxa"/>
            <w:tcBorders>
              <w:top w:val="single" w:sz="6" w:space="0" w:color="auto"/>
              <w:left w:val="single" w:sz="6" w:space="0" w:color="auto"/>
              <w:bottom w:val="single" w:sz="6" w:space="0" w:color="auto"/>
              <w:right w:val="single" w:sz="6" w:space="0" w:color="auto"/>
            </w:tcBorders>
            <w:vAlign w:val="center"/>
          </w:tcPr>
          <w:p w14:paraId="00EEC77F" w14:textId="77777777" w:rsidR="004F0C72"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10.6.1.1. Dik prizmalar ve dik piramitlerin uzunluk, alan ve hacim bağıntılarını oluşturur.</w:t>
            </w:r>
          </w:p>
        </w:tc>
        <w:tc>
          <w:tcPr>
            <w:tcW w:w="4174" w:type="dxa"/>
            <w:tcBorders>
              <w:top w:val="single" w:sz="6" w:space="0" w:color="auto"/>
              <w:left w:val="single" w:sz="6" w:space="0" w:color="auto"/>
              <w:bottom w:val="single" w:sz="6" w:space="0" w:color="auto"/>
              <w:right w:val="single" w:sz="6" w:space="0" w:color="auto"/>
            </w:tcBorders>
            <w:vAlign w:val="center"/>
          </w:tcPr>
          <w:p w14:paraId="6367F6E0" w14:textId="77777777" w:rsidR="004F0C72"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Üçgen, dörtgen ve altıgen dik prizma/piramit ile sınırlandırılır. b) Gerçek hayat problemlerine yer verilir. c)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2676E1DE" w14:textId="77777777" w:rsidR="004F0C72" w:rsidRDefault="004F0C72">
            <w:pPr>
              <w:autoSpaceDE w:val="0"/>
              <w:autoSpaceDN w:val="0"/>
              <w:adjustRightInd w:val="0"/>
              <w:jc w:val="center"/>
              <w:rPr>
                <w:rFonts w:ascii="Calibri" w:hAnsi="Calibri" w:cs="Calibri"/>
                <w:color w:val="000000"/>
                <w:sz w:val="13"/>
                <w:szCs w:val="13"/>
                <w:lang w:val="en-US"/>
              </w:rPr>
            </w:pPr>
          </w:p>
        </w:tc>
      </w:tr>
    </w:tbl>
    <w:p w14:paraId="28E5064D" w14:textId="77777777" w:rsidR="004F0C72" w:rsidRDefault="004F0C72"/>
    <w:p w14:paraId="752F7DA7" w14:textId="77777777" w:rsidR="004F0C72" w:rsidRDefault="004F0C72"/>
    <w:p w14:paraId="39F46D06" w14:textId="77777777" w:rsidR="004F0C72" w:rsidRDefault="00000000">
      <w:pPr>
        <w:jc w:val="center"/>
        <w:rPr>
          <w:lang w:val="tr-TR"/>
        </w:rPr>
      </w:pPr>
      <w:r>
        <w:rPr>
          <w:lang w:val="tr-TR"/>
        </w:rPr>
        <w:t>………………………….</w:t>
      </w:r>
      <w:r>
        <w:rPr>
          <w:lang w:val="tr-TR"/>
        </w:rPr>
        <w:tab/>
      </w:r>
      <w:r>
        <w:rPr>
          <w:lang w:val="tr-TR"/>
        </w:rPr>
        <w:tab/>
      </w:r>
      <w:r>
        <w:rPr>
          <w:lang w:val="tr-TR"/>
        </w:rPr>
        <w:tab/>
        <w:t>………………………….</w:t>
      </w:r>
      <w:r>
        <w:rPr>
          <w:lang w:val="tr-TR"/>
        </w:rPr>
        <w:tab/>
      </w:r>
      <w:r>
        <w:rPr>
          <w:lang w:val="tr-TR"/>
        </w:rPr>
        <w:tab/>
      </w:r>
      <w:r>
        <w:rPr>
          <w:lang w:val="tr-TR"/>
        </w:rPr>
        <w:tab/>
        <w:t>………………………….</w:t>
      </w:r>
      <w:r>
        <w:rPr>
          <w:lang w:val="tr-TR"/>
        </w:rPr>
        <w:tab/>
      </w:r>
      <w:r>
        <w:rPr>
          <w:lang w:val="tr-TR"/>
        </w:rPr>
        <w:tab/>
      </w:r>
      <w:r>
        <w:rPr>
          <w:lang w:val="tr-TR"/>
        </w:rPr>
        <w:tab/>
        <w:t>………………………….</w:t>
      </w:r>
    </w:p>
    <w:p w14:paraId="710754AC" w14:textId="77777777" w:rsidR="004F0C72" w:rsidRDefault="00000000">
      <w:pPr>
        <w:jc w:val="center"/>
        <w:rPr>
          <w:lang w:val="tr-TR"/>
        </w:rPr>
      </w:pPr>
      <w:r>
        <w:rPr>
          <w:lang w:val="tr-TR"/>
        </w:rPr>
        <w:t>….. ÖĞRETMENİ</w:t>
      </w:r>
      <w:r>
        <w:rPr>
          <w:lang w:val="tr-TR"/>
        </w:rPr>
        <w:tab/>
      </w:r>
      <w:r>
        <w:rPr>
          <w:lang w:val="tr-TR"/>
        </w:rPr>
        <w:tab/>
      </w:r>
      <w:r>
        <w:rPr>
          <w:lang w:val="tr-TR"/>
        </w:rPr>
        <w:tab/>
        <w:t>….. ÖĞRETMENİ</w:t>
      </w:r>
      <w:r>
        <w:rPr>
          <w:lang w:val="tr-TR"/>
        </w:rPr>
        <w:tab/>
      </w:r>
      <w:r>
        <w:rPr>
          <w:lang w:val="tr-TR"/>
        </w:rPr>
        <w:tab/>
      </w:r>
      <w:r>
        <w:rPr>
          <w:lang w:val="tr-TR"/>
        </w:rPr>
        <w:tab/>
        <w:t>….. ÖĞRETMENİ</w:t>
      </w:r>
      <w:r>
        <w:rPr>
          <w:lang w:val="tr-TR"/>
        </w:rPr>
        <w:tab/>
      </w:r>
      <w:r>
        <w:rPr>
          <w:lang w:val="tr-TR"/>
        </w:rPr>
        <w:tab/>
      </w:r>
      <w:r>
        <w:rPr>
          <w:lang w:val="tr-TR"/>
        </w:rPr>
        <w:tab/>
        <w:t>….. ÖĞRETMENİ</w:t>
      </w:r>
    </w:p>
    <w:p w14:paraId="41482DFD" w14:textId="77777777" w:rsidR="004F0C72" w:rsidRDefault="004F0C72">
      <w:pPr>
        <w:jc w:val="center"/>
        <w:rPr>
          <w:lang w:val="tr-TR"/>
        </w:rPr>
      </w:pPr>
    </w:p>
    <w:p w14:paraId="09192525" w14:textId="77777777" w:rsidR="004F0C72" w:rsidRDefault="004F0C72">
      <w:pPr>
        <w:jc w:val="center"/>
        <w:rPr>
          <w:lang w:val="tr-TR"/>
        </w:rPr>
      </w:pPr>
    </w:p>
    <w:p w14:paraId="24B2B4F0" w14:textId="2EA147AC" w:rsidR="004F0C72" w:rsidRDefault="00000000">
      <w:pPr>
        <w:jc w:val="center"/>
        <w:rPr>
          <w:color w:val="FFFFFF" w:themeColor="background1"/>
          <w:lang w:val="tr-TR"/>
        </w:rPr>
      </w:pPr>
      <w:r>
        <w:rPr>
          <w:color w:val="FFFFFF" w:themeColor="background1"/>
          <w:lang w:val="tr-TR"/>
        </w:rPr>
        <w:t xml:space="preserve"> </w:t>
      </w:r>
    </w:p>
    <w:p w14:paraId="76D43360" w14:textId="77777777" w:rsidR="004F0C72" w:rsidRDefault="00000000">
      <w:pPr>
        <w:jc w:val="center"/>
        <w:rPr>
          <w:lang w:val="tr-TR"/>
        </w:rPr>
      </w:pPr>
      <w:r>
        <w:rPr>
          <w:lang w:val="tr-TR"/>
        </w:rPr>
        <w:t>UYGUNDUR.</w:t>
      </w:r>
    </w:p>
    <w:p w14:paraId="45C3E20F" w14:textId="77777777" w:rsidR="004F0C72" w:rsidRDefault="00000000">
      <w:pPr>
        <w:jc w:val="center"/>
        <w:rPr>
          <w:lang w:val="tr-TR"/>
        </w:rPr>
      </w:pPr>
      <w:r>
        <w:rPr>
          <w:lang w:val="tr-TR"/>
        </w:rPr>
        <w:t>…../……/20..</w:t>
      </w:r>
    </w:p>
    <w:p w14:paraId="31F5D847" w14:textId="77777777" w:rsidR="004F0C72" w:rsidRDefault="00000000">
      <w:pPr>
        <w:jc w:val="center"/>
        <w:rPr>
          <w:lang w:val="tr-TR"/>
        </w:rPr>
      </w:pPr>
      <w:r>
        <w:rPr>
          <w:lang w:val="tr-TR"/>
        </w:rPr>
        <w:t>…………………..</w:t>
      </w:r>
    </w:p>
    <w:p w14:paraId="3F76E84C" w14:textId="77777777" w:rsidR="004F0C72" w:rsidRDefault="00000000">
      <w:pPr>
        <w:jc w:val="center"/>
        <w:rPr>
          <w:lang w:val="tr-TR"/>
        </w:rPr>
      </w:pPr>
      <w:r>
        <w:rPr>
          <w:lang w:val="tr-TR"/>
        </w:rPr>
        <w:t>OKUL MÜDÜRÜ</w:t>
      </w:r>
    </w:p>
    <w:sectPr w:rsidR="004F0C72" w:rsidSect="00A77612">
      <w:pgSz w:w="15840" w:h="12240"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B5C"/>
    <w:rsid w:val="000234B4"/>
    <w:rsid w:val="001922F1"/>
    <w:rsid w:val="00243958"/>
    <w:rsid w:val="002558B0"/>
    <w:rsid w:val="00281C8A"/>
    <w:rsid w:val="00285E61"/>
    <w:rsid w:val="00342703"/>
    <w:rsid w:val="0039272E"/>
    <w:rsid w:val="003B2221"/>
    <w:rsid w:val="00416207"/>
    <w:rsid w:val="00425459"/>
    <w:rsid w:val="004702B3"/>
    <w:rsid w:val="004F0C72"/>
    <w:rsid w:val="005267D0"/>
    <w:rsid w:val="005272F6"/>
    <w:rsid w:val="00590409"/>
    <w:rsid w:val="005B4456"/>
    <w:rsid w:val="00772F4B"/>
    <w:rsid w:val="007E787A"/>
    <w:rsid w:val="0087033E"/>
    <w:rsid w:val="008712F0"/>
    <w:rsid w:val="008A6719"/>
    <w:rsid w:val="009173B9"/>
    <w:rsid w:val="0091794B"/>
    <w:rsid w:val="00963706"/>
    <w:rsid w:val="00996A43"/>
    <w:rsid w:val="00A77612"/>
    <w:rsid w:val="00A81C16"/>
    <w:rsid w:val="00B1565B"/>
    <w:rsid w:val="00BD039C"/>
    <w:rsid w:val="00C259AE"/>
    <w:rsid w:val="00C75855"/>
    <w:rsid w:val="00CA5B3D"/>
    <w:rsid w:val="00CC3381"/>
    <w:rsid w:val="00CD1280"/>
    <w:rsid w:val="00DC0AE8"/>
    <w:rsid w:val="00E642ED"/>
    <w:rsid w:val="00E86B5C"/>
    <w:rsid w:val="00EA6C12"/>
    <w:rsid w:val="00F22260"/>
    <w:rsid w:val="00F35C7F"/>
    <w:rsid w:val="00FC5C13"/>
    <w:rsid w:val="19DF0933"/>
    <w:rsid w:val="799D3B64"/>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C6288"/>
  <w15:docId w15:val="{46C2501C-37B2-44F2-BC31-7541E820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zh-CN"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qFormat/>
    <w:pPr>
      <w:tabs>
        <w:tab w:val="center" w:pos="4680"/>
        <w:tab w:val="right" w:pos="9360"/>
      </w:tabs>
    </w:pPr>
  </w:style>
  <w:style w:type="paragraph" w:styleId="stBilgi">
    <w:name w:val="header"/>
    <w:basedOn w:val="Normal"/>
    <w:link w:val="stBilgiChar"/>
    <w:uiPriority w:val="99"/>
    <w:unhideWhenUsed/>
    <w:qFormat/>
    <w:pPr>
      <w:tabs>
        <w:tab w:val="center" w:pos="4680"/>
        <w:tab w:val="right" w:pos="9360"/>
      </w:tabs>
    </w:pPr>
  </w:style>
  <w:style w:type="character" w:styleId="Kpr">
    <w:name w:val="Hyperlink"/>
    <w:basedOn w:val="VarsaylanParagrafYazTipi"/>
    <w:uiPriority w:val="99"/>
    <w:semiHidden/>
    <w:unhideWhenUsed/>
    <w:rPr>
      <w:color w:val="0000FF"/>
      <w:u w:val="single"/>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2721</Words>
  <Characters>15515</Characters>
  <Application>Microsoft Office Word</Application>
  <DocSecurity>0</DocSecurity>
  <Lines>129</Lines>
  <Paragraphs>36</Paragraphs>
  <ScaleCrop>false</ScaleCrop>
  <Company/>
  <LinksUpToDate>false</LinksUpToDate>
  <CharactersWithSpaces>18200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Burhan Demir</cp:lastModifiedBy>
  <cp:revision>28</cp:revision>
  <dcterms:created xsi:type="dcterms:W3CDTF">2020-09-29T10:36:00Z</dcterms:created>
  <dcterms:modified xsi:type="dcterms:W3CDTF">2023-09-03T10:48:00Z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1033-11.2.0.11219</vt:lpwstr>
  </property>
  <property fmtid="{D5CDD505-2E9C-101B-9397-08002B2CF9AE}" pid="3" name="ICV">
    <vt:lpwstr>C61FD709695A4FE293C119E6B537AE68</vt:lpwstr>
  </property>
</Properties>
</file>