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3C8" w:rsidRPr="00111ECC" w:rsidRDefault="00DE13C8" w:rsidP="004436C4">
      <w:pPr>
        <w:ind w:firstLine="708"/>
        <w:jc w:val="both"/>
        <w:rPr>
          <w:b/>
          <w:sz w:val="22"/>
          <w:szCs w:val="22"/>
        </w:rPr>
      </w:pPr>
      <w:r w:rsidRPr="00111ECC">
        <w:rPr>
          <w:b/>
          <w:sz w:val="22"/>
          <w:szCs w:val="22"/>
        </w:rPr>
        <w:t>ORTAÇAĞ TÜRK</w:t>
      </w:r>
      <w:r>
        <w:rPr>
          <w:b/>
          <w:sz w:val="22"/>
          <w:szCs w:val="22"/>
        </w:rPr>
        <w:t xml:space="preserve"> </w:t>
      </w:r>
      <w:r w:rsidRPr="00111ECC">
        <w:rPr>
          <w:b/>
          <w:sz w:val="22"/>
          <w:szCs w:val="22"/>
        </w:rPr>
        <w:t>- İSLAM DÜNYASINDA TASAVVUF VE TARİKATLAR</w:t>
      </w:r>
    </w:p>
    <w:p w:rsidR="00DE13C8" w:rsidRDefault="00DE13C8" w:rsidP="004436C4">
      <w:pPr>
        <w:ind w:firstLine="708"/>
        <w:jc w:val="both"/>
        <w:rPr>
          <w:b/>
          <w:sz w:val="22"/>
          <w:szCs w:val="22"/>
        </w:rPr>
      </w:pPr>
    </w:p>
    <w:p w:rsidR="00DE13C8" w:rsidRDefault="00DE13C8" w:rsidP="004436C4">
      <w:pPr>
        <w:ind w:firstLine="708"/>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Feridun ESER</w:t>
      </w:r>
    </w:p>
    <w:p w:rsidR="00DE13C8" w:rsidRDefault="00DE13C8" w:rsidP="004436C4">
      <w:pPr>
        <w:ind w:firstLine="708"/>
        <w:jc w:val="both"/>
        <w:rPr>
          <w:b/>
          <w:sz w:val="22"/>
          <w:szCs w:val="22"/>
        </w:rPr>
      </w:pPr>
      <w:r>
        <w:rPr>
          <w:b/>
          <w:sz w:val="22"/>
          <w:szCs w:val="22"/>
        </w:rPr>
        <w:t xml:space="preserve">                                                                                          Geyve İmam Hatip Lisesi</w:t>
      </w:r>
    </w:p>
    <w:p w:rsidR="00DE13C8" w:rsidRDefault="00DE13C8" w:rsidP="004436C4">
      <w:pPr>
        <w:ind w:firstLine="708"/>
        <w:jc w:val="both"/>
        <w:rPr>
          <w:b/>
          <w:sz w:val="22"/>
          <w:szCs w:val="22"/>
        </w:rPr>
      </w:pPr>
      <w:r>
        <w:rPr>
          <w:b/>
          <w:sz w:val="22"/>
          <w:szCs w:val="22"/>
        </w:rPr>
        <w:t xml:space="preserve">                                                                                                       Felsefe Öğretmeni</w:t>
      </w:r>
    </w:p>
    <w:p w:rsidR="00DE13C8" w:rsidRPr="00111ECC" w:rsidRDefault="00DE13C8" w:rsidP="004436C4">
      <w:pPr>
        <w:ind w:firstLine="708"/>
        <w:jc w:val="both"/>
        <w:rPr>
          <w:b/>
          <w:sz w:val="22"/>
          <w:szCs w:val="22"/>
        </w:rPr>
      </w:pPr>
    </w:p>
    <w:p w:rsidR="00DE13C8" w:rsidRDefault="00DE13C8" w:rsidP="004436C4">
      <w:pPr>
        <w:ind w:firstLine="708"/>
        <w:jc w:val="both"/>
        <w:rPr>
          <w:sz w:val="22"/>
          <w:szCs w:val="22"/>
        </w:rPr>
      </w:pPr>
      <w:r>
        <w:rPr>
          <w:sz w:val="22"/>
          <w:szCs w:val="22"/>
        </w:rPr>
        <w:t>Tasavvufun, Türk tarihinde ve Türk toplum hayatında çok mühim bir yeri vardır. Türkler arasında tarikat kuran ilk sufi üstad, Hoca Ahmet Yesevi’dir ve ilk Türk - İslam tarikatı da Yesevilik’tir. İslamiyet, 12. yy.da ortaya çıkan bu tarikat hareketi sayesinde Türkler arasında yayılmaya başlamıştır. Türkler, büyük ölçüde, tasavvuf kanalı ile İslam’ı öğrenmiş ve kabul etmişlerdir.</w:t>
      </w:r>
      <w:r w:rsidRPr="00937073">
        <w:rPr>
          <w:sz w:val="22"/>
          <w:szCs w:val="22"/>
        </w:rPr>
        <w:t xml:space="preserve"> </w:t>
      </w:r>
      <w:r>
        <w:rPr>
          <w:sz w:val="22"/>
          <w:szCs w:val="22"/>
        </w:rPr>
        <w:t>Yesevilikten sonra Bektaşilik, Nakşibendilik, Kadirilik, Mevlevilik… gibi birçok tasavvuf okulu ortaya çıkmış; tasavvuf, tekke ve tarikatlar eliyle, asırlar boyunca Türk İslam toplumu üzerinde son derece tesirli olmuştur. Ortaçağ Türk İslam toplumunda, t</w:t>
      </w:r>
      <w:r w:rsidRPr="00111ECC">
        <w:rPr>
          <w:sz w:val="22"/>
          <w:szCs w:val="22"/>
        </w:rPr>
        <w:t xml:space="preserve">oplumun her kesiminden (tüccar, esnaf, çiftçi, bürokrat…), tarikatlara bağlı insanlara rastlamak mümkündü. </w:t>
      </w:r>
    </w:p>
    <w:p w:rsidR="00DE13C8" w:rsidRPr="00111ECC" w:rsidRDefault="00DE13C8" w:rsidP="004436C4">
      <w:pPr>
        <w:ind w:firstLine="708"/>
        <w:jc w:val="both"/>
        <w:rPr>
          <w:sz w:val="22"/>
          <w:szCs w:val="22"/>
        </w:rPr>
      </w:pPr>
      <w:r w:rsidRPr="00111ECC">
        <w:rPr>
          <w:sz w:val="22"/>
          <w:szCs w:val="22"/>
        </w:rPr>
        <w:t xml:space="preserve">Tarikat önderleri, iyi bir medrese eğitimi almış, ilim sahibi, tahsilli insanlardı. Müslüman Türkler arasında sadece ibadetle meşgul olup, başkalarının verdiği sadaka ile </w:t>
      </w:r>
      <w:r>
        <w:rPr>
          <w:sz w:val="22"/>
          <w:szCs w:val="22"/>
        </w:rPr>
        <w:t xml:space="preserve">(başkalarının sırtından) </w:t>
      </w:r>
      <w:r w:rsidRPr="00111ECC">
        <w:rPr>
          <w:sz w:val="22"/>
          <w:szCs w:val="22"/>
        </w:rPr>
        <w:t>geçinen sufilere pek rastlanmamıştır. Türk</w:t>
      </w:r>
      <w:r>
        <w:rPr>
          <w:sz w:val="22"/>
          <w:szCs w:val="22"/>
        </w:rPr>
        <w:t xml:space="preserve"> </w:t>
      </w:r>
      <w:r w:rsidRPr="00111ECC">
        <w:rPr>
          <w:sz w:val="22"/>
          <w:szCs w:val="22"/>
        </w:rPr>
        <w:t>- İslam tasavvuf okullarının bağlıları olan sufiler, halktan kopuk, uzak köşelerde</w:t>
      </w:r>
      <w:r>
        <w:rPr>
          <w:sz w:val="22"/>
          <w:szCs w:val="22"/>
        </w:rPr>
        <w:t>,</w:t>
      </w:r>
      <w:r w:rsidRPr="00111ECC">
        <w:rPr>
          <w:sz w:val="22"/>
          <w:szCs w:val="22"/>
        </w:rPr>
        <w:t xml:space="preserve"> </w:t>
      </w:r>
      <w:r>
        <w:rPr>
          <w:sz w:val="22"/>
          <w:szCs w:val="22"/>
        </w:rPr>
        <w:t>dünyadan el etek çekmiş bir halde yaşamamış; üretimden kopuk</w:t>
      </w:r>
      <w:r w:rsidRPr="00111ECC">
        <w:rPr>
          <w:sz w:val="22"/>
          <w:szCs w:val="22"/>
        </w:rPr>
        <w:t>, bir lokma bir hırka anlayışı ile hazır yiyici olmamışlardır.</w:t>
      </w:r>
      <w:r>
        <w:rPr>
          <w:rStyle w:val="DipnotBavurusu"/>
          <w:sz w:val="22"/>
          <w:szCs w:val="22"/>
        </w:rPr>
        <w:footnoteReference w:id="1"/>
      </w:r>
      <w:r w:rsidRPr="00111ECC">
        <w:rPr>
          <w:sz w:val="22"/>
          <w:szCs w:val="22"/>
        </w:rPr>
        <w:t xml:space="preserve"> </w:t>
      </w:r>
      <w:r>
        <w:rPr>
          <w:sz w:val="22"/>
          <w:szCs w:val="22"/>
        </w:rPr>
        <w:t>Türk - İslam t</w:t>
      </w:r>
      <w:r w:rsidRPr="00111ECC">
        <w:rPr>
          <w:sz w:val="22"/>
          <w:szCs w:val="22"/>
        </w:rPr>
        <w:t>asavvuf anlayışında</w:t>
      </w:r>
      <w:r>
        <w:rPr>
          <w:sz w:val="22"/>
          <w:szCs w:val="22"/>
        </w:rPr>
        <w:t>,</w:t>
      </w:r>
      <w:r w:rsidRPr="00111ECC">
        <w:rPr>
          <w:sz w:val="22"/>
          <w:szCs w:val="22"/>
        </w:rPr>
        <w:t xml:space="preserve"> çalışma</w:t>
      </w:r>
      <w:r>
        <w:rPr>
          <w:sz w:val="22"/>
          <w:szCs w:val="22"/>
        </w:rPr>
        <w:t>k ve başkalarına faydalı olmak</w:t>
      </w:r>
      <w:r w:rsidRPr="00111ECC">
        <w:rPr>
          <w:sz w:val="22"/>
          <w:szCs w:val="22"/>
        </w:rPr>
        <w:t xml:space="preserve"> ibadet</w:t>
      </w:r>
      <w:r>
        <w:rPr>
          <w:sz w:val="22"/>
          <w:szCs w:val="22"/>
        </w:rPr>
        <w:t xml:space="preserve"> olarak kabul edilmiş;</w:t>
      </w:r>
      <w:r w:rsidRPr="00111ECC">
        <w:rPr>
          <w:sz w:val="22"/>
          <w:szCs w:val="22"/>
        </w:rPr>
        <w:t xml:space="preserve"> </w:t>
      </w:r>
      <w:r>
        <w:rPr>
          <w:sz w:val="22"/>
          <w:szCs w:val="22"/>
        </w:rPr>
        <w:t xml:space="preserve">“Sufi, </w:t>
      </w:r>
      <w:r w:rsidRPr="00111ECC">
        <w:rPr>
          <w:sz w:val="22"/>
          <w:szCs w:val="22"/>
        </w:rPr>
        <w:t>ha</w:t>
      </w:r>
      <w:r>
        <w:rPr>
          <w:sz w:val="22"/>
          <w:szCs w:val="22"/>
        </w:rPr>
        <w:t>lk içinde Hakk ile beraber olmalıdır. Halka hizmet, Hakk’a hizmettir” anlayışı geçerli olmuştur.</w:t>
      </w:r>
    </w:p>
    <w:p w:rsidR="00DE13C8" w:rsidRDefault="00DE13C8" w:rsidP="004436C4">
      <w:pPr>
        <w:ind w:firstLine="708"/>
        <w:jc w:val="both"/>
        <w:rPr>
          <w:sz w:val="22"/>
          <w:szCs w:val="22"/>
        </w:rPr>
      </w:pPr>
      <w:r w:rsidRPr="00111ECC">
        <w:rPr>
          <w:sz w:val="22"/>
          <w:szCs w:val="22"/>
        </w:rPr>
        <w:t xml:space="preserve">Tasavvuf okulları/ tarikatlar, ortaçağ boyunca, gerek fert ve gerekse toplum hayatında önemli roller ifa etmişlerdir; her şeyden önce İslamiyet’in yayılmasında önemli etkileri olmuştur. Bu rollerine binaen birçok tasavvuf okulu, Selçuklu ve Osmanlı devlet adamları tarafından desteklenmişlerdir. </w:t>
      </w:r>
      <w:r>
        <w:rPr>
          <w:sz w:val="22"/>
          <w:szCs w:val="22"/>
        </w:rPr>
        <w:t xml:space="preserve">Birçok devlet büyüğünün, bir tasavvuf okuluna/ büyüğüne bağlı olduğuna şahit olunmuştur: Mesela, Selçuklu sultanlarından Tuğrul Bey, Ebu Said Ebu’l Hayr hazretlerine; Alaeddin Keykubad, Mevlana’nın babası Bahaeddin Veled hazretlerine; Osmanlı Devleti’nin kurucusu Osman Gazi, Şeyh Edebali’ye; Sultan I. Murat, Hacı Bayramı Veli’ye; Fatih Sultan Mehmed, Akşemseddin hazretlerine… bağlılık ve yakınlık içinde idiler. </w:t>
      </w:r>
      <w:r w:rsidRPr="00111ECC">
        <w:rPr>
          <w:sz w:val="22"/>
          <w:szCs w:val="22"/>
        </w:rPr>
        <w:t>Ortaçağ Türk</w:t>
      </w:r>
      <w:r>
        <w:rPr>
          <w:sz w:val="22"/>
          <w:szCs w:val="22"/>
        </w:rPr>
        <w:t xml:space="preserve"> </w:t>
      </w:r>
      <w:r w:rsidRPr="00111ECC">
        <w:rPr>
          <w:sz w:val="22"/>
          <w:szCs w:val="22"/>
        </w:rPr>
        <w:t>- İslam devletleri, tarikat ve cemaatleri dışlamamış; aksine, onlarla yakın ilişkiler kurarak, desteklemiş ve tarikat ve cemaatlerde</w:t>
      </w:r>
      <w:r>
        <w:rPr>
          <w:sz w:val="22"/>
          <w:szCs w:val="22"/>
        </w:rPr>
        <w:t>n de destek görmüşlerdir. D</w:t>
      </w:r>
      <w:r w:rsidRPr="00111ECC">
        <w:rPr>
          <w:sz w:val="22"/>
          <w:szCs w:val="22"/>
        </w:rPr>
        <w:t>evletin yetişemediği/ yapamadığı bazı işleri, tasavvuf okulları yerine getiriyor ve toplum hayatında önemli bir boşluğu dolduruyorlardı.</w:t>
      </w:r>
    </w:p>
    <w:p w:rsidR="00DE13C8" w:rsidRDefault="00DE13C8" w:rsidP="004436C4">
      <w:pPr>
        <w:ind w:firstLine="708"/>
        <w:jc w:val="both"/>
        <w:rPr>
          <w:sz w:val="22"/>
          <w:szCs w:val="22"/>
        </w:rPr>
      </w:pPr>
    </w:p>
    <w:p w:rsidR="00DE13C8" w:rsidRPr="00A218E1" w:rsidRDefault="00DE13C8" w:rsidP="004436C4">
      <w:pPr>
        <w:ind w:firstLine="708"/>
        <w:jc w:val="both"/>
        <w:rPr>
          <w:b/>
          <w:sz w:val="22"/>
          <w:szCs w:val="22"/>
        </w:rPr>
      </w:pPr>
      <w:r w:rsidRPr="00A218E1">
        <w:rPr>
          <w:b/>
          <w:sz w:val="22"/>
          <w:szCs w:val="22"/>
        </w:rPr>
        <w:t xml:space="preserve">- </w:t>
      </w:r>
      <w:r>
        <w:rPr>
          <w:b/>
          <w:sz w:val="22"/>
          <w:szCs w:val="22"/>
        </w:rPr>
        <w:t>Tasavvuf Okullarının Sosyal ve E</w:t>
      </w:r>
      <w:r w:rsidRPr="00A218E1">
        <w:rPr>
          <w:b/>
          <w:sz w:val="22"/>
          <w:szCs w:val="22"/>
        </w:rPr>
        <w:t>konomik Fonksiyonları -</w:t>
      </w:r>
    </w:p>
    <w:p w:rsidR="00DE13C8" w:rsidRDefault="00DE13C8" w:rsidP="004436C4">
      <w:pPr>
        <w:ind w:firstLine="708"/>
        <w:jc w:val="both"/>
        <w:rPr>
          <w:sz w:val="22"/>
          <w:szCs w:val="22"/>
        </w:rPr>
      </w:pPr>
      <w:r w:rsidRPr="00111ECC">
        <w:rPr>
          <w:sz w:val="22"/>
          <w:szCs w:val="22"/>
        </w:rPr>
        <w:t xml:space="preserve">Tasavvuf, bireylere, </w:t>
      </w:r>
      <w:r>
        <w:rPr>
          <w:sz w:val="22"/>
          <w:szCs w:val="22"/>
        </w:rPr>
        <w:t xml:space="preserve">sabır, </w:t>
      </w:r>
      <w:r w:rsidRPr="00111ECC">
        <w:rPr>
          <w:sz w:val="22"/>
          <w:szCs w:val="22"/>
        </w:rPr>
        <w:t>özveri/ fedakarlık ve toplumsal dayanışma</w:t>
      </w:r>
      <w:r>
        <w:rPr>
          <w:sz w:val="22"/>
          <w:szCs w:val="22"/>
        </w:rPr>
        <w:t>/ paylaşma</w:t>
      </w:r>
      <w:r w:rsidRPr="00111ECC">
        <w:rPr>
          <w:sz w:val="22"/>
          <w:szCs w:val="22"/>
        </w:rPr>
        <w:t xml:space="preserve"> ruhu aşılar. Bu uygulama, günümüz iktisat sosyolojisinde, devletlerin bir ekonomik politika olarak gerçekleştirmeye çalıştıkları, “orta tabakanın yaygınlaştırılması”na ve sosyal adalet anlayışına</w:t>
      </w:r>
      <w:r>
        <w:rPr>
          <w:sz w:val="22"/>
          <w:szCs w:val="22"/>
        </w:rPr>
        <w:t xml:space="preserve"> benzerlik gösterir</w:t>
      </w:r>
      <w:r w:rsidRPr="00111ECC">
        <w:rPr>
          <w:sz w:val="22"/>
          <w:szCs w:val="22"/>
        </w:rPr>
        <w:t xml:space="preserve">. </w:t>
      </w:r>
      <w:r>
        <w:rPr>
          <w:sz w:val="22"/>
          <w:szCs w:val="22"/>
        </w:rPr>
        <w:t>Günümüz devletlerinin uygulamaya çalıştıkları sosyal devlet anlayışına göre devlet, toplumun fakir kesimlerini bilhassa ekonomik yönden destekleyerek, sosyo-ekonomik paylaşım yolu ile zengin - fakir arasındaki uçurumu kapatmak ve toplumsal barış ve huzuru korumakla yükümlüdür. Türk – İslam tasavvuf okulları, sosyal devlet ve sosyal adalet ilkesi ortaya çıkmadan evvel bu ilkelere uygun bir biçimde çalışıyorlardı.</w:t>
      </w:r>
    </w:p>
    <w:p w:rsidR="00DE13C8" w:rsidRPr="00111ECC" w:rsidRDefault="00DE13C8" w:rsidP="004436C4">
      <w:pPr>
        <w:ind w:firstLine="708"/>
        <w:jc w:val="both"/>
        <w:rPr>
          <w:sz w:val="22"/>
          <w:szCs w:val="22"/>
        </w:rPr>
      </w:pPr>
      <w:r w:rsidRPr="00111ECC">
        <w:rPr>
          <w:sz w:val="22"/>
          <w:szCs w:val="22"/>
        </w:rPr>
        <w:t>Tasavvuf düşüncesi, anlayış ve terbiyesi tekke, zaviye, dergah denilen kurumlarda halka aktarılmakta idi.</w:t>
      </w:r>
      <w:r>
        <w:rPr>
          <w:sz w:val="22"/>
          <w:szCs w:val="22"/>
        </w:rPr>
        <w:t xml:space="preserve"> Bu kurumlar</w:t>
      </w:r>
      <w:r w:rsidRPr="00111ECC">
        <w:rPr>
          <w:sz w:val="22"/>
          <w:szCs w:val="22"/>
        </w:rPr>
        <w:t>, dini</w:t>
      </w:r>
      <w:r>
        <w:rPr>
          <w:sz w:val="22"/>
          <w:szCs w:val="22"/>
        </w:rPr>
        <w:t xml:space="preserve"> </w:t>
      </w:r>
      <w:r w:rsidRPr="00111ECC">
        <w:rPr>
          <w:sz w:val="22"/>
          <w:szCs w:val="22"/>
        </w:rPr>
        <w:t>- tasavvufi eğitim</w:t>
      </w:r>
      <w:r>
        <w:rPr>
          <w:sz w:val="22"/>
          <w:szCs w:val="22"/>
        </w:rPr>
        <w:t xml:space="preserve"> </w:t>
      </w:r>
      <w:r w:rsidRPr="00111ECC">
        <w:rPr>
          <w:sz w:val="22"/>
          <w:szCs w:val="22"/>
        </w:rPr>
        <w:t>veren kurumlardı; buralarda İslam ahlakı ve ilmihal bilgilerinin yanı sıra kişilerin yeteneklerine göre meslek, hat ve tezhip (süsl</w:t>
      </w:r>
      <w:r>
        <w:rPr>
          <w:sz w:val="22"/>
          <w:szCs w:val="22"/>
        </w:rPr>
        <w:t>eme) sanatları da öğretilmekte idi.</w:t>
      </w:r>
      <w:r w:rsidRPr="00111ECC">
        <w:rPr>
          <w:sz w:val="22"/>
          <w:szCs w:val="22"/>
        </w:rPr>
        <w:t xml:space="preserve"> Anadolu’nun fethi sürecinde, boş arazilere kurulan </w:t>
      </w:r>
      <w:r>
        <w:rPr>
          <w:sz w:val="22"/>
          <w:szCs w:val="22"/>
        </w:rPr>
        <w:t xml:space="preserve">tekke, dergah ve zaviye mensupları </w:t>
      </w:r>
      <w:r w:rsidRPr="00111ECC">
        <w:rPr>
          <w:sz w:val="22"/>
          <w:szCs w:val="22"/>
        </w:rPr>
        <w:t xml:space="preserve">tarım, hayvancılık ve ticaretle uğraşarak kısa zamanda bulundukları yerleri ihya ediyorlar; Anadolu’ya yeni bir canlılık getiriyorlardı. </w:t>
      </w:r>
      <w:r>
        <w:rPr>
          <w:sz w:val="22"/>
          <w:szCs w:val="22"/>
        </w:rPr>
        <w:t>Tekke, dergah ve zaviyeler, zannedildiği gibi,  asla miskin insanların toplandığı yerler değildi.</w:t>
      </w:r>
    </w:p>
    <w:p w:rsidR="00DE13C8" w:rsidRDefault="00DE13C8" w:rsidP="004436C4">
      <w:pPr>
        <w:ind w:firstLine="708"/>
        <w:jc w:val="both"/>
        <w:rPr>
          <w:sz w:val="22"/>
          <w:szCs w:val="22"/>
        </w:rPr>
      </w:pPr>
      <w:r w:rsidRPr="00111ECC">
        <w:rPr>
          <w:sz w:val="22"/>
          <w:szCs w:val="22"/>
        </w:rPr>
        <w:t>Tasavvuf düşüncesinin, anlayış ve terbiyesinin işlendiği ve halka aktarıldığı dergah ve tekkeler, Türk</w:t>
      </w:r>
      <w:r>
        <w:rPr>
          <w:sz w:val="22"/>
          <w:szCs w:val="22"/>
        </w:rPr>
        <w:t xml:space="preserve"> </w:t>
      </w:r>
      <w:r w:rsidRPr="00111ECC">
        <w:rPr>
          <w:sz w:val="22"/>
          <w:szCs w:val="22"/>
        </w:rPr>
        <w:t xml:space="preserve">- İslam kültür ve medeniyet tarihinde önemli yeri bulunan müesseselerdir. </w:t>
      </w:r>
      <w:r>
        <w:rPr>
          <w:sz w:val="22"/>
          <w:szCs w:val="22"/>
        </w:rPr>
        <w:t>D</w:t>
      </w:r>
      <w:r w:rsidRPr="00111ECC">
        <w:rPr>
          <w:sz w:val="22"/>
          <w:szCs w:val="22"/>
        </w:rPr>
        <w:t xml:space="preserve">ergah ve tekkeler, her yaş ve seviyedeki insanı yetiştirmek, eğiterek topluma kazandırmak ve çoğu zaman onlara bir meslek de kazandırma görevini üstlenmiş olan okullardı. </w:t>
      </w:r>
      <w:r>
        <w:rPr>
          <w:sz w:val="22"/>
          <w:szCs w:val="22"/>
        </w:rPr>
        <w:t xml:space="preserve">Tekke ve dergahlar, günümüzde </w:t>
      </w:r>
      <w:r>
        <w:rPr>
          <w:sz w:val="22"/>
          <w:szCs w:val="22"/>
        </w:rPr>
        <w:lastRenderedPageBreak/>
        <w:t xml:space="preserve">Halk Eğitim Merkezleri olarak bilinen, yaygın eğitim kurumları gibi çalışmakta idiler; bir farkla: Oralarda ciddi bir ahlak eğitimi de veriliyordu. </w:t>
      </w:r>
      <w:r w:rsidRPr="00111ECC">
        <w:rPr>
          <w:sz w:val="22"/>
          <w:szCs w:val="22"/>
        </w:rPr>
        <w:t>Özellikle Selçuklular döneminde, Anadolu’nun Müslümanlaşması ve Türkleşmesinde, Anadolu’ya Müslüman Türk toplumunun yerleşmesinde tasavvuf okulları, organizatör rol oynamışlardır. Anadolu’ya İslam mührü</w:t>
      </w:r>
      <w:r>
        <w:rPr>
          <w:sz w:val="22"/>
          <w:szCs w:val="22"/>
        </w:rPr>
        <w:t>, onlar sayesinde</w:t>
      </w:r>
      <w:r w:rsidRPr="00111ECC">
        <w:rPr>
          <w:sz w:val="22"/>
          <w:szCs w:val="22"/>
        </w:rPr>
        <w:t xml:space="preserve"> vurulmuştur. Boş arazi ve köylere yerleşip buralarda dergah ve tekkeler kuran mutasavvıflar, kısa sürede sosyo- ekonomik etkinlik</w:t>
      </w:r>
      <w:r>
        <w:rPr>
          <w:sz w:val="22"/>
          <w:szCs w:val="22"/>
        </w:rPr>
        <w:t>ler gerçekleştirmeye başlıyor;</w:t>
      </w:r>
      <w:r w:rsidRPr="00111ECC">
        <w:rPr>
          <w:sz w:val="22"/>
          <w:szCs w:val="22"/>
        </w:rPr>
        <w:t xml:space="preserve"> Anadolu’ya yerleşmekte olan Türk toplumun ekonomik ihtiyaçlarını karşılamak için üretim yapıyorlardı. Sufiler ve onların bağlı olup, ayakta tutmaya çalıştıkları kurumlar, yolculara ve muhtaçlara barın</w:t>
      </w:r>
      <w:r>
        <w:rPr>
          <w:sz w:val="22"/>
          <w:szCs w:val="22"/>
        </w:rPr>
        <w:t>ma, beslenme gibi yardımlarda bulunuyor, bunu ibadet olarak kabul</w:t>
      </w:r>
      <w:r w:rsidRPr="00111ECC">
        <w:rPr>
          <w:sz w:val="22"/>
          <w:szCs w:val="22"/>
        </w:rPr>
        <w:t xml:space="preserve"> ediyorlardı. Böylelikle çok yönlü ve karşılıksız bir toplu</w:t>
      </w:r>
      <w:r>
        <w:rPr>
          <w:sz w:val="22"/>
          <w:szCs w:val="22"/>
        </w:rPr>
        <w:t>m hizmeti ifa ediyorlardı. Biryandan da</w:t>
      </w:r>
      <w:r w:rsidRPr="00111ECC">
        <w:rPr>
          <w:sz w:val="22"/>
          <w:szCs w:val="22"/>
        </w:rPr>
        <w:t xml:space="preserve"> gaza ve cihad ideali </w:t>
      </w:r>
      <w:r>
        <w:rPr>
          <w:sz w:val="22"/>
          <w:szCs w:val="22"/>
        </w:rPr>
        <w:t xml:space="preserve">aşılanan </w:t>
      </w:r>
      <w:r w:rsidRPr="00111ECC">
        <w:rPr>
          <w:sz w:val="22"/>
          <w:szCs w:val="22"/>
        </w:rPr>
        <w:t>bu kişiler, fetih faaliyetlerine de katılıyor ve devletin askerine/ orduya, gerek silahlı olarak gerekse lojistik destek sağlıyorlardı.</w:t>
      </w:r>
    </w:p>
    <w:p w:rsidR="00DE13C8" w:rsidRDefault="00DE13C8" w:rsidP="004436C4">
      <w:pPr>
        <w:ind w:firstLine="708"/>
        <w:jc w:val="both"/>
        <w:rPr>
          <w:sz w:val="22"/>
          <w:szCs w:val="22"/>
        </w:rPr>
      </w:pPr>
      <w:r>
        <w:rPr>
          <w:sz w:val="22"/>
          <w:szCs w:val="22"/>
        </w:rPr>
        <w:t xml:space="preserve">Sufi üstadlar, Haçlı seferleri ve Moğol istilası ile siyasi, ekonomik ve kültürel hayatları alt üst olan, derin bunalımların yaşandığı ve umutların kırıldığı yıllarda, Anadolu halkını teskin etmişler, moral vermişlerdir. Esasen sufi büyükleri, her dönemde, çevrelerindeki insanlara adeta ruh doktorları gibi rahatlatıcı tavsiyelerde bulunmuş, sürekli moral destek aşılaşmışlardır. </w:t>
      </w:r>
    </w:p>
    <w:p w:rsidR="00DE13C8" w:rsidRPr="00111ECC" w:rsidRDefault="00DE13C8" w:rsidP="004436C4">
      <w:pPr>
        <w:ind w:firstLine="708"/>
        <w:jc w:val="both"/>
        <w:rPr>
          <w:sz w:val="22"/>
          <w:szCs w:val="22"/>
        </w:rPr>
      </w:pPr>
      <w:r>
        <w:rPr>
          <w:sz w:val="22"/>
          <w:szCs w:val="22"/>
        </w:rPr>
        <w:t>T</w:t>
      </w:r>
      <w:r w:rsidRPr="00111ECC">
        <w:rPr>
          <w:sz w:val="22"/>
          <w:szCs w:val="22"/>
        </w:rPr>
        <w:t>asavvuf ile sanat</w:t>
      </w:r>
      <w:r>
        <w:rPr>
          <w:sz w:val="22"/>
          <w:szCs w:val="22"/>
        </w:rPr>
        <w:t>, edebiyat ve felsefe</w:t>
      </w:r>
      <w:r w:rsidRPr="00111ECC">
        <w:rPr>
          <w:sz w:val="22"/>
          <w:szCs w:val="22"/>
        </w:rPr>
        <w:t xml:space="preserve"> arasında </w:t>
      </w:r>
      <w:r>
        <w:rPr>
          <w:sz w:val="22"/>
          <w:szCs w:val="22"/>
        </w:rPr>
        <w:t>da yakın ilişkiler olagelmiştir: Sanat d</w:t>
      </w:r>
      <w:r w:rsidRPr="00111ECC">
        <w:rPr>
          <w:sz w:val="22"/>
          <w:szCs w:val="22"/>
        </w:rPr>
        <w:t>a, tasavvuf gibi ruhsal bir olaydır. Şiirin, edebiyatın</w:t>
      </w:r>
      <w:r>
        <w:rPr>
          <w:sz w:val="22"/>
          <w:szCs w:val="22"/>
        </w:rPr>
        <w:t>, müziğin gelişmesinde ve zenginleşmesinde tasavvufi akımların</w:t>
      </w:r>
      <w:r w:rsidRPr="00111ECC">
        <w:rPr>
          <w:sz w:val="22"/>
          <w:szCs w:val="22"/>
        </w:rPr>
        <w:t xml:space="preserve"> önemli </w:t>
      </w:r>
      <w:r>
        <w:rPr>
          <w:sz w:val="22"/>
          <w:szCs w:val="22"/>
        </w:rPr>
        <w:t xml:space="preserve">etkileri </w:t>
      </w:r>
      <w:r w:rsidRPr="00111ECC">
        <w:rPr>
          <w:sz w:val="22"/>
          <w:szCs w:val="22"/>
        </w:rPr>
        <w:t>olmuştur.</w:t>
      </w:r>
      <w:r>
        <w:rPr>
          <w:sz w:val="22"/>
          <w:szCs w:val="22"/>
        </w:rPr>
        <w:t xml:space="preserve"> Sufilerin emekleri ile zengin bir tekke ve tasavvuf edebiyatı (didaktik/ eğitici ve öğretici tarzda hikayeler, şiirler) oluşmuş; bir yandan da tasavvuf musikisi (ilahiler) ortaya çıkmıştır. Üretilen bu ürünler, bugün bile değer bulmakta, okunmakta ve gönülleri doyurmaktadır.</w:t>
      </w:r>
    </w:p>
    <w:p w:rsidR="00DE13C8" w:rsidRDefault="00DE13C8" w:rsidP="004436C4">
      <w:pPr>
        <w:ind w:firstLine="708"/>
        <w:jc w:val="both"/>
      </w:pPr>
      <w:r w:rsidRPr="00111ECC">
        <w:rPr>
          <w:sz w:val="22"/>
          <w:szCs w:val="22"/>
        </w:rPr>
        <w:t>Türk</w:t>
      </w:r>
      <w:r>
        <w:rPr>
          <w:sz w:val="22"/>
          <w:szCs w:val="22"/>
        </w:rPr>
        <w:t xml:space="preserve"> </w:t>
      </w:r>
      <w:r w:rsidRPr="00111ECC">
        <w:rPr>
          <w:sz w:val="22"/>
          <w:szCs w:val="22"/>
        </w:rPr>
        <w:t xml:space="preserve">- İslam tasavvuf okulları, bütün bu faaliyetleri ile asr-ı saadetteki ruhu devam ettirmeye çalışmışlar; sağlıklı bir toplumsal düzenin tesisine </w:t>
      </w:r>
      <w:r>
        <w:rPr>
          <w:sz w:val="22"/>
          <w:szCs w:val="22"/>
        </w:rPr>
        <w:t xml:space="preserve">ve Anadolu’ya Türk - İslam mührü vurulmasına </w:t>
      </w:r>
      <w:r w:rsidRPr="00111ECC">
        <w:rPr>
          <w:sz w:val="22"/>
          <w:szCs w:val="22"/>
        </w:rPr>
        <w:t xml:space="preserve">yardımcı olmuşlardır. </w:t>
      </w:r>
    </w:p>
    <w:p w:rsidR="00DE13C8" w:rsidRDefault="00DE13C8"/>
    <w:p w:rsidR="00DE13C8" w:rsidRDefault="00DE13C8"/>
    <w:p w:rsidR="00DE13C8" w:rsidRDefault="00DE13C8" w:rsidP="00040B74">
      <w:pPr>
        <w:ind w:firstLine="708"/>
        <w:jc w:val="center"/>
        <w:rPr>
          <w:b/>
          <w:sz w:val="22"/>
          <w:szCs w:val="22"/>
        </w:rPr>
      </w:pPr>
      <w:r>
        <w:rPr>
          <w:b/>
          <w:sz w:val="22"/>
          <w:szCs w:val="22"/>
        </w:rPr>
        <w:t>Feridun ESER</w:t>
      </w:r>
    </w:p>
    <w:p w:rsidR="00DE13C8" w:rsidRDefault="00DE13C8" w:rsidP="00040B74">
      <w:pPr>
        <w:ind w:firstLine="708"/>
        <w:jc w:val="center"/>
        <w:rPr>
          <w:b/>
          <w:sz w:val="22"/>
          <w:szCs w:val="22"/>
        </w:rPr>
      </w:pPr>
      <w:r>
        <w:rPr>
          <w:b/>
          <w:sz w:val="22"/>
          <w:szCs w:val="22"/>
        </w:rPr>
        <w:t>Geyve İmam Hatip Lisesi</w:t>
      </w:r>
    </w:p>
    <w:p w:rsidR="00DE13C8" w:rsidRDefault="00DE13C8" w:rsidP="00040B74">
      <w:pPr>
        <w:ind w:firstLine="708"/>
        <w:jc w:val="center"/>
        <w:rPr>
          <w:b/>
          <w:sz w:val="22"/>
          <w:szCs w:val="22"/>
        </w:rPr>
      </w:pPr>
      <w:r>
        <w:rPr>
          <w:b/>
          <w:sz w:val="22"/>
          <w:szCs w:val="22"/>
        </w:rPr>
        <w:t>Felsefe Öğretmeni</w:t>
      </w:r>
    </w:p>
    <w:p w:rsidR="00DE13C8" w:rsidRDefault="00DE13C8"/>
    <w:p w:rsidR="00DE13C8" w:rsidRDefault="00DE13C8"/>
    <w:p w:rsidR="00DE13C8" w:rsidRDefault="00DE13C8"/>
    <w:p w:rsidR="00DE13C8" w:rsidRDefault="00DE13C8" w:rsidP="00040B74">
      <w:pPr>
        <w:jc w:val="center"/>
      </w:pPr>
      <w:r>
        <w:t>KAYNAK:</w:t>
      </w:r>
    </w:p>
    <w:p w:rsidR="00DE13C8" w:rsidRDefault="00DE13C8" w:rsidP="00040B74">
      <w:pPr>
        <w:jc w:val="center"/>
      </w:pPr>
      <w:r>
        <w:t>TÜRK İSLAM MEDENİYETİNİN YILDIZLARI</w:t>
      </w:r>
    </w:p>
    <w:p w:rsidR="00DE13C8" w:rsidRDefault="00DE13C8" w:rsidP="00040B74">
      <w:pPr>
        <w:jc w:val="center"/>
      </w:pPr>
      <w:r>
        <w:t>Yazarı: Feridun Eser</w:t>
      </w:r>
    </w:p>
    <w:p w:rsidR="00DE13C8" w:rsidRDefault="00DE13C8" w:rsidP="00040B74">
      <w:pPr>
        <w:jc w:val="center"/>
      </w:pPr>
      <w:r>
        <w:t>Eğitimde Birlik Derneği Kültür yayınları-2, Ankara, 2011</w:t>
      </w:r>
    </w:p>
    <w:p w:rsidR="00DE13C8" w:rsidRDefault="00DE13C8"/>
    <w:bookmarkStart w:id="0" w:name="_GoBack"/>
    <w:bookmarkEnd w:id="0"/>
    <w:p w:rsidR="00DE13C8" w:rsidRDefault="00055939" w:rsidP="00055939">
      <w:pPr>
        <w:jc w:val="center"/>
      </w:pPr>
      <w:r w:rsidRPr="00055939">
        <w:rPr>
          <w:color w:val="000000"/>
        </w:rPr>
        <w:fldChar w:fldCharType="begin"/>
      </w:r>
      <w:r w:rsidRPr="00055939">
        <w:rPr>
          <w:color w:val="000000"/>
        </w:rPr>
        <w:instrText xml:space="preserve"> HYPERLINK "http://www.sorubak.com" </w:instrText>
      </w:r>
      <w:r w:rsidRPr="00055939">
        <w:rPr>
          <w:color w:val="000000"/>
        </w:rPr>
        <w:fldChar w:fldCharType="separate"/>
      </w:r>
      <w:r w:rsidRPr="00055939">
        <w:rPr>
          <w:rStyle w:val="Kpr"/>
          <w:color w:val="000000"/>
        </w:rPr>
        <w:t>www.sorubak.com</w:t>
      </w:r>
      <w:r w:rsidRPr="00055939">
        <w:rPr>
          <w:color w:val="000000"/>
        </w:rPr>
        <w:fldChar w:fldCharType="end"/>
      </w:r>
    </w:p>
    <w:sectPr w:rsidR="00DE13C8" w:rsidSect="00AA259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301" w:rsidRDefault="009A0301" w:rsidP="004436C4">
      <w:r>
        <w:separator/>
      </w:r>
    </w:p>
  </w:endnote>
  <w:endnote w:type="continuationSeparator" w:id="0">
    <w:p w:rsidR="009A0301" w:rsidRDefault="009A0301" w:rsidP="00443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301" w:rsidRDefault="009A0301" w:rsidP="004436C4">
      <w:r>
        <w:separator/>
      </w:r>
    </w:p>
  </w:footnote>
  <w:footnote w:type="continuationSeparator" w:id="0">
    <w:p w:rsidR="009A0301" w:rsidRDefault="009A0301" w:rsidP="004436C4">
      <w:r>
        <w:continuationSeparator/>
      </w:r>
    </w:p>
  </w:footnote>
  <w:footnote w:id="1">
    <w:p w:rsidR="00DE13C8" w:rsidRDefault="00DE13C8" w:rsidP="004436C4">
      <w:pPr>
        <w:pStyle w:val="DipnotMetni"/>
      </w:pPr>
      <w:r>
        <w:rPr>
          <w:rStyle w:val="DipnotBavurusu"/>
        </w:rPr>
        <w:footnoteRef/>
      </w:r>
      <w:r w:rsidRPr="006416DE">
        <w:t>Erol Güngör</w:t>
      </w:r>
      <w:r w:rsidRPr="00E47556">
        <w:rPr>
          <w:i/>
        </w:rPr>
        <w:t xml:space="preserve">, </w:t>
      </w:r>
      <w:r w:rsidRPr="002440E7">
        <w:rPr>
          <w:b/>
          <w:i/>
        </w:rPr>
        <w:t>Türk Kültürü ve Milliyetçilik</w:t>
      </w:r>
      <w:r w:rsidRPr="00E47556">
        <w:rPr>
          <w:i/>
        </w:rPr>
        <w:t xml:space="preserve">, </w:t>
      </w:r>
      <w:r w:rsidRPr="006416DE">
        <w:t>Ötüken Yayınları, İstanbul, 1997, s. 179</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36C4"/>
    <w:rsid w:val="000268E5"/>
    <w:rsid w:val="00040B74"/>
    <w:rsid w:val="00055939"/>
    <w:rsid w:val="00111ECC"/>
    <w:rsid w:val="00192B0A"/>
    <w:rsid w:val="002440E7"/>
    <w:rsid w:val="004436C4"/>
    <w:rsid w:val="005B1D41"/>
    <w:rsid w:val="006416DE"/>
    <w:rsid w:val="007C0430"/>
    <w:rsid w:val="00937073"/>
    <w:rsid w:val="009A0301"/>
    <w:rsid w:val="00A218E1"/>
    <w:rsid w:val="00AA2596"/>
    <w:rsid w:val="00AF40A1"/>
    <w:rsid w:val="00C77AE5"/>
    <w:rsid w:val="00DE13C8"/>
    <w:rsid w:val="00E47556"/>
    <w:rsid w:val="00EC74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BBC7339-2211-4C3B-96B9-E7D99F8E3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6C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rsid w:val="004436C4"/>
    <w:rPr>
      <w:sz w:val="20"/>
      <w:szCs w:val="20"/>
    </w:rPr>
  </w:style>
  <w:style w:type="character" w:customStyle="1" w:styleId="DipnotMetniChar">
    <w:name w:val="Dipnot Metni Char"/>
    <w:link w:val="DipnotMetni"/>
    <w:uiPriority w:val="99"/>
    <w:semiHidden/>
    <w:locked/>
    <w:rsid w:val="004436C4"/>
    <w:rPr>
      <w:rFonts w:ascii="Times New Roman" w:hAnsi="Times New Roman" w:cs="Times New Roman"/>
      <w:sz w:val="20"/>
      <w:szCs w:val="20"/>
      <w:lang w:eastAsia="tr-TR"/>
    </w:rPr>
  </w:style>
  <w:style w:type="character" w:styleId="DipnotBavurusu">
    <w:name w:val="footnote reference"/>
    <w:uiPriority w:val="99"/>
    <w:semiHidden/>
    <w:rsid w:val="004436C4"/>
    <w:rPr>
      <w:rFonts w:cs="Times New Roman"/>
      <w:vertAlign w:val="superscript"/>
    </w:rPr>
  </w:style>
  <w:style w:type="character" w:styleId="Kpr">
    <w:name w:val="Hyperlink"/>
    <w:uiPriority w:val="99"/>
    <w:semiHidden/>
    <w:unhideWhenUsed/>
    <w:rsid w:val="0005593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078224">
      <w:marLeft w:val="0"/>
      <w:marRight w:val="0"/>
      <w:marTop w:val="0"/>
      <w:marBottom w:val="0"/>
      <w:divBdr>
        <w:top w:val="none" w:sz="0" w:space="0" w:color="auto"/>
        <w:left w:val="none" w:sz="0" w:space="0" w:color="auto"/>
        <w:bottom w:val="none" w:sz="0" w:space="0" w:color="auto"/>
        <w:right w:val="none" w:sz="0" w:space="0" w:color="auto"/>
      </w:divBdr>
    </w:div>
    <w:div w:id="1580782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1032</Words>
  <Characters>5885</Characters>
  <Application>Microsoft Office Word</Application>
  <DocSecurity>0</DocSecurity>
  <Lines>49</Lines>
  <Paragraphs>13</Paragraphs>
  <ScaleCrop>false</ScaleCrop>
  <Company/>
  <LinksUpToDate>false</LinksUpToDate>
  <CharactersWithSpaces>6904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feridun</dc:creator>
  <cp:keywords/>
  <dc:description/>
  <cp:lastModifiedBy>doğan</cp:lastModifiedBy>
  <cp:revision>7</cp:revision>
  <dcterms:created xsi:type="dcterms:W3CDTF">2013-09-06T14:28:00Z</dcterms:created>
  <dcterms:modified xsi:type="dcterms:W3CDTF">2015-07-16T10:26:00Z</dcterms:modified>
</cp:coreProperties>
</file>