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005" w:rsidRDefault="00C6626E" w:rsidP="00926005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000000"/>
          <w:sz w:val="18"/>
        </w:rPr>
        <w:t xml:space="preserve">2014-2015 EĞİTİM ÖĞRETİM YILI </w:t>
      </w:r>
      <w:r w:rsidR="00926005">
        <w:rPr>
          <w:rStyle w:val="Gl"/>
          <w:rFonts w:ascii="Verdana" w:hAnsi="Verdana" w:cs="Tahoma"/>
          <w:color w:val="000000"/>
          <w:sz w:val="18"/>
          <w:szCs w:val="18"/>
        </w:rPr>
        <w:t>MALİYE DERSİ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1.DÖNEM 2.YAZILI SORULARI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A-Aşağıdaki sorulardan doğru olan şıkkı işaretleyiniz.(5 puan)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1)-Kamu giderleri ile kamu gelirleri arasında dengenin sağlanmasını amaçlayan bütçe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hangisidir?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a)Devri bütçe          b)Telafi edici bütçe   c)Program bütçe              d)Milli bütçe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2)Devlet tüzel kişiliğine dahil olan kamu kurumlarının bütçesi hangisidir?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a)Özel bütçe b)Düzenleyici ve denetleyici kurum bütçesi                   c)Genel bütçe          d)Özerk bütçe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3)-Aşağıdakilerden hangisi mahalli idarelerin bütçelerinden değildir?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a)Belediye bütçesi    b)İl özel idareleri bütç.        c)Sos. Güv. Kur. Bütç.        d)Mahalli idar. birlik bütçesi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4)Aşağıdakilerden hangisi bütçenin aşamalarından değildir?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a)Bütçenin hazırlanması      b)Bütçenin onaylanması                 c)Bütçenin  uygulanması  d)Bütçenin araştırılması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hyperlink r:id="rId4" w:history="1">
        <w:r w:rsidR="00B35679" w:rsidRPr="00A454E5">
          <w:rPr>
            <w:rStyle w:val="Kpr"/>
            <w:color w:val="000000" w:themeColor="text1"/>
          </w:rPr>
          <w:t>www.sorubak.com</w:t>
        </w:r>
      </w:hyperlink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5)Aşağıdakilerden hangisi kamu gideri değildir?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a)Bir okulun elektrik faturası       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b)Öğretmenlere ödenen      maaşlar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c)Okul müdürünün giyim masrafı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d)Okula alınan demirbaşlar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6)Aşağıdakilerden hangisi transfer giderlerine örnektir?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a)Kimsesiz çocuklara verilen burslar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b)Okulun elektrik faturası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c)memur maaşları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d)Yol yapımı için harcanan paralar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7)-Vadesi bir yılı ile beş yıl arasında değişen borçlanma  hangisidir?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a)Kısa vadeli borçlanma      b)Orta vadeli borçlanma c)Uzun vadeli borçlanma d)İç borçlanma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8)Aşağıdakilerden hangisi borçlanmanın nedenlerin değildir?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a)Teknolojik yenilikler         b)Erken seçimler  c)Büyük yatırımlar        d)Vadesi gelmiş borçlar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9)Bütçede her yıl yapılacak harcamalar için ödenek ayrılması bütçenin hangi ilkesi gereğidir?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a)Tahsis ilkesi          b)Genellik ilkesi        c)Birlik ilkesi d)Açıklık ilkesi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10)-Aşağıdaki kurumlardan hangisi bütçenin  denetimini  yapmaktadır?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a)Yargıtay        b)Danıştay  c)Sayıştay     d)Anayasa mahkemesi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B-Aşağıdaki cümlelerde boş bırakılan kısımları doldurunuz.(5 puan)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11)-……………………………….bütçenin ilgili olduğu yıl içindeki  gelir ve giderlerin gerçekleşmiş  tutarlarını gösterir.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12)-Hazine işlemleri:…………………………………ve ……………………………olmak üzere ikiye ayrılır.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13)-Türkiye’de gelir transferini yapan kurumlar ……………………………..ve …………………………….’dır.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14)-Cumhurbaşkanı tarafından onaylanan bütçe kanunu ………………………………….yayınlanarak yürürlüğe girer.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15)-Bütçenin gelir ve harcama kalemlerinin mümkün olduğunca gerçeği  yansıtması ……….………….ilkesi gereğidir.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16)Kamu kurumlarının belirli bir işi yapmaya yetki ve izin vermesi karşılığında aldıklara paralara ……………….denir.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16-Bütçenin aşamalarını yazınız.(10 puan)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17-İç ve dış borçlanmayı tanımlayınız.( 10 puan)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jc w:val="righ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i/>
          <w:iCs/>
          <w:color w:val="000000"/>
          <w:sz w:val="18"/>
          <w:szCs w:val="18"/>
        </w:rPr>
        <w:t>NOT:SINAV SÜRESİ 40 DAKİKADIR.                                               İlker Barış GÜVEN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MALİYE DERSİ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1.DÖNEM 2.YAZILI SORULARI CEVAPLARI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1-Aşağıdaki sorulardan doğru olan şıkkı işaretleyiniz.(5 puan)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a)-Kamu giderleri ile kamu gelirleri arasında dengenin sağlanmasını amaçlayan bütçe hangisidir?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a)Devri bütçe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b)Telafi edici bütçe</w:t>
      </w:r>
      <w:r>
        <w:rPr>
          <w:rFonts w:ascii="Verdana" w:hAnsi="Verdana" w:cs="Tahoma"/>
          <w:color w:val="000000"/>
          <w:sz w:val="18"/>
          <w:szCs w:val="18"/>
        </w:rPr>
        <w:t>          c)Program bütçe              d)Milli bütçe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b)Devlet tüzel kişiliğine dahil olan kamu kurumlarının bütçesi hangisidir?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a)Özel bütçe b)Düzenleyici ve denetleyici kurum bütçesi         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c)Genel bütçe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     d)Özerk bütçe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c)-Aşağıdakilerden hangisi mahalli idarelerin bütçelerinden  değildir?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a)Belediye bütçesi    b)İl özel idareleri bütç.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c)Sos. Güv. Kur. Bütç</w:t>
      </w:r>
      <w:r>
        <w:rPr>
          <w:rFonts w:ascii="Verdana" w:hAnsi="Verdana" w:cs="Tahoma"/>
          <w:color w:val="000000"/>
          <w:sz w:val="18"/>
          <w:szCs w:val="18"/>
        </w:rPr>
        <w:t>.      d)Mahalli idar. birlik bütçesi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d)Aşağıdakilerden hangisi bütçenin aşamalarından değildir?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a)Bütçenin hazırlanması      b)Bütçenin onaylanması                 c)Bütçenin  uygulanması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d)Bütçenin araştırılması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e)Aşağıdakilerden hangisi kamu gideri değildir?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a)Bir okulun elektrik faturası       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b)Öğretmenlere ödenen      maaşlar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c)Okul müdürünün giyim masrafı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d)Okula alınan demirbaşlar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f)Aşağıdakilerden hangisi transfer giderlerine örnektir?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a)Kimsesiz çocuklara verilen burslar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b)Okulun elektrik faturası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c)memur maaşları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d)Yol yapımı için harcanan paralar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g)-Vadesi bir yılı ile beş yıl arasında değişen borçlanma  hangisidir?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a)Kısa vadeli borçlanma 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b)Orta vadeli borçlanma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c)Uzun vadeli borçlanma      d)İç borçlanma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h)Aşağıdakilerden hangisi borçlanmanın nedenlerin değildir?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a)Teknolojik yenilikler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b)Erken seçimler</w:t>
      </w:r>
      <w:r>
        <w:rPr>
          <w:rFonts w:ascii="Verdana" w:hAnsi="Verdana" w:cs="Tahoma"/>
          <w:color w:val="000000"/>
          <w:sz w:val="18"/>
          <w:szCs w:val="18"/>
        </w:rPr>
        <w:t>  c)Büyük yatırımlar     d)Vadesi gelmiş borçlar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ı)Bütçede her yıl yapılacak harcamalar için ödenek ayrılması bütçenin hangi ilkesi gereğidir?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a)Tahsis ilkesi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              b)Genellik ilkesi        c)Birlik ilkesi d)Açıklık ilkesi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i)-Aşağıdaki kurumlardan hangisi bütçenin  denetimini  yapmaktadır?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a)Yargıtay        b)Danıştay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c)Sayıştay</w:t>
      </w:r>
      <w:r>
        <w:rPr>
          <w:rFonts w:ascii="Verdana" w:hAnsi="Verdana" w:cs="Tahoma"/>
          <w:color w:val="000000"/>
          <w:sz w:val="18"/>
          <w:szCs w:val="18"/>
        </w:rPr>
        <w:t>   d)Anayasa mahkemesi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2-Aşağıdaki cümlelerde boş bırakılan kısımları doldurunuz.(5 puan)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</w:t>
      </w:r>
      <w:r>
        <w:rPr>
          <w:rStyle w:val="Gl"/>
          <w:rFonts w:ascii="Verdana" w:hAnsi="Verdana" w:cs="Tahoma"/>
          <w:color w:val="000000"/>
          <w:sz w:val="18"/>
          <w:szCs w:val="18"/>
        </w:rPr>
        <w:t>Kesin hesap kanun tasarısı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bütçenin ilgili olduğu yıl içindeki  gelir ve giderlerin gerçekleşmiş  tutarlarını gösterir.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b)-Hazine işlemleri:</w:t>
      </w:r>
      <w:r>
        <w:rPr>
          <w:rStyle w:val="Gl"/>
          <w:rFonts w:ascii="Verdana" w:hAnsi="Verdana" w:cs="Tahoma"/>
          <w:color w:val="000000"/>
          <w:sz w:val="18"/>
          <w:szCs w:val="18"/>
        </w:rPr>
        <w:t>yer bakımından hazine işlemleri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ve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zaman bakımından hazine işlemleri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olmak üzere ikiye ayrılır.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c)-Türkiye’de gelir transferini yapan kurumlar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Merkez Bankası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.ve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Ziraat Bankası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’dır.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d)-Cumhurbaşkanı tarafından onaylanan bütçe kanunu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Resmi Gazete de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yayınlanarak yürürlüğe girer.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e)-Bütçenin gelir ve harcama kalemlerinin mümkün olduğunca gerçeği  yansıtması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doğruluk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ilkesi gereğidir.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f)Kamu kurumlarının belirli bir işi yapmaya yetki ve izin vermesi karşılığında aldıklara paralara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resim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.denir.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16-Bütçenin aşamalarını yazınız.(10 puan)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a)Bütçenin hazırlanması      b)Bütçenin görüşülüp onaylanması    c)Bütçenin uygulanması    d)Bütçenin denetlenmesi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17-İç ve dış borçlanmayı tanımlayınız.( 10 puan)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İç borçlanma</w:t>
      </w:r>
      <w:r>
        <w:rPr>
          <w:rFonts w:ascii="Verdana" w:hAnsi="Verdana" w:cs="Tahoma"/>
          <w:color w:val="000000"/>
          <w:sz w:val="18"/>
          <w:szCs w:val="18"/>
        </w:rPr>
        <w:t>:Devletin kendi ülkesinden milli para olarak borç almasına iç borçlanma denir.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Dış borçlanma</w:t>
      </w:r>
      <w:r>
        <w:rPr>
          <w:rFonts w:ascii="Verdana" w:hAnsi="Verdana" w:cs="Tahoma"/>
          <w:color w:val="000000"/>
          <w:sz w:val="18"/>
          <w:szCs w:val="18"/>
        </w:rPr>
        <w:t>:Ülke içinden veya ülke dışından yabancı para olarak borç alınmasına dış borçlanma denir.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26005"/>
    <w:rsid w:val="00164F42"/>
    <w:rsid w:val="005B1836"/>
    <w:rsid w:val="00926005"/>
    <w:rsid w:val="00B35679"/>
    <w:rsid w:val="00BA2762"/>
    <w:rsid w:val="00C6626E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26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26005"/>
    <w:rPr>
      <w:b/>
      <w:bCs/>
    </w:rPr>
  </w:style>
  <w:style w:type="character" w:customStyle="1" w:styleId="apple-converted-space">
    <w:name w:val="apple-converted-space"/>
    <w:basedOn w:val="VarsaylanParagrafYazTipi"/>
    <w:rsid w:val="00926005"/>
  </w:style>
  <w:style w:type="character" w:styleId="Kpr">
    <w:name w:val="Hyperlink"/>
    <w:basedOn w:val="VarsaylanParagrafYazTipi"/>
    <w:uiPriority w:val="99"/>
    <w:unhideWhenUsed/>
    <w:rsid w:val="00B356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857</Words>
  <Characters>4889</Characters>
  <Application>Microsoft Office Word</Application>
  <DocSecurity>0</DocSecurity>
  <Lines>40</Lines>
  <Paragraphs>11</Paragraphs>
  <ScaleCrop>false</ScaleCrop>
  <Company/>
  <LinksUpToDate>false</LinksUpToDate>
  <CharactersWithSpaces>5735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2013-12-21T20:05:00Z</dcterms:created>
  <dcterms:modified xsi:type="dcterms:W3CDTF">2015-01-10T11:56:00Z</dcterms:modified>
  <cp:category>www.sorubak.com</cp:category>
</cp:coreProperties>
</file>