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FBB" w:rsidRPr="00506233" w:rsidRDefault="00804FBB" w:rsidP="0050623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2014</w:t>
      </w:r>
      <w:r w:rsidRPr="00506233">
        <w:rPr>
          <w:rFonts w:ascii="Times New Roman" w:hAnsi="Times New Roman" w:cs="Times New Roman"/>
          <w:b/>
          <w:bCs/>
          <w:sz w:val="24"/>
          <w:szCs w:val="24"/>
        </w:rPr>
        <w:t>-</w:t>
      </w:r>
      <w:r>
        <w:rPr>
          <w:rFonts w:ascii="Times New Roman" w:hAnsi="Times New Roman" w:cs="Times New Roman"/>
          <w:b/>
          <w:bCs/>
          <w:sz w:val="24"/>
          <w:szCs w:val="24"/>
        </w:rPr>
        <w:t>2015</w:t>
      </w:r>
      <w:r w:rsidRPr="00506233">
        <w:rPr>
          <w:rFonts w:ascii="Times New Roman" w:hAnsi="Times New Roman" w:cs="Times New Roman"/>
          <w:b/>
          <w:bCs/>
          <w:sz w:val="24"/>
          <w:szCs w:val="24"/>
        </w:rPr>
        <w:t xml:space="preserve"> EĞİTİM ÖĞRETİM YILI 4. BÖLGE FELSEFE GRUBU DERSLERİ SENE BAŞI BÖLGE ZÜMRE BAŞKANLARI TOPLANTI TUTANAĞIDIR.</w:t>
      </w:r>
    </w:p>
    <w:p w:rsidR="00804FBB" w:rsidRPr="00C8524D" w:rsidRDefault="00804FBB" w:rsidP="00506233">
      <w:pPr>
        <w:spacing w:line="240" w:lineRule="auto"/>
        <w:jc w:val="both"/>
        <w:rPr>
          <w:rFonts w:ascii="Times New Roman" w:hAnsi="Times New Roman" w:cs="Times New Roman"/>
          <w:sz w:val="24"/>
          <w:szCs w:val="24"/>
        </w:rPr>
      </w:pPr>
    </w:p>
    <w:p w:rsidR="00804FBB" w:rsidRPr="00C8524D" w:rsidRDefault="00804FBB" w:rsidP="00506233">
      <w:pPr>
        <w:spacing w:after="0" w:line="240" w:lineRule="auto"/>
        <w:jc w:val="both"/>
        <w:rPr>
          <w:rFonts w:ascii="Times New Roman" w:hAnsi="Times New Roman" w:cs="Times New Roman"/>
          <w:sz w:val="24"/>
          <w:szCs w:val="24"/>
        </w:rPr>
      </w:pPr>
      <w:r w:rsidRPr="00506233">
        <w:rPr>
          <w:rFonts w:ascii="Times New Roman" w:hAnsi="Times New Roman" w:cs="Times New Roman"/>
          <w:b/>
          <w:bCs/>
          <w:sz w:val="24"/>
          <w:szCs w:val="24"/>
        </w:rPr>
        <w:t>Toplantı Tarihi</w:t>
      </w:r>
      <w:r>
        <w:rPr>
          <w:rFonts w:ascii="Times New Roman" w:hAnsi="Times New Roman" w:cs="Times New Roman"/>
          <w:b/>
          <w:bCs/>
          <w:sz w:val="24"/>
          <w:szCs w:val="24"/>
        </w:rPr>
        <w:tab/>
      </w:r>
      <w:r w:rsidRPr="00506233">
        <w:rPr>
          <w:rFonts w:ascii="Times New Roman" w:hAnsi="Times New Roman" w:cs="Times New Roman"/>
          <w:b/>
          <w:bCs/>
          <w:sz w:val="24"/>
          <w:szCs w:val="24"/>
        </w:rPr>
        <w:t>:</w:t>
      </w:r>
      <w:r w:rsidRPr="00C8524D">
        <w:rPr>
          <w:rFonts w:ascii="Times New Roman" w:hAnsi="Times New Roman" w:cs="Times New Roman"/>
          <w:sz w:val="24"/>
          <w:szCs w:val="24"/>
        </w:rPr>
        <w:t>12.09.</w:t>
      </w:r>
      <w:r>
        <w:rPr>
          <w:rFonts w:ascii="Times New Roman" w:hAnsi="Times New Roman" w:cs="Times New Roman"/>
          <w:sz w:val="24"/>
          <w:szCs w:val="24"/>
        </w:rPr>
        <w:t>2014</w:t>
      </w:r>
    </w:p>
    <w:p w:rsidR="00804FBB" w:rsidRPr="00506233" w:rsidRDefault="00804FBB" w:rsidP="00506233">
      <w:pPr>
        <w:spacing w:after="0" w:line="240" w:lineRule="auto"/>
        <w:jc w:val="both"/>
        <w:rPr>
          <w:rFonts w:ascii="Times New Roman" w:hAnsi="Times New Roman" w:cs="Times New Roman"/>
          <w:b/>
          <w:bCs/>
          <w:sz w:val="24"/>
          <w:szCs w:val="24"/>
        </w:rPr>
      </w:pPr>
      <w:r w:rsidRPr="00506233">
        <w:rPr>
          <w:rFonts w:ascii="Times New Roman" w:hAnsi="Times New Roman" w:cs="Times New Roman"/>
          <w:b/>
          <w:bCs/>
          <w:sz w:val="24"/>
          <w:szCs w:val="24"/>
        </w:rPr>
        <w:t>Toplantı Saati</w:t>
      </w:r>
      <w:r w:rsidRPr="00506233">
        <w:rPr>
          <w:rFonts w:ascii="Times New Roman" w:hAnsi="Times New Roman" w:cs="Times New Roman"/>
          <w:b/>
          <w:bCs/>
          <w:sz w:val="24"/>
          <w:szCs w:val="24"/>
        </w:rPr>
        <w:tab/>
        <w:t>:</w:t>
      </w:r>
    </w:p>
    <w:p w:rsidR="00804FBB" w:rsidRDefault="00804FBB" w:rsidP="00506233">
      <w:pPr>
        <w:spacing w:after="0" w:line="240" w:lineRule="auto"/>
        <w:jc w:val="both"/>
        <w:rPr>
          <w:rFonts w:ascii="Times New Roman" w:hAnsi="Times New Roman" w:cs="Times New Roman"/>
          <w:sz w:val="24"/>
          <w:szCs w:val="24"/>
        </w:rPr>
      </w:pPr>
      <w:r w:rsidRPr="00506233">
        <w:rPr>
          <w:rFonts w:ascii="Times New Roman" w:hAnsi="Times New Roman" w:cs="Times New Roman"/>
          <w:b/>
          <w:bCs/>
          <w:sz w:val="24"/>
          <w:szCs w:val="24"/>
        </w:rPr>
        <w:t>Toplantı  Yeri</w:t>
      </w:r>
      <w:r w:rsidRPr="00506233">
        <w:rPr>
          <w:rFonts w:ascii="Times New Roman" w:hAnsi="Times New Roman" w:cs="Times New Roman"/>
          <w:b/>
          <w:bCs/>
          <w:sz w:val="24"/>
          <w:szCs w:val="24"/>
        </w:rPr>
        <w:tab/>
        <w:t>:</w:t>
      </w:r>
      <w:r w:rsidRPr="00C8524D">
        <w:rPr>
          <w:rFonts w:ascii="Times New Roman" w:hAnsi="Times New Roman" w:cs="Times New Roman"/>
          <w:sz w:val="24"/>
          <w:szCs w:val="24"/>
        </w:rPr>
        <w:t>TOKİ ÇPL</w:t>
      </w:r>
    </w:p>
    <w:p w:rsidR="00804FBB" w:rsidRPr="00C8524D" w:rsidRDefault="00804FBB" w:rsidP="00506233">
      <w:pPr>
        <w:spacing w:after="0" w:line="240" w:lineRule="auto"/>
        <w:jc w:val="both"/>
        <w:rPr>
          <w:rFonts w:ascii="Times New Roman" w:hAnsi="Times New Roman" w:cs="Times New Roman"/>
          <w:sz w:val="24"/>
          <w:szCs w:val="24"/>
        </w:rPr>
      </w:pPr>
    </w:p>
    <w:p w:rsidR="00804FBB" w:rsidRPr="00482FAB" w:rsidRDefault="00804FBB" w:rsidP="00506233">
      <w:pPr>
        <w:spacing w:after="0" w:line="240" w:lineRule="auto"/>
        <w:jc w:val="both"/>
        <w:rPr>
          <w:rFonts w:ascii="Times New Roman" w:hAnsi="Times New Roman" w:cs="Times New Roman"/>
          <w:b/>
          <w:bCs/>
          <w:sz w:val="24"/>
          <w:szCs w:val="24"/>
          <w:u w:val="single"/>
        </w:rPr>
      </w:pPr>
      <w:r w:rsidRPr="00482FAB">
        <w:rPr>
          <w:rFonts w:ascii="Times New Roman" w:hAnsi="Times New Roman" w:cs="Times New Roman"/>
          <w:b/>
          <w:bCs/>
          <w:sz w:val="24"/>
          <w:szCs w:val="24"/>
          <w:u w:val="single"/>
        </w:rPr>
        <w:t>Gündem Maddeleri:</w:t>
      </w:r>
    </w:p>
    <w:p w:rsidR="00804FBB" w:rsidRPr="00C8524D" w:rsidRDefault="00804FBB" w:rsidP="00506233">
      <w:pPr>
        <w:spacing w:after="0" w:line="240" w:lineRule="auto"/>
        <w:jc w:val="both"/>
        <w:rPr>
          <w:rFonts w:ascii="Times New Roman" w:hAnsi="Times New Roman" w:cs="Times New Roman"/>
          <w:sz w:val="24"/>
          <w:szCs w:val="24"/>
        </w:rPr>
      </w:pPr>
      <w:r w:rsidRPr="00F6157D">
        <w:rPr>
          <w:rFonts w:ascii="Times New Roman" w:hAnsi="Times New Roman" w:cs="Times New Roman"/>
          <w:b/>
          <w:bCs/>
          <w:sz w:val="24"/>
          <w:szCs w:val="24"/>
        </w:rPr>
        <w:t>1.</w:t>
      </w:r>
      <w:r w:rsidRPr="00C8524D">
        <w:rPr>
          <w:rFonts w:ascii="Times New Roman" w:hAnsi="Times New Roman" w:cs="Times New Roman"/>
          <w:sz w:val="24"/>
          <w:szCs w:val="24"/>
        </w:rPr>
        <w:t xml:space="preserve"> Açılış ve Yoklama</w:t>
      </w:r>
      <w:r>
        <w:rPr>
          <w:rFonts w:ascii="Times New Roman" w:hAnsi="Times New Roman" w:cs="Times New Roman"/>
          <w:sz w:val="24"/>
          <w:szCs w:val="24"/>
        </w:rPr>
        <w:t>.</w:t>
      </w:r>
    </w:p>
    <w:p w:rsidR="00804FBB" w:rsidRDefault="00804FBB" w:rsidP="00506233">
      <w:pPr>
        <w:spacing w:after="0" w:line="240" w:lineRule="auto"/>
        <w:jc w:val="both"/>
        <w:rPr>
          <w:rFonts w:ascii="Times New Roman" w:hAnsi="Times New Roman" w:cs="Times New Roman"/>
          <w:color w:val="000000"/>
          <w:sz w:val="24"/>
          <w:szCs w:val="24"/>
        </w:rPr>
      </w:pPr>
      <w:r w:rsidRPr="00C8524D">
        <w:rPr>
          <w:rFonts w:ascii="Times New Roman" w:hAnsi="Times New Roman" w:cs="Times New Roman"/>
          <w:b/>
          <w:bCs/>
          <w:color w:val="000000"/>
          <w:sz w:val="24"/>
          <w:szCs w:val="24"/>
        </w:rPr>
        <w:t>2.</w:t>
      </w:r>
      <w:r w:rsidRPr="00C8524D">
        <w:rPr>
          <w:rFonts w:ascii="Times New Roman" w:hAnsi="Times New Roman" w:cs="Times New Roman"/>
          <w:color w:val="000000"/>
          <w:sz w:val="24"/>
          <w:szCs w:val="24"/>
        </w:rPr>
        <w:t xml:space="preserve"> Bir önceki öğretim yılındaki zümre kararlarının gözden geçirilmesi</w:t>
      </w:r>
      <w:r>
        <w:rPr>
          <w:rFonts w:ascii="Times New Roman" w:hAnsi="Times New Roman" w:cs="Times New Roman"/>
          <w:color w:val="000000"/>
          <w:sz w:val="24"/>
          <w:szCs w:val="24"/>
        </w:rPr>
        <w:t>.</w:t>
      </w:r>
      <w:r w:rsidRPr="00C8524D">
        <w:rPr>
          <w:rFonts w:ascii="Times New Roman" w:hAnsi="Times New Roman" w:cs="Times New Roman"/>
          <w:color w:val="000000"/>
          <w:sz w:val="24"/>
          <w:szCs w:val="24"/>
        </w:rPr>
        <w:br/>
      </w:r>
      <w:r w:rsidRPr="00C8524D">
        <w:rPr>
          <w:rFonts w:ascii="Times New Roman" w:hAnsi="Times New Roman" w:cs="Times New Roman"/>
          <w:b/>
          <w:bCs/>
          <w:color w:val="000000"/>
          <w:sz w:val="24"/>
          <w:szCs w:val="24"/>
        </w:rPr>
        <w:t>3.</w:t>
      </w:r>
      <w:r w:rsidRPr="00C8524D">
        <w:rPr>
          <w:rFonts w:ascii="Times New Roman" w:hAnsi="Times New Roman" w:cs="Times New Roman"/>
          <w:color w:val="000000"/>
          <w:sz w:val="24"/>
          <w:szCs w:val="24"/>
        </w:rPr>
        <w:t xml:space="preserve"> </w:t>
      </w:r>
      <w:r>
        <w:rPr>
          <w:rFonts w:ascii="Times New Roman" w:hAnsi="Times New Roman" w:cs="Times New Roman"/>
          <w:color w:val="000000"/>
          <w:sz w:val="24"/>
          <w:szCs w:val="24"/>
        </w:rPr>
        <w:t>İl zümre kararlarının incelenmesi ve karara yansıtılması.</w:t>
      </w:r>
    </w:p>
    <w:p w:rsidR="00804FBB" w:rsidRPr="00432B48" w:rsidRDefault="00804FBB" w:rsidP="00506233">
      <w:pPr>
        <w:spacing w:after="0" w:line="240" w:lineRule="auto"/>
        <w:jc w:val="both"/>
        <w:rPr>
          <w:rFonts w:ascii="Times New Roman" w:hAnsi="Times New Roman" w:cs="Times New Roman"/>
          <w:color w:val="000000"/>
          <w:sz w:val="24"/>
          <w:szCs w:val="24"/>
        </w:rPr>
      </w:pPr>
      <w:r w:rsidRPr="00C8524D">
        <w:rPr>
          <w:rFonts w:ascii="Times New Roman" w:hAnsi="Times New Roman" w:cs="Times New Roman"/>
          <w:b/>
          <w:bCs/>
          <w:color w:val="000000"/>
          <w:sz w:val="24"/>
          <w:szCs w:val="24"/>
        </w:rPr>
        <w:t>4.</w:t>
      </w:r>
      <w:r w:rsidRPr="00C8524D">
        <w:rPr>
          <w:rFonts w:ascii="Times New Roman" w:hAnsi="Times New Roman" w:cs="Times New Roman"/>
          <w:color w:val="000000"/>
          <w:sz w:val="24"/>
          <w:szCs w:val="24"/>
        </w:rPr>
        <w:t xml:space="preserve">  1739 sayılı Milli Eğitim Temel Kanunu’nun okunması ve Milli Eğitim Bakanlığı </w:t>
      </w:r>
      <w:r>
        <w:rPr>
          <w:rFonts w:ascii="Times New Roman" w:hAnsi="Times New Roman" w:cs="Times New Roman"/>
          <w:color w:val="000000"/>
          <w:sz w:val="24"/>
          <w:szCs w:val="24"/>
        </w:rPr>
        <w:t xml:space="preserve">   </w:t>
      </w:r>
      <w:r w:rsidRPr="00C8524D">
        <w:rPr>
          <w:rFonts w:ascii="Times New Roman" w:hAnsi="Times New Roman" w:cs="Times New Roman"/>
          <w:color w:val="000000"/>
          <w:sz w:val="24"/>
          <w:szCs w:val="24"/>
        </w:rPr>
        <w:t>Ortaöğretim Kurumları Yönetmeliğinin incelenmesi</w:t>
      </w:r>
      <w:r>
        <w:rPr>
          <w:rFonts w:ascii="Times New Roman" w:hAnsi="Times New Roman" w:cs="Times New Roman"/>
          <w:color w:val="000000"/>
          <w:sz w:val="24"/>
          <w:szCs w:val="24"/>
        </w:rPr>
        <w:t>.</w:t>
      </w:r>
    </w:p>
    <w:p w:rsidR="00804FBB" w:rsidRPr="00C8524D" w:rsidRDefault="00804FBB" w:rsidP="00506233">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5</w:t>
      </w:r>
      <w:r w:rsidRPr="00C8524D">
        <w:rPr>
          <w:rFonts w:ascii="Times New Roman" w:hAnsi="Times New Roman" w:cs="Times New Roman"/>
          <w:color w:val="000000"/>
          <w:sz w:val="24"/>
          <w:szCs w:val="24"/>
        </w:rPr>
        <w:t>. T.C İnkılâp Tarihi ve Atatürkçülük konularının derslere yansıtılması(2488–2504–2538. S.T.D)</w:t>
      </w:r>
    </w:p>
    <w:p w:rsidR="00804FBB" w:rsidRDefault="00804FBB" w:rsidP="00506233">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6</w:t>
      </w:r>
      <w:r w:rsidRPr="00C8524D">
        <w:rPr>
          <w:rFonts w:ascii="Times New Roman" w:hAnsi="Times New Roman" w:cs="Times New Roman"/>
          <w:b/>
          <w:bCs/>
          <w:color w:val="000000"/>
          <w:sz w:val="24"/>
          <w:szCs w:val="24"/>
        </w:rPr>
        <w:t>.</w:t>
      </w:r>
      <w:r w:rsidRPr="00C8524D">
        <w:rPr>
          <w:rFonts w:ascii="Times New Roman" w:hAnsi="Times New Roman" w:cs="Times New Roman"/>
          <w:color w:val="000000"/>
          <w:sz w:val="24"/>
          <w:szCs w:val="24"/>
        </w:rPr>
        <w:t xml:space="preserve"> Felsefe Grubu derslerinin </w:t>
      </w:r>
      <w:r>
        <w:rPr>
          <w:rFonts w:ascii="Times New Roman" w:hAnsi="Times New Roman" w:cs="Times New Roman"/>
          <w:color w:val="000000"/>
          <w:sz w:val="24"/>
          <w:szCs w:val="24"/>
        </w:rPr>
        <w:t xml:space="preserve">ilke ve amaçları ile </w:t>
      </w:r>
      <w:r w:rsidRPr="00C8524D">
        <w:rPr>
          <w:rFonts w:ascii="Times New Roman" w:hAnsi="Times New Roman" w:cs="Times New Roman"/>
          <w:color w:val="000000"/>
          <w:sz w:val="24"/>
          <w:szCs w:val="24"/>
        </w:rPr>
        <w:t>müfredatlarının incelenmesi.</w:t>
      </w:r>
    </w:p>
    <w:p w:rsidR="00804FBB" w:rsidRDefault="00804FBB" w:rsidP="00506233">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7</w:t>
      </w:r>
      <w:r w:rsidRPr="00C8524D">
        <w:rPr>
          <w:rFonts w:ascii="Times New Roman" w:hAnsi="Times New Roman" w:cs="Times New Roman"/>
          <w:b/>
          <w:bCs/>
          <w:color w:val="000000"/>
          <w:sz w:val="24"/>
          <w:szCs w:val="24"/>
        </w:rPr>
        <w:t>.</w:t>
      </w:r>
      <w:r w:rsidRPr="00C8524D">
        <w:rPr>
          <w:rFonts w:ascii="Times New Roman" w:hAnsi="Times New Roman" w:cs="Times New Roman"/>
          <w:color w:val="000000"/>
          <w:sz w:val="24"/>
          <w:szCs w:val="24"/>
        </w:rPr>
        <w:t xml:space="preserve"> </w:t>
      </w:r>
      <w:r>
        <w:rPr>
          <w:rFonts w:ascii="Times New Roman" w:hAnsi="Times New Roman" w:cs="Times New Roman"/>
          <w:color w:val="000000"/>
          <w:sz w:val="24"/>
          <w:szCs w:val="24"/>
        </w:rPr>
        <w:t>Müfredat programlarında, derslerin işlenişinde karşılaşılan güçlükler ve çözüm önerileri.</w:t>
      </w:r>
      <w:r w:rsidRPr="00C8524D">
        <w:rPr>
          <w:rFonts w:ascii="Times New Roman" w:hAnsi="Times New Roman" w:cs="Times New Roman"/>
          <w:color w:val="000000"/>
          <w:sz w:val="24"/>
          <w:szCs w:val="24"/>
        </w:rPr>
        <w:br/>
      </w:r>
      <w:r>
        <w:rPr>
          <w:rFonts w:ascii="Times New Roman" w:hAnsi="Times New Roman" w:cs="Times New Roman"/>
          <w:b/>
          <w:bCs/>
          <w:color w:val="000000"/>
          <w:sz w:val="24"/>
          <w:szCs w:val="24"/>
        </w:rPr>
        <w:t>8</w:t>
      </w:r>
      <w:r w:rsidRPr="00C8524D">
        <w:rPr>
          <w:rFonts w:ascii="Times New Roman" w:hAnsi="Times New Roman" w:cs="Times New Roman"/>
          <w:b/>
          <w:bCs/>
          <w:color w:val="000000"/>
          <w:sz w:val="24"/>
          <w:szCs w:val="24"/>
        </w:rPr>
        <w:t xml:space="preserve">. </w:t>
      </w:r>
      <w:r w:rsidRPr="00C8524D">
        <w:rPr>
          <w:rFonts w:ascii="Times New Roman" w:hAnsi="Times New Roman" w:cs="Times New Roman"/>
          <w:color w:val="000000"/>
          <w:sz w:val="24"/>
          <w:szCs w:val="24"/>
        </w:rPr>
        <w:t>Felsefe Grubu derslerinde kullanılacak öğretim metotlarının</w:t>
      </w:r>
      <w:r>
        <w:rPr>
          <w:rFonts w:ascii="Times New Roman" w:hAnsi="Times New Roman" w:cs="Times New Roman"/>
          <w:color w:val="000000"/>
          <w:sz w:val="24"/>
          <w:szCs w:val="24"/>
        </w:rPr>
        <w:t xml:space="preserve"> tespiti.</w:t>
      </w:r>
    </w:p>
    <w:p w:rsidR="00804FBB" w:rsidRDefault="00804FBB" w:rsidP="00506233">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9. </w:t>
      </w:r>
      <w:r>
        <w:rPr>
          <w:rFonts w:ascii="Times New Roman" w:hAnsi="Times New Roman" w:cs="Times New Roman"/>
          <w:color w:val="000000"/>
          <w:sz w:val="24"/>
          <w:szCs w:val="24"/>
        </w:rPr>
        <w:t>Yıllık ve günlük planların hazırlanmasında birlik ve beraberliğin sağlanması.</w:t>
      </w:r>
      <w:r w:rsidRPr="00C8524D">
        <w:rPr>
          <w:rFonts w:ascii="Times New Roman" w:hAnsi="Times New Roman" w:cs="Times New Roman"/>
          <w:color w:val="000000"/>
          <w:sz w:val="24"/>
          <w:szCs w:val="24"/>
        </w:rPr>
        <w:br/>
      </w:r>
      <w:r w:rsidRPr="00C8524D">
        <w:rPr>
          <w:rFonts w:ascii="Times New Roman" w:hAnsi="Times New Roman" w:cs="Times New Roman"/>
          <w:b/>
          <w:bCs/>
          <w:color w:val="000000"/>
          <w:sz w:val="24"/>
          <w:szCs w:val="24"/>
        </w:rPr>
        <w:t>10</w:t>
      </w:r>
      <w:r>
        <w:rPr>
          <w:rFonts w:ascii="Times New Roman" w:hAnsi="Times New Roman" w:cs="Times New Roman"/>
          <w:color w:val="000000"/>
          <w:sz w:val="24"/>
          <w:szCs w:val="24"/>
        </w:rPr>
        <w:t xml:space="preserve">. </w:t>
      </w:r>
      <w:r w:rsidRPr="00C8524D">
        <w:rPr>
          <w:rFonts w:ascii="Times New Roman" w:hAnsi="Times New Roman" w:cs="Times New Roman"/>
          <w:color w:val="000000"/>
          <w:sz w:val="24"/>
          <w:szCs w:val="24"/>
        </w:rPr>
        <w:t>Ölçme değerlendirme esaslarının görüşülmesi</w:t>
      </w:r>
      <w:r>
        <w:rPr>
          <w:rFonts w:ascii="Times New Roman" w:hAnsi="Times New Roman" w:cs="Times New Roman"/>
          <w:color w:val="000000"/>
          <w:sz w:val="24"/>
          <w:szCs w:val="24"/>
        </w:rPr>
        <w:t>.</w:t>
      </w:r>
    </w:p>
    <w:p w:rsidR="00804FBB" w:rsidRPr="00C8524D" w:rsidRDefault="00804FBB" w:rsidP="00506233">
      <w:pPr>
        <w:spacing w:after="0" w:line="240" w:lineRule="auto"/>
        <w:jc w:val="both"/>
        <w:rPr>
          <w:rFonts w:ascii="Times New Roman" w:hAnsi="Times New Roman" w:cs="Times New Roman"/>
          <w:color w:val="000000"/>
          <w:sz w:val="24"/>
          <w:szCs w:val="24"/>
        </w:rPr>
      </w:pPr>
      <w:r w:rsidRPr="00C8524D">
        <w:rPr>
          <w:rFonts w:ascii="Times New Roman" w:hAnsi="Times New Roman" w:cs="Times New Roman"/>
          <w:b/>
          <w:bCs/>
          <w:color w:val="000000"/>
          <w:sz w:val="24"/>
          <w:szCs w:val="24"/>
        </w:rPr>
        <w:t>11.</w:t>
      </w:r>
      <w:r>
        <w:rPr>
          <w:rFonts w:ascii="Times New Roman" w:hAnsi="Times New Roman" w:cs="Times New Roman"/>
          <w:color w:val="000000"/>
          <w:sz w:val="24"/>
          <w:szCs w:val="24"/>
        </w:rPr>
        <w:t xml:space="preserve"> </w:t>
      </w:r>
      <w:r w:rsidRPr="00C8524D">
        <w:rPr>
          <w:rFonts w:ascii="Times New Roman" w:hAnsi="Times New Roman" w:cs="Times New Roman"/>
          <w:color w:val="000000"/>
          <w:sz w:val="24"/>
          <w:szCs w:val="24"/>
        </w:rPr>
        <w:t>Yıllık ödevlerin verilmesi, konu tespiti, kaynakçaların belirtilmesi ve değerlendirilme esasları</w:t>
      </w:r>
      <w:r>
        <w:rPr>
          <w:rFonts w:ascii="Times New Roman" w:hAnsi="Times New Roman" w:cs="Times New Roman"/>
          <w:color w:val="000000"/>
          <w:sz w:val="24"/>
          <w:szCs w:val="24"/>
        </w:rPr>
        <w:t>.</w:t>
      </w:r>
      <w:r w:rsidRPr="00C8524D">
        <w:rPr>
          <w:rFonts w:ascii="Times New Roman" w:hAnsi="Times New Roman" w:cs="Times New Roman"/>
          <w:color w:val="000000"/>
          <w:sz w:val="24"/>
          <w:szCs w:val="24"/>
        </w:rPr>
        <w:br/>
      </w:r>
      <w:r w:rsidRPr="00C8524D">
        <w:rPr>
          <w:rFonts w:ascii="Times New Roman" w:hAnsi="Times New Roman" w:cs="Times New Roman"/>
          <w:b/>
          <w:bCs/>
          <w:color w:val="000000"/>
          <w:sz w:val="24"/>
          <w:szCs w:val="24"/>
        </w:rPr>
        <w:t>12.</w:t>
      </w:r>
      <w:r w:rsidRPr="00C8524D">
        <w:rPr>
          <w:rFonts w:ascii="Times New Roman" w:hAnsi="Times New Roman" w:cs="Times New Roman"/>
          <w:color w:val="000000"/>
          <w:sz w:val="24"/>
          <w:szCs w:val="24"/>
        </w:rPr>
        <w:t xml:space="preserve"> Diğer zümre öğretmenleriyle yapılacak işbirliği</w:t>
      </w:r>
      <w:r>
        <w:rPr>
          <w:rFonts w:ascii="Times New Roman" w:hAnsi="Times New Roman" w:cs="Times New Roman"/>
          <w:color w:val="000000"/>
          <w:sz w:val="24"/>
          <w:szCs w:val="24"/>
        </w:rPr>
        <w:t>.</w:t>
      </w:r>
      <w:r w:rsidRPr="00C8524D">
        <w:rPr>
          <w:rFonts w:ascii="Times New Roman" w:hAnsi="Times New Roman" w:cs="Times New Roman"/>
          <w:color w:val="000000"/>
          <w:sz w:val="24"/>
          <w:szCs w:val="24"/>
        </w:rPr>
        <w:br/>
      </w:r>
      <w:r w:rsidRPr="00C8524D">
        <w:rPr>
          <w:rFonts w:ascii="Times New Roman" w:hAnsi="Times New Roman" w:cs="Times New Roman"/>
          <w:b/>
          <w:bCs/>
          <w:color w:val="000000"/>
          <w:sz w:val="24"/>
          <w:szCs w:val="24"/>
        </w:rPr>
        <w:t>13.</w:t>
      </w:r>
      <w:r w:rsidRPr="00C8524D">
        <w:rPr>
          <w:rFonts w:ascii="Times New Roman" w:hAnsi="Times New Roman" w:cs="Times New Roman"/>
          <w:color w:val="000000"/>
          <w:sz w:val="24"/>
          <w:szCs w:val="24"/>
        </w:rPr>
        <w:t xml:space="preserve"> </w:t>
      </w:r>
      <w:r>
        <w:rPr>
          <w:rFonts w:ascii="Times New Roman" w:hAnsi="Times New Roman" w:cs="Times New Roman"/>
          <w:color w:val="000000"/>
          <w:sz w:val="24"/>
          <w:szCs w:val="24"/>
        </w:rPr>
        <w:t>Başarının artırılmasına yönelik öneriler ve alınacak tedbirler.(YGS ve LYS bazında)</w:t>
      </w:r>
      <w:r w:rsidRPr="00C8524D">
        <w:rPr>
          <w:rFonts w:ascii="Times New Roman" w:hAnsi="Times New Roman" w:cs="Times New Roman"/>
          <w:color w:val="000000"/>
          <w:sz w:val="24"/>
          <w:szCs w:val="24"/>
        </w:rPr>
        <w:br/>
      </w:r>
      <w:r w:rsidRPr="00C8524D">
        <w:rPr>
          <w:rFonts w:ascii="Times New Roman" w:hAnsi="Times New Roman" w:cs="Times New Roman"/>
          <w:b/>
          <w:bCs/>
          <w:color w:val="000000"/>
          <w:sz w:val="24"/>
          <w:szCs w:val="24"/>
        </w:rPr>
        <w:t>14.</w:t>
      </w:r>
      <w:r w:rsidRPr="00C8524D">
        <w:rPr>
          <w:rFonts w:ascii="Times New Roman" w:hAnsi="Times New Roman" w:cs="Times New Roman"/>
          <w:color w:val="000000"/>
          <w:sz w:val="24"/>
          <w:szCs w:val="24"/>
        </w:rPr>
        <w:t xml:space="preserve"> Türkçenin güzel kullanılması ve Kitap Okumanın Özendirilmesi yaygınlaştırılması konulu genelgenin görüşülmesi</w:t>
      </w:r>
      <w:r>
        <w:rPr>
          <w:rFonts w:ascii="Times New Roman" w:hAnsi="Times New Roman" w:cs="Times New Roman"/>
          <w:color w:val="000000"/>
          <w:sz w:val="24"/>
          <w:szCs w:val="24"/>
        </w:rPr>
        <w:t>.</w:t>
      </w:r>
    </w:p>
    <w:p w:rsidR="00804FBB" w:rsidRPr="00C8524D" w:rsidRDefault="00804FBB" w:rsidP="00506233">
      <w:pPr>
        <w:spacing w:after="0" w:line="240" w:lineRule="auto"/>
        <w:jc w:val="both"/>
        <w:rPr>
          <w:rFonts w:ascii="Times New Roman" w:hAnsi="Times New Roman" w:cs="Times New Roman"/>
          <w:color w:val="000000"/>
          <w:sz w:val="24"/>
          <w:szCs w:val="24"/>
        </w:rPr>
      </w:pPr>
      <w:r w:rsidRPr="00C8524D">
        <w:rPr>
          <w:rFonts w:ascii="Times New Roman" w:hAnsi="Times New Roman" w:cs="Times New Roman"/>
          <w:b/>
          <w:bCs/>
          <w:color w:val="000000"/>
          <w:sz w:val="24"/>
          <w:szCs w:val="24"/>
        </w:rPr>
        <w:t>15.</w:t>
      </w:r>
      <w:r w:rsidRPr="00C8524D">
        <w:rPr>
          <w:rFonts w:ascii="Times New Roman" w:hAnsi="Times New Roman" w:cs="Times New Roman"/>
          <w:color w:val="000000"/>
          <w:sz w:val="24"/>
          <w:szCs w:val="24"/>
        </w:rPr>
        <w:t xml:space="preserve"> Dilek, temenniler ve kapanış.</w:t>
      </w:r>
    </w:p>
    <w:p w:rsidR="00804FBB" w:rsidRDefault="00804FBB" w:rsidP="00506233">
      <w:pPr>
        <w:spacing w:after="0" w:line="240" w:lineRule="auto"/>
        <w:jc w:val="both"/>
        <w:rPr>
          <w:rFonts w:ascii="Times New Roman" w:hAnsi="Times New Roman" w:cs="Times New Roman"/>
          <w:color w:val="000000"/>
          <w:sz w:val="24"/>
          <w:szCs w:val="24"/>
        </w:rPr>
      </w:pPr>
    </w:p>
    <w:p w:rsidR="00804FBB" w:rsidRDefault="00804FBB" w:rsidP="00506233">
      <w:pPr>
        <w:spacing w:after="0" w:line="240" w:lineRule="auto"/>
        <w:jc w:val="both"/>
        <w:rPr>
          <w:rFonts w:ascii="Times New Roman" w:hAnsi="Times New Roman" w:cs="Times New Roman"/>
          <w:b/>
          <w:bCs/>
          <w:color w:val="000000"/>
          <w:sz w:val="24"/>
          <w:szCs w:val="24"/>
          <w:u w:val="single"/>
        </w:rPr>
      </w:pPr>
      <w:r w:rsidRPr="00482FAB">
        <w:rPr>
          <w:rFonts w:ascii="Times New Roman" w:hAnsi="Times New Roman" w:cs="Times New Roman"/>
          <w:b/>
          <w:bCs/>
          <w:color w:val="000000"/>
          <w:sz w:val="24"/>
          <w:szCs w:val="24"/>
          <w:u w:val="single"/>
        </w:rPr>
        <w:t>Gündem Maddelerinin Görüşülmesi:</w:t>
      </w:r>
    </w:p>
    <w:p w:rsidR="00804FBB" w:rsidRDefault="00804FBB" w:rsidP="00506233">
      <w:pPr>
        <w:spacing w:after="0" w:line="240" w:lineRule="auto"/>
        <w:jc w:val="both"/>
        <w:rPr>
          <w:rFonts w:ascii="Times New Roman" w:hAnsi="Times New Roman" w:cs="Times New Roman"/>
          <w:b/>
          <w:bCs/>
          <w:color w:val="000000"/>
          <w:sz w:val="24"/>
          <w:szCs w:val="24"/>
          <w:u w:val="single"/>
        </w:rPr>
      </w:pPr>
    </w:p>
    <w:p w:rsidR="00804FBB" w:rsidRDefault="00804FBB" w:rsidP="00506233">
      <w:pPr>
        <w:spacing w:after="0" w:line="240" w:lineRule="auto"/>
        <w:jc w:val="both"/>
        <w:rPr>
          <w:rFonts w:ascii="Times New Roman" w:hAnsi="Times New Roman" w:cs="Times New Roman"/>
          <w:color w:val="000000"/>
          <w:sz w:val="24"/>
          <w:szCs w:val="24"/>
        </w:rPr>
      </w:pPr>
      <w:r>
        <w:rPr>
          <w:rFonts w:ascii="Times New Roman" w:hAnsi="Times New Roman" w:cs="Times New Roman"/>
          <w:b/>
          <w:bCs/>
          <w:sz w:val="24"/>
          <w:szCs w:val="24"/>
        </w:rPr>
        <w:t>MADDE 1</w:t>
      </w:r>
      <w:r w:rsidRPr="006A282E">
        <w:rPr>
          <w:rFonts w:ascii="Times New Roman" w:hAnsi="Times New Roman" w:cs="Times New Roman"/>
          <w:b/>
          <w:bCs/>
          <w:sz w:val="24"/>
          <w:szCs w:val="24"/>
        </w:rPr>
        <w:t>:</w:t>
      </w:r>
      <w:r w:rsidRPr="006A282E">
        <w:rPr>
          <w:rFonts w:ascii="Times New Roman" w:hAnsi="Times New Roman" w:cs="Times New Roman"/>
          <w:sz w:val="24"/>
          <w:szCs w:val="24"/>
        </w:rPr>
        <w:t xml:space="preserve"> </w:t>
      </w:r>
      <w:r>
        <w:rPr>
          <w:rFonts w:ascii="Times New Roman" w:hAnsi="Times New Roman" w:cs="Times New Roman"/>
          <w:color w:val="000000"/>
          <w:sz w:val="24"/>
          <w:szCs w:val="24"/>
        </w:rPr>
        <w:t>4. Eğitim Bölgesi felsefe grubu dersleri zümre başkanları toplantısı Halit Görgülü Anadolu Lisesi felsefe öğretmeni Ünal DÖNMEZ'in başkanlığında TOKİ ÇPL' de başladı. Yapılan yoklamada  Mehmet Akif Ersoy Anadolu Lisesi felsefe öğretmeni Esin KÖKMEN GÖZÜKÜÇÜK ve TOKİ ÇPL felsefe öğretmeni Fatma TEKİN'in de toplantıda  hazır bulunduğu tespit edildi.</w:t>
      </w:r>
    </w:p>
    <w:p w:rsidR="00804FBB" w:rsidRDefault="00804FBB" w:rsidP="00506233">
      <w:pPr>
        <w:spacing w:after="0" w:line="240" w:lineRule="auto"/>
        <w:jc w:val="both"/>
        <w:rPr>
          <w:rFonts w:ascii="Times New Roman" w:hAnsi="Times New Roman" w:cs="Times New Roman"/>
          <w:color w:val="000000"/>
          <w:sz w:val="24"/>
          <w:szCs w:val="24"/>
        </w:rPr>
      </w:pPr>
    </w:p>
    <w:p w:rsidR="00804FBB" w:rsidRDefault="00804FBB" w:rsidP="00506233">
      <w:pPr>
        <w:spacing w:after="0" w:line="240" w:lineRule="auto"/>
        <w:jc w:val="both"/>
        <w:rPr>
          <w:rFonts w:ascii="Times New Roman" w:hAnsi="Times New Roman" w:cs="Times New Roman"/>
          <w:color w:val="000000"/>
          <w:sz w:val="24"/>
          <w:szCs w:val="24"/>
        </w:rPr>
      </w:pPr>
      <w:r>
        <w:rPr>
          <w:rFonts w:ascii="Times New Roman" w:hAnsi="Times New Roman" w:cs="Times New Roman"/>
          <w:b/>
          <w:bCs/>
          <w:sz w:val="24"/>
          <w:szCs w:val="24"/>
        </w:rPr>
        <w:t>MADDE 2</w:t>
      </w:r>
      <w:r w:rsidRPr="006A282E">
        <w:rPr>
          <w:rFonts w:ascii="Times New Roman" w:hAnsi="Times New Roman" w:cs="Times New Roman"/>
          <w:b/>
          <w:bCs/>
          <w:sz w:val="24"/>
          <w:szCs w:val="24"/>
        </w:rPr>
        <w:t>:</w:t>
      </w:r>
      <w:r w:rsidRPr="006A282E">
        <w:rPr>
          <w:rFonts w:ascii="Times New Roman" w:hAnsi="Times New Roman" w:cs="Times New Roman"/>
          <w:sz w:val="24"/>
          <w:szCs w:val="24"/>
        </w:rPr>
        <w:t xml:space="preserve"> </w:t>
      </w:r>
      <w:r>
        <w:rPr>
          <w:rFonts w:ascii="Times New Roman" w:hAnsi="Times New Roman" w:cs="Times New Roman"/>
          <w:color w:val="000000"/>
          <w:sz w:val="24"/>
          <w:szCs w:val="24"/>
        </w:rPr>
        <w:t>Bir önceki yıla ait zümre kararları Ü.DÖNMEZ tarafından okundu. Uygulamada bir aksaklık olmadığı zümre öğretmenlerinin görüş birliğiyle belirlendi.</w:t>
      </w:r>
    </w:p>
    <w:p w:rsidR="00804FBB" w:rsidRDefault="00804FBB" w:rsidP="00506233">
      <w:pPr>
        <w:spacing w:after="0" w:line="240" w:lineRule="auto"/>
        <w:jc w:val="both"/>
        <w:rPr>
          <w:rFonts w:ascii="Times New Roman" w:hAnsi="Times New Roman" w:cs="Times New Roman"/>
          <w:color w:val="000000"/>
          <w:sz w:val="24"/>
          <w:szCs w:val="24"/>
        </w:rPr>
      </w:pPr>
    </w:p>
    <w:p w:rsidR="00804FBB" w:rsidRPr="00C8150A" w:rsidRDefault="00804FBB" w:rsidP="00506233">
      <w:pPr>
        <w:spacing w:after="0" w:line="240" w:lineRule="auto"/>
        <w:jc w:val="both"/>
        <w:rPr>
          <w:rFonts w:ascii="Times New Roman" w:hAnsi="Times New Roman" w:cs="Times New Roman"/>
          <w:color w:val="000000"/>
          <w:sz w:val="24"/>
          <w:szCs w:val="24"/>
        </w:rPr>
      </w:pPr>
      <w:r>
        <w:rPr>
          <w:rFonts w:ascii="Times New Roman" w:hAnsi="Times New Roman" w:cs="Times New Roman"/>
          <w:b/>
          <w:bCs/>
          <w:sz w:val="24"/>
          <w:szCs w:val="24"/>
        </w:rPr>
        <w:t>MADDE 3</w:t>
      </w:r>
      <w:r w:rsidRPr="006A282E">
        <w:rPr>
          <w:rFonts w:ascii="Times New Roman" w:hAnsi="Times New Roman" w:cs="Times New Roman"/>
          <w:b/>
          <w:bCs/>
          <w:sz w:val="24"/>
          <w:szCs w:val="24"/>
        </w:rPr>
        <w:t>:</w:t>
      </w:r>
      <w:r w:rsidRPr="006A282E">
        <w:rPr>
          <w:rFonts w:ascii="Times New Roman" w:hAnsi="Times New Roman" w:cs="Times New Roman"/>
          <w:sz w:val="24"/>
          <w:szCs w:val="24"/>
        </w:rPr>
        <w:t xml:space="preserve"> </w:t>
      </w:r>
      <w:r>
        <w:rPr>
          <w:rFonts w:ascii="Times New Roman" w:hAnsi="Times New Roman" w:cs="Times New Roman"/>
          <w:color w:val="000000"/>
          <w:sz w:val="24"/>
          <w:szCs w:val="24"/>
        </w:rPr>
        <w:t>2014-2015 eğitim öğretim yılı felsefe grubu dersleri il zümre tutanakları E. KÖKMEN GÖZÜKÜÇÜK tarafından okunarak alınan kararlar zümre öğretmenleri tarafından  incelendi.</w:t>
      </w:r>
    </w:p>
    <w:p w:rsidR="00804FBB" w:rsidRDefault="00804FBB" w:rsidP="00506233">
      <w:pPr>
        <w:spacing w:after="0" w:line="240" w:lineRule="auto"/>
        <w:jc w:val="both"/>
        <w:rPr>
          <w:rFonts w:ascii="Times New Roman" w:hAnsi="Times New Roman" w:cs="Times New Roman"/>
          <w:b/>
          <w:bCs/>
          <w:sz w:val="24"/>
          <w:szCs w:val="24"/>
        </w:rPr>
      </w:pPr>
    </w:p>
    <w:p w:rsidR="00804FBB" w:rsidRPr="00C8150A" w:rsidRDefault="00804FBB" w:rsidP="00506233">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MADDE 4</w:t>
      </w:r>
      <w:r w:rsidRPr="006A282E">
        <w:rPr>
          <w:rFonts w:ascii="Times New Roman" w:hAnsi="Times New Roman" w:cs="Times New Roman"/>
          <w:b/>
          <w:bCs/>
          <w:sz w:val="24"/>
          <w:szCs w:val="24"/>
        </w:rPr>
        <w:t>:</w:t>
      </w:r>
      <w:r w:rsidRPr="006A282E">
        <w:rPr>
          <w:rFonts w:ascii="Times New Roman" w:hAnsi="Times New Roman" w:cs="Times New Roman"/>
          <w:sz w:val="24"/>
          <w:szCs w:val="24"/>
        </w:rPr>
        <w:t xml:space="preserve"> </w:t>
      </w:r>
      <w:r w:rsidRPr="00C8150A">
        <w:rPr>
          <w:rFonts w:ascii="Times New Roman" w:hAnsi="Times New Roman" w:cs="Times New Roman"/>
          <w:color w:val="000000"/>
          <w:sz w:val="24"/>
          <w:szCs w:val="24"/>
        </w:rPr>
        <w:t xml:space="preserve">1739 sayılı Milli Eğitim Temel Kanunu </w:t>
      </w:r>
      <w:r>
        <w:rPr>
          <w:rFonts w:ascii="Times New Roman" w:hAnsi="Times New Roman" w:cs="Times New Roman"/>
          <w:color w:val="000000"/>
          <w:sz w:val="24"/>
          <w:szCs w:val="24"/>
        </w:rPr>
        <w:t xml:space="preserve">F. TEKİN tarafından </w:t>
      </w:r>
      <w:r w:rsidRPr="00C8150A">
        <w:rPr>
          <w:rFonts w:ascii="Times New Roman" w:hAnsi="Times New Roman" w:cs="Times New Roman"/>
          <w:color w:val="000000"/>
          <w:sz w:val="24"/>
          <w:szCs w:val="24"/>
        </w:rPr>
        <w:t>okundu. Milli Eğitimin genel ve özel amaçları incelendi. Ortaöğretim Kurumları yönetmeliğinin aşağıdaki maddeleri üzerinde duruldu:</w:t>
      </w:r>
    </w:p>
    <w:p w:rsidR="00804FBB" w:rsidRPr="00C8150A" w:rsidRDefault="00804FBB" w:rsidP="00506233">
      <w:pPr>
        <w:pStyle w:val="paraf"/>
        <w:spacing w:before="0" w:beforeAutospacing="0" w:after="0" w:afterAutospacing="0"/>
        <w:rPr>
          <w:rFonts w:ascii="Times New Roman" w:hAnsi="Times New Roman" w:cs="Times New Roman"/>
          <w:color w:val="000000"/>
          <w:sz w:val="24"/>
          <w:szCs w:val="24"/>
          <w:lang w:eastAsia="en-US"/>
        </w:rPr>
      </w:pPr>
      <w:r w:rsidRPr="006A282E">
        <w:rPr>
          <w:rFonts w:ascii="Times New Roman" w:hAnsi="Times New Roman" w:cs="Times New Roman"/>
          <w:sz w:val="24"/>
          <w:szCs w:val="24"/>
          <w:u w:val="single"/>
          <w:lang w:eastAsia="en-US"/>
        </w:rPr>
        <w:t>Madde 28</w:t>
      </w:r>
      <w:r w:rsidRPr="00C8150A">
        <w:rPr>
          <w:rFonts w:cs="Times New Roman"/>
          <w:b/>
          <w:bCs/>
          <w:sz w:val="24"/>
          <w:szCs w:val="24"/>
          <w:lang w:eastAsia="en-US"/>
        </w:rPr>
        <w:t xml:space="preserve"> –</w:t>
      </w:r>
      <w:r w:rsidRPr="00C8150A">
        <w:rPr>
          <w:rFonts w:ascii="Times New Roman" w:hAnsi="Times New Roman" w:cs="Times New Roman"/>
          <w:color w:val="000000"/>
          <w:sz w:val="24"/>
          <w:szCs w:val="24"/>
          <w:lang w:eastAsia="en-US"/>
        </w:rPr>
        <w:t xml:space="preserve"> Ortaöğretimin amaç ve görevleri, Milli Eğitimin genel amaçlarına ve temel ilkelerine uygun olarak, </w:t>
      </w:r>
    </w:p>
    <w:p w:rsidR="00804FBB" w:rsidRPr="00C8150A" w:rsidRDefault="00804FBB" w:rsidP="00506233">
      <w:pPr>
        <w:pStyle w:val="paraf"/>
        <w:spacing w:before="0" w:beforeAutospacing="0" w:after="0" w:afterAutospacing="0"/>
        <w:rPr>
          <w:rFonts w:ascii="Times New Roman" w:hAnsi="Times New Roman" w:cs="Times New Roman"/>
          <w:color w:val="000000"/>
          <w:sz w:val="24"/>
          <w:szCs w:val="24"/>
          <w:lang w:eastAsia="en-US"/>
        </w:rPr>
      </w:pPr>
      <w:r w:rsidRPr="00C8150A">
        <w:rPr>
          <w:rFonts w:ascii="Times New Roman" w:hAnsi="Times New Roman" w:cs="Times New Roman"/>
          <w:color w:val="000000"/>
          <w:sz w:val="24"/>
          <w:szCs w:val="24"/>
          <w:lang w:eastAsia="en-US"/>
        </w:rPr>
        <w:t xml:space="preserve">1. Bütün öğrencilere ortaöğretim seviyesinde asgari ortak bir genel kültür vermek suretiyle onlara kişi ve toplum sorunlarını tanımak, çözüm yolları aramak ve yurdun iktisadi sosyal ve kültürel kalkınmasına katkıda bulunmak bilincini ve gücünü kazandırmak, </w:t>
      </w:r>
    </w:p>
    <w:p w:rsidR="00804FBB" w:rsidRPr="00C8150A" w:rsidRDefault="00804FBB" w:rsidP="00506233">
      <w:pPr>
        <w:pStyle w:val="paraf"/>
        <w:spacing w:before="0" w:beforeAutospacing="0" w:after="0" w:afterAutospacing="0"/>
        <w:rPr>
          <w:rFonts w:ascii="Times New Roman" w:hAnsi="Times New Roman" w:cs="Times New Roman"/>
          <w:color w:val="000000"/>
          <w:sz w:val="24"/>
          <w:szCs w:val="24"/>
          <w:lang w:eastAsia="en-US"/>
        </w:rPr>
      </w:pPr>
      <w:r w:rsidRPr="00C8150A">
        <w:rPr>
          <w:rFonts w:ascii="Times New Roman" w:hAnsi="Times New Roman" w:cs="Times New Roman"/>
          <w:color w:val="000000"/>
          <w:sz w:val="24"/>
          <w:szCs w:val="24"/>
          <w:lang w:eastAsia="en-US"/>
        </w:rPr>
        <w:t xml:space="preserve">2. Öğrencileri, çeşitli program ve okullarla ilgi, istidat ve kabiliyetleri ölçüsünde ve doğrultusunda yüksek öğretime veya hem mesleğe hem de yüksek öğretime veya hayata ve iş alanlarına hazırlamaktır. </w:t>
      </w:r>
    </w:p>
    <w:p w:rsidR="00804FBB" w:rsidRDefault="00804FBB" w:rsidP="00506233">
      <w:pPr>
        <w:pStyle w:val="paraf"/>
        <w:spacing w:before="0" w:beforeAutospacing="0" w:after="0" w:afterAutospacing="0"/>
        <w:rPr>
          <w:rFonts w:ascii="Times New Roman" w:hAnsi="Times New Roman" w:cs="Times New Roman"/>
          <w:color w:val="000000"/>
          <w:sz w:val="24"/>
          <w:szCs w:val="24"/>
          <w:lang w:eastAsia="en-US"/>
        </w:rPr>
      </w:pPr>
      <w:r w:rsidRPr="00C8150A">
        <w:rPr>
          <w:rFonts w:ascii="Times New Roman" w:hAnsi="Times New Roman" w:cs="Times New Roman"/>
          <w:color w:val="000000"/>
          <w:sz w:val="24"/>
          <w:szCs w:val="24"/>
          <w:lang w:eastAsia="en-US"/>
        </w:rPr>
        <w:t xml:space="preserve">Bu görevler yerine getirilirken öğrencilerin istekleri ve kabiliyetleri ile toplum ihtiyaçları arasında denge sağlanır. </w:t>
      </w:r>
    </w:p>
    <w:p w:rsidR="00804FBB" w:rsidRPr="00C8150A" w:rsidRDefault="00804FBB" w:rsidP="00506233">
      <w:pPr>
        <w:pStyle w:val="paraf"/>
        <w:spacing w:before="0" w:beforeAutospacing="0" w:after="0" w:afterAutospacing="0"/>
        <w:rPr>
          <w:rFonts w:ascii="Times New Roman" w:hAnsi="Times New Roman" w:cs="Times New Roman"/>
          <w:color w:val="000000"/>
          <w:sz w:val="24"/>
          <w:szCs w:val="24"/>
          <w:lang w:eastAsia="en-US"/>
        </w:rPr>
      </w:pPr>
    </w:p>
    <w:p w:rsidR="00804FBB" w:rsidRPr="00C8150A" w:rsidRDefault="00804FBB" w:rsidP="00506233">
      <w:pPr>
        <w:pStyle w:val="paraf"/>
        <w:spacing w:before="0" w:beforeAutospacing="0" w:after="0" w:afterAutospacing="0"/>
        <w:rPr>
          <w:rFonts w:ascii="Times New Roman" w:hAnsi="Times New Roman" w:cs="Times New Roman"/>
          <w:color w:val="000000"/>
          <w:sz w:val="24"/>
          <w:szCs w:val="24"/>
          <w:lang w:eastAsia="en-US"/>
        </w:rPr>
      </w:pPr>
      <w:r w:rsidRPr="006A282E">
        <w:rPr>
          <w:rFonts w:ascii="Times New Roman" w:hAnsi="Times New Roman" w:cs="Times New Roman"/>
          <w:color w:val="000000"/>
          <w:sz w:val="24"/>
          <w:szCs w:val="24"/>
          <w:u w:val="single"/>
          <w:lang w:eastAsia="en-US"/>
        </w:rPr>
        <w:t>Madde 5</w:t>
      </w:r>
      <w:r>
        <w:rPr>
          <w:rFonts w:ascii="Times New Roman" w:hAnsi="Times New Roman" w:cs="Times New Roman"/>
          <w:color w:val="000000"/>
          <w:sz w:val="24"/>
          <w:szCs w:val="24"/>
          <w:lang w:eastAsia="en-US"/>
        </w:rPr>
        <w:t xml:space="preserve"> – (1) O</w:t>
      </w:r>
      <w:r w:rsidRPr="00C8150A">
        <w:rPr>
          <w:rFonts w:ascii="Times New Roman" w:hAnsi="Times New Roman" w:cs="Times New Roman"/>
          <w:color w:val="000000"/>
          <w:sz w:val="24"/>
          <w:szCs w:val="24"/>
          <w:lang w:eastAsia="en-US"/>
        </w:rPr>
        <w:t>rtaöğretimde</w:t>
      </w:r>
      <w:r>
        <w:rPr>
          <w:rFonts w:ascii="Times New Roman" w:hAnsi="Times New Roman" w:cs="Times New Roman"/>
          <w:color w:val="000000"/>
          <w:sz w:val="24"/>
          <w:szCs w:val="24"/>
          <w:lang w:eastAsia="en-US"/>
        </w:rPr>
        <w:t xml:space="preserve"> genel ilkeler</w:t>
      </w:r>
      <w:r w:rsidRPr="00C8150A">
        <w:rPr>
          <w:rFonts w:ascii="Times New Roman" w:hAnsi="Times New Roman" w:cs="Times New Roman"/>
          <w:color w:val="000000"/>
          <w:sz w:val="24"/>
          <w:szCs w:val="24"/>
          <w:lang w:eastAsia="en-US"/>
        </w:rPr>
        <w:t xml:space="preserve">; </w:t>
      </w:r>
    </w:p>
    <w:p w:rsidR="00804FBB" w:rsidRPr="00C8150A" w:rsidRDefault="00804FBB" w:rsidP="00506233">
      <w:pPr>
        <w:pStyle w:val="paraf"/>
        <w:spacing w:before="0" w:beforeAutospacing="0" w:after="0" w:afterAutospacing="0"/>
        <w:rPr>
          <w:rFonts w:ascii="Times New Roman" w:hAnsi="Times New Roman" w:cs="Times New Roman"/>
          <w:color w:val="000000"/>
          <w:sz w:val="24"/>
          <w:szCs w:val="24"/>
          <w:lang w:eastAsia="en-US"/>
        </w:rPr>
      </w:pPr>
      <w:r w:rsidRPr="00C8150A">
        <w:rPr>
          <w:rFonts w:ascii="Times New Roman" w:hAnsi="Times New Roman" w:cs="Times New Roman"/>
          <w:color w:val="000000"/>
          <w:sz w:val="24"/>
          <w:szCs w:val="24"/>
          <w:lang w:eastAsia="en-US"/>
        </w:rPr>
        <w:t>a) Okul veya kurumlar, Türk Millî Eğitiminin genel amaç ve temel ilkeleri doğrultusunda işlevlerini, evrensel hukuka, demokrasi ve insan haklarına uygun bir bütünlük içinde öğrenci merkezli, aktif öğrenme ve demokratik okul kültürü anlayışı ile yerine getirir.</w:t>
      </w:r>
    </w:p>
    <w:p w:rsidR="00804FBB" w:rsidRPr="00C8150A" w:rsidRDefault="00804FBB" w:rsidP="00506233">
      <w:pPr>
        <w:pStyle w:val="paraf"/>
        <w:spacing w:before="0" w:beforeAutospacing="0" w:after="0" w:afterAutospacing="0"/>
        <w:rPr>
          <w:rFonts w:ascii="Times New Roman" w:hAnsi="Times New Roman" w:cs="Times New Roman"/>
          <w:color w:val="000000"/>
          <w:sz w:val="24"/>
          <w:szCs w:val="24"/>
          <w:lang w:eastAsia="en-US"/>
        </w:rPr>
      </w:pPr>
      <w:r w:rsidRPr="00C8150A">
        <w:rPr>
          <w:rFonts w:ascii="Times New Roman" w:hAnsi="Times New Roman" w:cs="Times New Roman"/>
          <w:color w:val="000000"/>
          <w:sz w:val="24"/>
          <w:szCs w:val="24"/>
          <w:lang w:eastAsia="en-US"/>
        </w:rPr>
        <w:t xml:space="preserve">b) Öğrenciler, Atatürk ilke ve inkılâplarını benimsemiş, temel demokratik değerler ile donanmış, araştırma, sorgulama, eleştirel düşünme, problem çözme ve karar verme becerileri gelişmiş; hayat boyu öğrenen, insan haklarına saygılı, mutlu bireyler olarak yetiştirilir. </w:t>
      </w:r>
    </w:p>
    <w:p w:rsidR="00804FBB" w:rsidRPr="00C8150A" w:rsidRDefault="00804FBB" w:rsidP="00506233">
      <w:pPr>
        <w:pStyle w:val="paraf"/>
        <w:spacing w:before="0" w:beforeAutospacing="0" w:after="0" w:afterAutospacing="0"/>
        <w:rPr>
          <w:rFonts w:ascii="Times New Roman" w:hAnsi="Times New Roman" w:cs="Times New Roman"/>
          <w:color w:val="000000"/>
          <w:sz w:val="24"/>
          <w:szCs w:val="24"/>
          <w:lang w:eastAsia="en-US"/>
        </w:rPr>
      </w:pPr>
      <w:r w:rsidRPr="00C8150A">
        <w:rPr>
          <w:rFonts w:ascii="Times New Roman" w:hAnsi="Times New Roman" w:cs="Times New Roman"/>
          <w:color w:val="000000"/>
          <w:sz w:val="24"/>
          <w:szCs w:val="24"/>
          <w:lang w:eastAsia="en-US"/>
        </w:rPr>
        <w:t xml:space="preserve">c) Öğrencilere, asgari ortak bir genel kültür verilerek onlarda kişi ve toplum sorunlarını tanıma ve çözüm </w:t>
      </w:r>
      <w:r>
        <w:rPr>
          <w:rFonts w:ascii="Times New Roman" w:hAnsi="Times New Roman" w:cs="Times New Roman"/>
          <w:color w:val="000000"/>
          <w:sz w:val="24"/>
          <w:szCs w:val="24"/>
          <w:lang w:eastAsia="en-US"/>
        </w:rPr>
        <w:t xml:space="preserve">Sosyoloji dersinde </w:t>
      </w:r>
      <w:r w:rsidRPr="00C8150A">
        <w:rPr>
          <w:rFonts w:ascii="Times New Roman" w:hAnsi="Times New Roman" w:cs="Times New Roman"/>
          <w:color w:val="000000"/>
          <w:sz w:val="24"/>
          <w:szCs w:val="24"/>
          <w:lang w:eastAsia="en-US"/>
        </w:rPr>
        <w:t>yollarını arama; ülkenin sosyal, kültürel ve ekonomik kalkınmasına katkıda bulunma bilinci kazandırılır.</w:t>
      </w:r>
    </w:p>
    <w:p w:rsidR="00804FBB" w:rsidRPr="00C8150A" w:rsidRDefault="00804FBB" w:rsidP="00506233">
      <w:pPr>
        <w:pStyle w:val="paraf"/>
        <w:spacing w:before="0" w:beforeAutospacing="0" w:after="0" w:afterAutospacing="0"/>
        <w:rPr>
          <w:rFonts w:ascii="Times New Roman" w:hAnsi="Times New Roman" w:cs="Times New Roman"/>
          <w:color w:val="000000"/>
          <w:sz w:val="24"/>
          <w:szCs w:val="24"/>
          <w:lang w:eastAsia="en-US"/>
        </w:rPr>
      </w:pPr>
      <w:r w:rsidRPr="00C8150A">
        <w:rPr>
          <w:rFonts w:ascii="Times New Roman" w:hAnsi="Times New Roman" w:cs="Times New Roman"/>
          <w:color w:val="000000"/>
          <w:sz w:val="24"/>
          <w:szCs w:val="24"/>
          <w:lang w:eastAsia="en-US"/>
        </w:rPr>
        <w:t>ç) Öğrencilerin; hayata ve yükseköğretime hazırlanması, kendisine, ailesine, çevresine, millî kültür değerleri ile milletine ve insanlığa saygısının geliştirilmesi sağlanır.</w:t>
      </w:r>
    </w:p>
    <w:p w:rsidR="00804FBB" w:rsidRPr="00C8150A" w:rsidRDefault="00804FBB" w:rsidP="00506233">
      <w:pPr>
        <w:pStyle w:val="paraf"/>
        <w:spacing w:before="0" w:beforeAutospacing="0" w:after="0" w:afterAutospacing="0"/>
        <w:rPr>
          <w:rFonts w:ascii="Times New Roman" w:hAnsi="Times New Roman" w:cs="Times New Roman"/>
          <w:color w:val="000000"/>
          <w:sz w:val="24"/>
          <w:szCs w:val="24"/>
          <w:lang w:eastAsia="en-US"/>
        </w:rPr>
      </w:pPr>
      <w:r w:rsidRPr="00C8150A">
        <w:rPr>
          <w:rFonts w:ascii="Times New Roman" w:hAnsi="Times New Roman" w:cs="Times New Roman"/>
          <w:color w:val="000000"/>
          <w:sz w:val="24"/>
          <w:szCs w:val="24"/>
          <w:lang w:eastAsia="en-US"/>
        </w:rPr>
        <w:t>d) Bilimsel ve teknolojik gelişmeler izlenerek bu gelişmelerden eğitim ve öğretim sürecinde etkin ve verimli bir şekilde yararlanılır ve uluslararası standartların yakalanması sağlanır.</w:t>
      </w:r>
    </w:p>
    <w:p w:rsidR="00804FBB" w:rsidRPr="00C8150A" w:rsidRDefault="00804FBB" w:rsidP="00506233">
      <w:pPr>
        <w:pStyle w:val="paraf"/>
        <w:spacing w:before="0" w:beforeAutospacing="0" w:after="0" w:afterAutospacing="0"/>
        <w:rPr>
          <w:rFonts w:ascii="Times New Roman" w:hAnsi="Times New Roman" w:cs="Times New Roman"/>
          <w:color w:val="000000"/>
          <w:sz w:val="24"/>
          <w:szCs w:val="24"/>
          <w:lang w:eastAsia="en-US"/>
        </w:rPr>
      </w:pPr>
      <w:r w:rsidRPr="00C8150A">
        <w:rPr>
          <w:rFonts w:ascii="Times New Roman" w:hAnsi="Times New Roman" w:cs="Times New Roman"/>
          <w:color w:val="000000"/>
          <w:sz w:val="24"/>
          <w:szCs w:val="24"/>
          <w:lang w:eastAsia="en-US"/>
        </w:rPr>
        <w:t>e) Eğitim ve öğretimin verimini artırmak amacıyla sivil toplum kuruluşları ve çevredeki yükseköğretim kurumları ile iş birliği yapılır.</w:t>
      </w:r>
    </w:p>
    <w:p w:rsidR="00804FBB" w:rsidRPr="00C8150A" w:rsidRDefault="00804FBB" w:rsidP="00506233">
      <w:pPr>
        <w:pStyle w:val="paraf"/>
        <w:spacing w:before="0" w:beforeAutospacing="0" w:after="0" w:afterAutospacing="0"/>
        <w:rPr>
          <w:rFonts w:ascii="Times New Roman" w:hAnsi="Times New Roman" w:cs="Times New Roman"/>
          <w:color w:val="000000"/>
          <w:sz w:val="24"/>
          <w:szCs w:val="24"/>
          <w:lang w:eastAsia="en-US"/>
        </w:rPr>
      </w:pPr>
      <w:r w:rsidRPr="00C8150A">
        <w:rPr>
          <w:rFonts w:ascii="Times New Roman" w:hAnsi="Times New Roman" w:cs="Times New Roman"/>
          <w:color w:val="000000"/>
          <w:sz w:val="24"/>
          <w:szCs w:val="24"/>
          <w:lang w:eastAsia="en-US"/>
        </w:rPr>
        <w:t>f) Yerel yönetimler, kamu veya özel kurum ve kuruluşlar ile sivil toplum örgütlerinin eğitim yönetimi karar süreçlerine katılmaları sağlanır.</w:t>
      </w:r>
    </w:p>
    <w:p w:rsidR="00804FBB" w:rsidRDefault="00804FBB" w:rsidP="00506233">
      <w:pPr>
        <w:spacing w:line="240" w:lineRule="auto"/>
        <w:jc w:val="both"/>
        <w:rPr>
          <w:rFonts w:ascii="Times New Roman" w:hAnsi="Times New Roman" w:cs="Times New Roman"/>
          <w:color w:val="000000"/>
          <w:sz w:val="24"/>
          <w:szCs w:val="24"/>
        </w:rPr>
      </w:pPr>
    </w:p>
    <w:p w:rsidR="00804FBB" w:rsidRDefault="00804FBB" w:rsidP="00506233">
      <w:pPr>
        <w:spacing w:after="0" w:line="240" w:lineRule="auto"/>
        <w:jc w:val="both"/>
        <w:rPr>
          <w:rFonts w:ascii="Times New Roman" w:hAnsi="Times New Roman" w:cs="Times New Roman"/>
          <w:color w:val="000000"/>
          <w:sz w:val="24"/>
          <w:szCs w:val="24"/>
        </w:rPr>
      </w:pPr>
      <w:r>
        <w:rPr>
          <w:rFonts w:ascii="Times New Roman" w:hAnsi="Times New Roman" w:cs="Times New Roman"/>
          <w:b/>
          <w:bCs/>
          <w:sz w:val="24"/>
          <w:szCs w:val="24"/>
        </w:rPr>
        <w:t xml:space="preserve">MADDE </w:t>
      </w:r>
      <w:r w:rsidRPr="006A282E">
        <w:rPr>
          <w:rFonts w:ascii="Times New Roman" w:hAnsi="Times New Roman" w:cs="Times New Roman"/>
          <w:b/>
          <w:bCs/>
          <w:sz w:val="24"/>
          <w:szCs w:val="24"/>
        </w:rPr>
        <w:t>5:</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2104 ve 2488 sayılı Tebliğler Dergileri incelenerek Atatürkçülük ile ilgili konular okundu.</w:t>
      </w:r>
    </w:p>
    <w:p w:rsidR="00804FBB" w:rsidRPr="00022C97" w:rsidRDefault="00804FBB" w:rsidP="00506233">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Atatürkçülük konularının, ilgili Tebliğler Dergileri esas alınarak çalışma takvimindeki özel günlere uygun şekilde yıllık planlarda yer almasına ve derslerde işlenmesine; Atatürk'ün hayatı, gençliği ve başarıları üzerinde durulmasına karar verildi. Buna göre:</w:t>
      </w:r>
    </w:p>
    <w:p w:rsidR="00804FBB" w:rsidRDefault="00804FBB" w:rsidP="00506233">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Felsefe dersinde Atatürk'ün akılcılık, çağdaşlık ve bilime verdiği önem;</w:t>
      </w:r>
    </w:p>
    <w:p w:rsidR="00804FBB" w:rsidRDefault="00804FBB" w:rsidP="00506233">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Sosyoloji dersinde Atatürk'ün milliyetçilik ve halkçılık ilkeleri ile Atatürkçülüğün bütünlük niteliği ve yabancı ideolojilerden farkı;</w:t>
      </w:r>
    </w:p>
    <w:p w:rsidR="00804FBB" w:rsidRDefault="00804FBB" w:rsidP="00506233">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Mantık dersinde Atatürk'ün akıl ve mantığa verdiği önem ile Atatürk'ün mantıklı ve gerçekçi oluşu; </w:t>
      </w:r>
    </w:p>
    <w:p w:rsidR="00804FBB" w:rsidRDefault="00804FBB" w:rsidP="00506233">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Psikoloji dersinde Atatürkçü düşüncede insan sevgisi ve evrensellik, milli birlik ve beraberlik, Türk gençliğinin görevleri konularının üzerinde durulması kararlaştırıldı.</w:t>
      </w:r>
    </w:p>
    <w:p w:rsidR="00804FBB" w:rsidRDefault="00804FBB" w:rsidP="00506233">
      <w:pPr>
        <w:spacing w:after="0" w:line="240" w:lineRule="auto"/>
        <w:jc w:val="both"/>
        <w:rPr>
          <w:rFonts w:ascii="Times New Roman" w:hAnsi="Times New Roman" w:cs="Times New Roman"/>
          <w:color w:val="000000"/>
          <w:sz w:val="24"/>
          <w:szCs w:val="24"/>
        </w:rPr>
      </w:pPr>
    </w:p>
    <w:p w:rsidR="00804FBB" w:rsidRPr="00DD6CFA" w:rsidRDefault="00804FBB" w:rsidP="00506233">
      <w:pPr>
        <w:jc w:val="both"/>
        <w:rPr>
          <w:rFonts w:ascii="Times New Roman" w:hAnsi="Times New Roman" w:cs="Times New Roman"/>
          <w:color w:val="000000"/>
          <w:sz w:val="24"/>
          <w:szCs w:val="24"/>
        </w:rPr>
      </w:pPr>
      <w:r>
        <w:rPr>
          <w:rFonts w:ascii="Times New Roman" w:hAnsi="Times New Roman" w:cs="Times New Roman"/>
          <w:b/>
          <w:bCs/>
          <w:sz w:val="24"/>
          <w:szCs w:val="24"/>
        </w:rPr>
        <w:t>MADDE 6</w:t>
      </w:r>
      <w:r w:rsidRPr="006A282E">
        <w:rPr>
          <w:rFonts w:ascii="Times New Roman" w:hAnsi="Times New Roman" w:cs="Times New Roman"/>
          <w:b/>
          <w:bCs/>
          <w:sz w:val="24"/>
          <w:szCs w:val="24"/>
        </w:rPr>
        <w:t>:</w:t>
      </w:r>
      <w:r w:rsidRPr="00DD6CFA">
        <w:rPr>
          <w:rFonts w:ascii="Times New Roman" w:hAnsi="Times New Roman" w:cs="Times New Roman"/>
          <w:color w:val="000000"/>
          <w:sz w:val="24"/>
          <w:szCs w:val="24"/>
        </w:rPr>
        <w:t xml:space="preserve"> </w:t>
      </w:r>
      <w:r>
        <w:rPr>
          <w:rFonts w:ascii="Times New Roman" w:hAnsi="Times New Roman" w:cs="Times New Roman"/>
          <w:color w:val="000000"/>
          <w:sz w:val="24"/>
          <w:szCs w:val="24"/>
        </w:rPr>
        <w:t>Felsefe grubu derslerine ait öğretim programları incelenerek derslerin</w:t>
      </w:r>
      <w:r w:rsidRPr="00DD6CFA">
        <w:rPr>
          <w:rFonts w:ascii="Times New Roman" w:hAnsi="Times New Roman" w:cs="Times New Roman"/>
          <w:color w:val="000000"/>
          <w:sz w:val="24"/>
          <w:szCs w:val="24"/>
        </w:rPr>
        <w:t xml:space="preserve"> özel amaçları </w:t>
      </w:r>
      <w:r>
        <w:rPr>
          <w:rFonts w:ascii="Times New Roman" w:hAnsi="Times New Roman" w:cs="Times New Roman"/>
          <w:color w:val="000000"/>
          <w:sz w:val="24"/>
          <w:szCs w:val="24"/>
        </w:rPr>
        <w:t xml:space="preserve">F.TEKİN tarafından </w:t>
      </w:r>
      <w:r w:rsidRPr="00DD6CFA">
        <w:rPr>
          <w:rFonts w:ascii="Times New Roman" w:hAnsi="Times New Roman" w:cs="Times New Roman"/>
          <w:color w:val="000000"/>
          <w:sz w:val="24"/>
          <w:szCs w:val="24"/>
        </w:rPr>
        <w:t>oku</w:t>
      </w:r>
      <w:r>
        <w:rPr>
          <w:rFonts w:ascii="Times New Roman" w:hAnsi="Times New Roman" w:cs="Times New Roman"/>
          <w:color w:val="000000"/>
          <w:sz w:val="24"/>
          <w:szCs w:val="24"/>
        </w:rPr>
        <w:t>n</w:t>
      </w:r>
      <w:r w:rsidRPr="00DD6CFA">
        <w:rPr>
          <w:rFonts w:ascii="Times New Roman" w:hAnsi="Times New Roman" w:cs="Times New Roman"/>
          <w:color w:val="000000"/>
          <w:sz w:val="24"/>
          <w:szCs w:val="24"/>
        </w:rPr>
        <w:t xml:space="preserve">du. </w:t>
      </w:r>
      <w:r>
        <w:rPr>
          <w:rFonts w:ascii="Times New Roman" w:hAnsi="Times New Roman" w:cs="Times New Roman"/>
          <w:color w:val="000000"/>
          <w:sz w:val="24"/>
          <w:szCs w:val="24"/>
        </w:rPr>
        <w:t>Ü.DÖNMEZ</w:t>
      </w:r>
      <w:r w:rsidRPr="00DD6CFA">
        <w:rPr>
          <w:rFonts w:ascii="Times New Roman" w:hAnsi="Times New Roman" w:cs="Times New Roman"/>
          <w:color w:val="000000"/>
          <w:sz w:val="24"/>
          <w:szCs w:val="24"/>
        </w:rPr>
        <w:t>, bu özel amaçların ilgili dersin varlık amacı olduğunun hiçbir zaman dikkatten kaçmaması gerektiğini belirtti. Yine bu sebeple bu özel amaçların tam metin halinde zümre tutanağında bulunmasının önemli olduğunu, çünkü zaman zaman gözden geçirilip göz önünde bulundurulması gerektiğini ekledi.</w:t>
      </w:r>
    </w:p>
    <w:p w:rsidR="00804FBB" w:rsidRPr="00DD6CFA" w:rsidRDefault="00804FBB" w:rsidP="00506233">
      <w:pPr>
        <w:jc w:val="both"/>
        <w:rPr>
          <w:rFonts w:ascii="Times New Roman" w:hAnsi="Times New Roman" w:cs="Times New Roman"/>
          <w:color w:val="000000"/>
          <w:sz w:val="24"/>
          <w:szCs w:val="24"/>
        </w:rPr>
      </w:pPr>
    </w:p>
    <w:p w:rsidR="00804FBB" w:rsidRPr="00D01484" w:rsidRDefault="00804FBB" w:rsidP="00506233">
      <w:pPr>
        <w:pStyle w:val="ListParagraph"/>
        <w:numPr>
          <w:ilvl w:val="0"/>
          <w:numId w:val="5"/>
        </w:numPr>
        <w:spacing w:line="240" w:lineRule="auto"/>
        <w:ind w:left="0" w:firstLine="0"/>
        <w:jc w:val="both"/>
        <w:rPr>
          <w:rFonts w:ascii="Times New Roman" w:hAnsi="Times New Roman" w:cs="Times New Roman"/>
          <w:color w:val="000000"/>
          <w:sz w:val="24"/>
          <w:szCs w:val="24"/>
        </w:rPr>
      </w:pPr>
      <w:r w:rsidRPr="00D01484">
        <w:rPr>
          <w:rFonts w:ascii="Times New Roman" w:hAnsi="Times New Roman" w:cs="Times New Roman"/>
          <w:color w:val="000000"/>
          <w:sz w:val="24"/>
          <w:szCs w:val="24"/>
        </w:rPr>
        <w:t>Talim ve Terbiye Kurulu Başkanlığı’nın 14.12.2009 tarih ve235 sayılı kararı ile kabul edilen Ortaöğretim 11. Sınıf Felsefe Dersi Öğretim Programına göre;</w:t>
      </w:r>
    </w:p>
    <w:p w:rsidR="00804FBB" w:rsidRPr="009C220E" w:rsidRDefault="00804FBB" w:rsidP="00506233">
      <w:pPr>
        <w:jc w:val="both"/>
        <w:rPr>
          <w:rFonts w:ascii="Times New Roman" w:hAnsi="Times New Roman" w:cs="Times New Roman"/>
          <w:b/>
          <w:bCs/>
          <w:color w:val="000000"/>
          <w:sz w:val="24"/>
          <w:szCs w:val="24"/>
        </w:rPr>
      </w:pPr>
      <w:r w:rsidRPr="009C220E">
        <w:rPr>
          <w:rFonts w:ascii="Times New Roman" w:hAnsi="Times New Roman" w:cs="Times New Roman"/>
          <w:b/>
          <w:bCs/>
          <w:color w:val="000000"/>
          <w:sz w:val="24"/>
          <w:szCs w:val="24"/>
        </w:rPr>
        <w:t>FELSEFE DERSİNİN GENEL AMAÇLARI:</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Felsefe Dersi Öğretim Programı’nı tamamlayan öğrencilerin;</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1. Felsefenin alanı ve temel problemleriyle ilgili bilgi edinmeleri,</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2. Felsefenin ne olduğunu anlayıp felsefi sorgulama becerisini kazanmaları,</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3. Felsefi bir bakış açısı edinmeleri ve gündelik yaşamlarında da bu bakışı kullanma</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alışkanlığı kazanmaları,</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4. Sistematik düşünebilme becerisi kazanmaları,</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5. Varlığı bütünlük içinde sorgulayabilme becerisi kazanmaları;</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6. İnsan açısından değerlerin anlamını fark etmeleri hem etik hem de estetik</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değerleri, millî ve evrensel açıdan değerlendirebilme tutumu geliştirmeleri,</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7. Kendilerini ve evreni anlamak için sorgulama tutumu geliştirebilmeleri,</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8. Konulara çok yönlü bakış açısıyla bakabilme tutumu kazanmaları,</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9. Tartışma kültürünü geliştirebilmeleri, düşüncelerini aktarırken kavramları doğru</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ve özenli biçimde kullanabilme tutumu geliştirmeleri,</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5</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10. Bilgi ve bilimin temel problemlerini değerlendirebilme becerisi kazanmaları,</w:t>
      </w:r>
    </w:p>
    <w:p w:rsidR="00804FBB" w:rsidRDefault="00804FBB" w:rsidP="00506233">
      <w:pPr>
        <w:jc w:val="both"/>
        <w:rPr>
          <w:rFonts w:ascii="TimesNewRoman" w:hAnsi="TimesNewRoman" w:cs="TimesNewRoman"/>
          <w:sz w:val="24"/>
          <w:szCs w:val="24"/>
        </w:rPr>
      </w:pPr>
      <w:r>
        <w:rPr>
          <w:rFonts w:ascii="TimesNewRoman" w:hAnsi="TimesNewRoman" w:cs="TimesNewRoman"/>
          <w:sz w:val="24"/>
          <w:szCs w:val="24"/>
        </w:rPr>
        <w:t>11. Felsefenin yaşamla ilişkisini kurmaları amaçlanmaktadır.</w:t>
      </w:r>
    </w:p>
    <w:p w:rsidR="00804FBB" w:rsidRDefault="00804FBB" w:rsidP="00506233">
      <w:pPr>
        <w:jc w:val="both"/>
        <w:rPr>
          <w:rFonts w:ascii="Times New Roman" w:hAnsi="Times New Roman" w:cs="Times New Roman"/>
          <w:color w:val="000000"/>
          <w:sz w:val="24"/>
          <w:szCs w:val="24"/>
        </w:rPr>
      </w:pPr>
      <w:r>
        <w:rPr>
          <w:rFonts w:ascii="Times New Roman" w:hAnsi="Times New Roman" w:cs="Times New Roman"/>
          <w:color w:val="000000"/>
          <w:sz w:val="24"/>
          <w:szCs w:val="24"/>
        </w:rPr>
        <w:t>Programa göre ünitelerin dağılımı ise şu şekildedir:</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98"/>
        <w:gridCol w:w="2004"/>
        <w:gridCol w:w="1123"/>
        <w:gridCol w:w="1696"/>
      </w:tblGrid>
      <w:tr w:rsidR="00804FBB" w:rsidRPr="003939C6">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Üniteler</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Kazanım sayıları</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Oran(%)</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rPr>
            </w:pPr>
            <w:r w:rsidRPr="003939C6">
              <w:rPr>
                <w:rFonts w:ascii="TimesNewRoman,Bold" w:hAnsi="TimesNewRoman,Bold" w:cs="TimesNewRoman,Bold"/>
              </w:rPr>
              <w:t>Süre/ders saati</w:t>
            </w:r>
          </w:p>
        </w:tc>
      </w:tr>
      <w:tr w:rsidR="00804FBB" w:rsidRPr="003939C6">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1. Felsefeyle tanışma</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8</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11</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8</w:t>
            </w:r>
          </w:p>
        </w:tc>
      </w:tr>
      <w:tr w:rsidR="00804FBB" w:rsidRPr="003939C6">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2. Bilgi felsefesi</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9</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17</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12</w:t>
            </w:r>
          </w:p>
        </w:tc>
      </w:tr>
      <w:tr w:rsidR="00804FBB" w:rsidRPr="003939C6">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3. Varlık felsefesi</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7</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17</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12</w:t>
            </w:r>
          </w:p>
        </w:tc>
      </w:tr>
      <w:tr w:rsidR="00804FBB" w:rsidRPr="003939C6">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4. Ahlak felsefesi</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10</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17</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12</w:t>
            </w:r>
          </w:p>
        </w:tc>
      </w:tr>
      <w:tr w:rsidR="00804FBB" w:rsidRPr="003939C6">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5. Sanat felsefesi</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7</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11</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8</w:t>
            </w:r>
          </w:p>
        </w:tc>
      </w:tr>
      <w:tr w:rsidR="00804FBB" w:rsidRPr="003939C6">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6. Din felsefesi</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5</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7</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6</w:t>
            </w:r>
          </w:p>
        </w:tc>
      </w:tr>
      <w:tr w:rsidR="00804FBB" w:rsidRPr="003939C6">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7. Siyaset felsefesi</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6</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10</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7</w:t>
            </w:r>
          </w:p>
        </w:tc>
      </w:tr>
      <w:tr w:rsidR="00804FBB" w:rsidRPr="003939C6">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8. Bilim felsefesi</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6</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10</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7</w:t>
            </w:r>
          </w:p>
        </w:tc>
      </w:tr>
      <w:tr w:rsidR="00804FBB" w:rsidRPr="003939C6">
        <w:tc>
          <w:tcPr>
            <w:tcW w:w="0" w:type="auto"/>
            <w:vAlign w:val="center"/>
          </w:tcPr>
          <w:p w:rsidR="00804FBB" w:rsidRPr="003939C6" w:rsidRDefault="00804FBB" w:rsidP="003939C6">
            <w:pPr>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Toplam</w:t>
            </w:r>
          </w:p>
        </w:tc>
        <w:tc>
          <w:tcPr>
            <w:tcW w:w="0" w:type="auto"/>
            <w:vAlign w:val="center"/>
          </w:tcPr>
          <w:p w:rsidR="00804FBB" w:rsidRPr="003939C6" w:rsidRDefault="00804FBB" w:rsidP="003939C6">
            <w:pPr>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58</w:t>
            </w:r>
          </w:p>
        </w:tc>
        <w:tc>
          <w:tcPr>
            <w:tcW w:w="0" w:type="auto"/>
            <w:vAlign w:val="center"/>
          </w:tcPr>
          <w:p w:rsidR="00804FBB" w:rsidRPr="003939C6" w:rsidRDefault="00804FBB" w:rsidP="003939C6">
            <w:pPr>
              <w:spacing w:after="0" w:line="240" w:lineRule="auto"/>
              <w:jc w:val="both"/>
              <w:rPr>
                <w:rFonts w:ascii="TimesNewRoman,Bold" w:hAnsi="TimesNewRoman,Bold" w:cs="TimesNewRoman,Bold"/>
                <w:sz w:val="24"/>
                <w:szCs w:val="24"/>
              </w:rPr>
            </w:pPr>
            <w:r w:rsidRPr="003939C6">
              <w:rPr>
                <w:rFonts w:ascii="TimesNewRoman,Bold" w:hAnsi="TimesNewRoman,Bold" w:cs="TimesNewRoman,Bold"/>
                <w:sz w:val="24"/>
                <w:szCs w:val="24"/>
              </w:rPr>
              <w:t>100</w:t>
            </w:r>
          </w:p>
        </w:tc>
        <w:tc>
          <w:tcPr>
            <w:tcW w:w="0" w:type="auto"/>
            <w:vAlign w:val="center"/>
          </w:tcPr>
          <w:p w:rsidR="00804FBB" w:rsidRPr="003939C6" w:rsidRDefault="00804FBB" w:rsidP="003939C6">
            <w:pPr>
              <w:spacing w:after="0" w:line="240" w:lineRule="auto"/>
              <w:jc w:val="both"/>
              <w:rPr>
                <w:rFonts w:ascii="TimesNewRoman" w:hAnsi="TimesNewRoman" w:cs="TimesNewRoman"/>
                <w:sz w:val="24"/>
                <w:szCs w:val="24"/>
              </w:rPr>
            </w:pPr>
            <w:r w:rsidRPr="003939C6">
              <w:rPr>
                <w:rFonts w:ascii="TimesNewRoman,Bold" w:hAnsi="TimesNewRoman,Bold" w:cs="TimesNewRoman,Bold"/>
                <w:sz w:val="24"/>
                <w:szCs w:val="24"/>
              </w:rPr>
              <w:t>72</w:t>
            </w:r>
          </w:p>
        </w:tc>
      </w:tr>
    </w:tbl>
    <w:p w:rsidR="00804FBB" w:rsidRDefault="00804FBB" w:rsidP="00506233">
      <w:pPr>
        <w:jc w:val="both"/>
        <w:rPr>
          <w:rFonts w:ascii="TimesNewRoman" w:hAnsi="TimesNewRoman" w:cs="TimesNewRoman"/>
          <w:sz w:val="24"/>
          <w:szCs w:val="24"/>
        </w:rPr>
      </w:pPr>
    </w:p>
    <w:p w:rsidR="00804FBB" w:rsidRPr="00D01484" w:rsidRDefault="00804FBB" w:rsidP="00506233">
      <w:pPr>
        <w:pStyle w:val="ListParagraph"/>
        <w:numPr>
          <w:ilvl w:val="0"/>
          <w:numId w:val="5"/>
        </w:numPr>
        <w:spacing w:line="240" w:lineRule="auto"/>
        <w:ind w:left="0" w:firstLine="0"/>
        <w:jc w:val="both"/>
        <w:rPr>
          <w:rFonts w:ascii="Times New Roman" w:hAnsi="Times New Roman" w:cs="Times New Roman"/>
          <w:color w:val="000000"/>
          <w:sz w:val="24"/>
          <w:szCs w:val="24"/>
        </w:rPr>
      </w:pPr>
      <w:r w:rsidRPr="00D01484">
        <w:rPr>
          <w:rFonts w:ascii="Times New Roman" w:hAnsi="Times New Roman" w:cs="Times New Roman"/>
          <w:color w:val="000000"/>
          <w:sz w:val="24"/>
          <w:szCs w:val="24"/>
        </w:rPr>
        <w:t xml:space="preserve">Talim ve Terbiye Kurulu Başkanlığı’nın 08.02.2011 tarih ve 9 sayılı kararı ile kabul edilen Ortaöğretim Psikoloji Dersi Öğretim Programına göre; </w:t>
      </w:r>
    </w:p>
    <w:p w:rsidR="00804FBB" w:rsidRDefault="00804FBB" w:rsidP="00506233">
      <w:pPr>
        <w:spacing w:after="0" w:line="240" w:lineRule="auto"/>
        <w:jc w:val="both"/>
        <w:rPr>
          <w:rFonts w:ascii="Times New Roman" w:hAnsi="Times New Roman" w:cs="Times New Roman"/>
          <w:b/>
          <w:bCs/>
          <w:color w:val="000000"/>
          <w:sz w:val="24"/>
          <w:szCs w:val="24"/>
        </w:rPr>
      </w:pPr>
      <w:r w:rsidRPr="009C220E">
        <w:rPr>
          <w:rFonts w:ascii="Times New Roman" w:hAnsi="Times New Roman" w:cs="Times New Roman"/>
          <w:b/>
          <w:bCs/>
          <w:color w:val="000000"/>
          <w:sz w:val="24"/>
          <w:szCs w:val="24"/>
        </w:rPr>
        <w:t>PSİKOLOJİ DERSİNİN GENEL AMAÇLARI:</w:t>
      </w:r>
    </w:p>
    <w:p w:rsidR="00804FBB" w:rsidRPr="00743774" w:rsidRDefault="00804FBB" w:rsidP="00506233">
      <w:pPr>
        <w:spacing w:after="0" w:line="240" w:lineRule="auto"/>
        <w:jc w:val="both"/>
        <w:rPr>
          <w:rFonts w:ascii="TimesNewRoman" w:hAnsi="TimesNewRoman" w:cs="TimesNewRoman"/>
          <w:sz w:val="24"/>
          <w:szCs w:val="24"/>
        </w:rPr>
      </w:pPr>
      <w:r w:rsidRPr="00743774">
        <w:rPr>
          <w:rFonts w:ascii="TimesNewRoman" w:hAnsi="TimesNewRoman" w:cs="TimesNewRoman"/>
          <w:sz w:val="24"/>
          <w:szCs w:val="24"/>
        </w:rPr>
        <w:t>Türk Millî Eğitiminin Genel Amaçları ve Temel İlkeleri doğrultusunda;</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1. Pozitif bilimin ne olduğunu öğrenen, bilimsel düşünmeyi tanıyan ve bunu</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hayatının çeşitli alanlarında uygulayabilen,</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2. Bilimsel araştırmaların temel özelliklerini öğrenmiş, bilimsel olmayan</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araştırmaları bilimsel olanlardan ayırt edebilen,</w:t>
      </w:r>
    </w:p>
    <w:p w:rsidR="00804FBB" w:rsidRDefault="00804FBB" w:rsidP="00506233">
      <w:pPr>
        <w:autoSpaceDE w:val="0"/>
        <w:autoSpaceDN w:val="0"/>
        <w:adjustRightInd w:val="0"/>
        <w:spacing w:after="0" w:line="240" w:lineRule="auto"/>
        <w:jc w:val="both"/>
        <w:rPr>
          <w:rFonts w:ascii="TimesNewRoman,Bold" w:hAnsi="TimesNewRoman,Bold" w:cs="TimesNewRoman,Bold"/>
          <w:b/>
          <w:bCs/>
          <w:sz w:val="24"/>
          <w:szCs w:val="24"/>
        </w:rPr>
      </w:pPr>
      <w:r>
        <w:rPr>
          <w:rFonts w:ascii="TimesNewRoman" w:hAnsi="TimesNewRoman" w:cs="TimesNewRoman"/>
          <w:sz w:val="24"/>
          <w:szCs w:val="24"/>
        </w:rPr>
        <w:t xml:space="preserve">3. Merak duygusu gelişmiş, araştıran, problem çözmenin önemini </w:t>
      </w:r>
      <w:r w:rsidRPr="005C32CD">
        <w:rPr>
          <w:rFonts w:ascii="TimesNewRoman,Bold" w:hAnsi="TimesNewRoman,Bold" w:cs="TimesNewRoman,Bold"/>
          <w:sz w:val="24"/>
          <w:szCs w:val="24"/>
        </w:rPr>
        <w:t>kavramış olan,</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4. Psikolojinin temel süreçlerini ayırt eden ve anlayan,</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5. Eğitimin temel süreçleri olan öğrenme, bellek ve düşünme konularındaki temel</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bilgileri öğrenen ve bunları kendi yaşamına uygulayan,</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6. Sosyo-kültürel çevrenin anlam ve önemini kavrayan,</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7. İstek ve ihtiyaçlarını gidermede sosyal kuralları ve değerleri dikkate almanın gerekliliğini fark eden,</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8. Bireysel farklılıkların doğal olduğunu anlayan,</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9. Ruh sağlığının ne anlama geldiğini bilen,</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10. Ruh sağlığını korumanın önemini kavrayan,</w:t>
      </w:r>
    </w:p>
    <w:p w:rsidR="00804FBB" w:rsidRDefault="00804FBB" w:rsidP="00506233">
      <w:pPr>
        <w:spacing w:after="0"/>
        <w:jc w:val="both"/>
        <w:rPr>
          <w:rFonts w:ascii="TimesNewRoman" w:hAnsi="TimesNewRoman" w:cs="TimesNewRoman"/>
          <w:sz w:val="24"/>
          <w:szCs w:val="24"/>
        </w:rPr>
      </w:pPr>
      <w:r>
        <w:rPr>
          <w:rFonts w:ascii="TimesNewRoman" w:hAnsi="TimesNewRoman" w:cs="TimesNewRoman"/>
          <w:sz w:val="24"/>
          <w:szCs w:val="24"/>
        </w:rPr>
        <w:t>bireyler yetiştirmek amaçlanmaktadır.</w:t>
      </w:r>
    </w:p>
    <w:p w:rsidR="00804FBB" w:rsidRPr="00E41491" w:rsidRDefault="00804FBB" w:rsidP="00506233">
      <w:pPr>
        <w:jc w:val="both"/>
        <w:rPr>
          <w:rFonts w:ascii="Times New Roman" w:hAnsi="Times New Roman" w:cs="Times New Roman"/>
          <w:color w:val="000000"/>
          <w:sz w:val="24"/>
          <w:szCs w:val="24"/>
        </w:rPr>
      </w:pPr>
      <w:r>
        <w:rPr>
          <w:rFonts w:ascii="Times New Roman" w:hAnsi="Times New Roman" w:cs="Times New Roman"/>
          <w:color w:val="000000"/>
          <w:sz w:val="24"/>
          <w:szCs w:val="24"/>
        </w:rPr>
        <w:t>Programa göre ünitelerin dağılımı ise şu şekildedir:</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0"/>
        <w:gridCol w:w="2916"/>
        <w:gridCol w:w="1689"/>
        <w:gridCol w:w="1169"/>
        <w:gridCol w:w="1183"/>
      </w:tblGrid>
      <w:tr w:rsidR="00804FBB" w:rsidRPr="003939C6">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Üniteler</w:t>
            </w: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Kazanım sayısı</w:t>
            </w: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Ders saati</w:t>
            </w: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Oranı (%)</w:t>
            </w:r>
          </w:p>
        </w:tc>
      </w:tr>
      <w:tr w:rsidR="00804FBB" w:rsidRPr="003939C6">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 xml:space="preserve">1. Ünite </w:t>
            </w: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Psikoloji bilimini tanıyalım</w:t>
            </w: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 xml:space="preserve">8 </w:t>
            </w: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 xml:space="preserve">10 </w:t>
            </w: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14</w:t>
            </w:r>
          </w:p>
        </w:tc>
      </w:tr>
      <w:tr w:rsidR="00804FBB" w:rsidRPr="003939C6">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2. Ünite</w:t>
            </w: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 xml:space="preserve"> Psikolojinin temel süreçleri</w:t>
            </w: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25</w:t>
            </w: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 xml:space="preserve"> 30</w:t>
            </w: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 xml:space="preserve"> 42</w:t>
            </w:r>
          </w:p>
        </w:tc>
      </w:tr>
      <w:tr w:rsidR="00804FBB" w:rsidRPr="003939C6">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3. Ünite</w:t>
            </w: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Öğrenme, bellek, düşünme</w:t>
            </w: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 xml:space="preserve">13 </w:t>
            </w: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16</w:t>
            </w: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 xml:space="preserve"> 22</w:t>
            </w:r>
          </w:p>
        </w:tc>
      </w:tr>
      <w:tr w:rsidR="00804FBB" w:rsidRPr="003939C6">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 xml:space="preserve">4. Ünite </w:t>
            </w: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Ruh sağlığının temelleri</w:t>
            </w: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 xml:space="preserve">13 </w:t>
            </w: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16</w:t>
            </w:r>
          </w:p>
        </w:tc>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22</w:t>
            </w:r>
          </w:p>
        </w:tc>
      </w:tr>
      <w:tr w:rsidR="00804FBB" w:rsidRPr="003939C6">
        <w:tc>
          <w:tcPr>
            <w:tcW w:w="0" w:type="auto"/>
          </w:tcPr>
          <w:p w:rsidR="00804FBB" w:rsidRPr="003939C6" w:rsidRDefault="00804FBB" w:rsidP="003939C6">
            <w:pPr>
              <w:autoSpaceDE w:val="0"/>
              <w:autoSpaceDN w:val="0"/>
              <w:adjustRightInd w:val="0"/>
              <w:spacing w:after="0" w:line="240" w:lineRule="auto"/>
              <w:jc w:val="both"/>
              <w:rPr>
                <w:rFonts w:ascii="Times New Roman" w:hAnsi="Times New Roman" w:cs="Times New Roman"/>
                <w:sz w:val="24"/>
                <w:szCs w:val="24"/>
              </w:rPr>
            </w:pPr>
          </w:p>
        </w:tc>
        <w:tc>
          <w:tcPr>
            <w:tcW w:w="0" w:type="auto"/>
          </w:tcPr>
          <w:p w:rsidR="00804FBB" w:rsidRPr="003939C6" w:rsidRDefault="00804FBB" w:rsidP="003939C6">
            <w:pPr>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 xml:space="preserve">Toplam </w:t>
            </w:r>
          </w:p>
        </w:tc>
        <w:tc>
          <w:tcPr>
            <w:tcW w:w="0" w:type="auto"/>
          </w:tcPr>
          <w:p w:rsidR="00804FBB" w:rsidRPr="003939C6" w:rsidRDefault="00804FBB" w:rsidP="003939C6">
            <w:pPr>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 xml:space="preserve">59 </w:t>
            </w:r>
          </w:p>
        </w:tc>
        <w:tc>
          <w:tcPr>
            <w:tcW w:w="0" w:type="auto"/>
          </w:tcPr>
          <w:p w:rsidR="00804FBB" w:rsidRPr="003939C6" w:rsidRDefault="00804FBB" w:rsidP="003939C6">
            <w:pPr>
              <w:spacing w:after="0" w:line="240" w:lineRule="auto"/>
              <w:jc w:val="both"/>
              <w:rPr>
                <w:rFonts w:ascii="Times New Roman" w:hAnsi="Times New Roman" w:cs="Times New Roman"/>
                <w:sz w:val="24"/>
                <w:szCs w:val="24"/>
              </w:rPr>
            </w:pPr>
            <w:r w:rsidRPr="003939C6">
              <w:rPr>
                <w:rFonts w:ascii="Times New Roman" w:hAnsi="Times New Roman" w:cs="Times New Roman"/>
                <w:sz w:val="24"/>
                <w:szCs w:val="24"/>
              </w:rPr>
              <w:t xml:space="preserve">72 </w:t>
            </w:r>
          </w:p>
        </w:tc>
        <w:tc>
          <w:tcPr>
            <w:tcW w:w="0" w:type="auto"/>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 New Roman" w:hAnsi="Times New Roman" w:cs="Times New Roman"/>
                <w:sz w:val="24"/>
                <w:szCs w:val="24"/>
              </w:rPr>
              <w:t>100</w:t>
            </w:r>
          </w:p>
        </w:tc>
      </w:tr>
    </w:tbl>
    <w:p w:rsidR="00804FBB" w:rsidRPr="009C220E" w:rsidRDefault="00804FBB" w:rsidP="00506233">
      <w:pPr>
        <w:jc w:val="both"/>
        <w:rPr>
          <w:rFonts w:ascii="Times New Roman" w:hAnsi="Times New Roman" w:cs="Times New Roman"/>
          <w:color w:val="000000"/>
          <w:sz w:val="24"/>
          <w:szCs w:val="24"/>
        </w:rPr>
      </w:pPr>
    </w:p>
    <w:p w:rsidR="00804FBB" w:rsidRPr="00E41491" w:rsidRDefault="00804FBB" w:rsidP="00506233">
      <w:pPr>
        <w:pStyle w:val="ListParagraph"/>
        <w:numPr>
          <w:ilvl w:val="0"/>
          <w:numId w:val="5"/>
        </w:numPr>
        <w:spacing w:line="240" w:lineRule="auto"/>
        <w:ind w:left="0" w:firstLine="0"/>
        <w:jc w:val="both"/>
        <w:rPr>
          <w:rFonts w:ascii="Times New Roman" w:hAnsi="Times New Roman" w:cs="Times New Roman"/>
          <w:color w:val="000000"/>
          <w:sz w:val="24"/>
          <w:szCs w:val="24"/>
        </w:rPr>
      </w:pPr>
      <w:r w:rsidRPr="00E41491">
        <w:rPr>
          <w:rFonts w:ascii="Times New Roman" w:hAnsi="Times New Roman" w:cs="Times New Roman"/>
          <w:color w:val="000000"/>
          <w:sz w:val="24"/>
          <w:szCs w:val="24"/>
        </w:rPr>
        <w:t>Talim ve Terbiye Kurulu Başkanlığı’nın 14.12.2009 tarih ve 237 sayılı kararı ile kabul edilen 11. Sınıf Sosyoloji Dersi Öğretim Programına göre;</w:t>
      </w:r>
    </w:p>
    <w:p w:rsidR="00804FBB" w:rsidRPr="009C220E" w:rsidRDefault="00804FBB" w:rsidP="00506233">
      <w:pPr>
        <w:spacing w:after="0"/>
        <w:jc w:val="both"/>
        <w:rPr>
          <w:rFonts w:ascii="Times New Roman" w:hAnsi="Times New Roman" w:cs="Times New Roman"/>
          <w:b/>
          <w:bCs/>
          <w:color w:val="000000"/>
          <w:sz w:val="24"/>
          <w:szCs w:val="24"/>
        </w:rPr>
      </w:pPr>
      <w:r w:rsidRPr="009C220E">
        <w:rPr>
          <w:rFonts w:ascii="Times New Roman" w:hAnsi="Times New Roman" w:cs="Times New Roman"/>
          <w:b/>
          <w:bCs/>
          <w:color w:val="000000"/>
          <w:sz w:val="24"/>
          <w:szCs w:val="24"/>
        </w:rPr>
        <w:t>SOSYOLOJİ DERSİNİN GENEL AMAÇLARI</w:t>
      </w:r>
      <w:r>
        <w:rPr>
          <w:rFonts w:ascii="Times New Roman" w:hAnsi="Times New Roman" w:cs="Times New Roman"/>
          <w:b/>
          <w:bCs/>
          <w:color w:val="000000"/>
          <w:sz w:val="24"/>
          <w:szCs w:val="24"/>
        </w:rPr>
        <w:t>:</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1. Toplumun yapısını, işleyişini, değişimini ve bunların bağlı olduğu toplumsal yasaları</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bilir.</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2. Toplumsal ilişki ve etkileşimlerin yapısı ve işleyişi ile ilgili kural ve ilkeleri kavrar.</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3. Bireyin sorunlarını toplumla, toplumun sorunlarını da bireylerle ilişkilendirir.</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4. Toplumsal sorunları kavrar; toplumun, ekonomik ve kültürel kalkınmasına bilinçli bir</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şekilde katkıda bulunur.</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5. Toplumu, geçmişiyle ilişkisi içinde tanıyarak, içinde yaşanılan durumu bilinçli bir</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biçimde yorumlar.</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6. Türk toplumunun yapısını tanır, bugününü daha bilinçli bir şekilde yorumlar.</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7. Toplumsal yaşamı değiştiren ve dönüştüren koşulları analiz eder.</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8. Küreselleşmenin farklı boyutlardaki ( ekonomi, sanat, bilim ve kültürel ) etkilerini</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yorumlar.</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9. Toplumsal değişmenin, toplumu bütün boyutlarıyla etkilediğini, bireylerde çeşitli uyum</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sorunları yaratabildiğini, bunlara rağmen zorunlu ve gerekli olduğunu kavrar.</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10. Kültürün çeşitli boyutlarının olduğunu fark eder.</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11. Cumhuriyeti diğer yönetim biçimlerinden ayıran üç temel ilke (çağdaşlık, laiklik ve</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millîlik) nin önemini kavrar.</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12. Toplumun, "farklılıkları kuşatan bir birlik" halinde ve demokrasi temelinde gelişip</w:t>
      </w:r>
    </w:p>
    <w:p w:rsidR="00804FBB" w:rsidRDefault="00804FBB" w:rsidP="00506233">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güçlenmesi gerektiğine inanır.</w:t>
      </w:r>
    </w:p>
    <w:p w:rsidR="00804FBB" w:rsidRDefault="00804FBB" w:rsidP="00506233">
      <w:pPr>
        <w:spacing w:after="0"/>
        <w:jc w:val="both"/>
        <w:rPr>
          <w:rFonts w:ascii="TimesNewRoman" w:hAnsi="TimesNewRoman" w:cs="TimesNewRoman"/>
          <w:sz w:val="24"/>
          <w:szCs w:val="24"/>
        </w:rPr>
      </w:pPr>
      <w:r>
        <w:rPr>
          <w:rFonts w:ascii="TimesNewRoman" w:hAnsi="TimesNewRoman" w:cs="TimesNewRoman"/>
          <w:sz w:val="24"/>
          <w:szCs w:val="24"/>
        </w:rPr>
        <w:t>13. Toplumsal kurumların neler olduğunu bilir ve işlevlerini değerlendirir.</w:t>
      </w:r>
    </w:p>
    <w:p w:rsidR="00804FBB" w:rsidRPr="00E41491" w:rsidRDefault="00804FBB" w:rsidP="00506233">
      <w:pPr>
        <w:jc w:val="both"/>
        <w:rPr>
          <w:rFonts w:ascii="Times New Roman" w:hAnsi="Times New Roman" w:cs="Times New Roman"/>
          <w:color w:val="000000"/>
          <w:sz w:val="24"/>
          <w:szCs w:val="24"/>
        </w:rPr>
      </w:pPr>
      <w:r>
        <w:rPr>
          <w:rFonts w:ascii="Times New Roman" w:hAnsi="Times New Roman" w:cs="Times New Roman"/>
          <w:color w:val="000000"/>
          <w:sz w:val="24"/>
          <w:szCs w:val="24"/>
        </w:rPr>
        <w:t>Programa göre ünitelerin dağılımı ise şu şekildedir:</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3"/>
        <w:gridCol w:w="2124"/>
        <w:gridCol w:w="1991"/>
        <w:gridCol w:w="1283"/>
      </w:tblGrid>
      <w:tr w:rsidR="00804FBB" w:rsidRPr="003939C6">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b/>
                <w:bCs/>
                <w:sz w:val="24"/>
                <w:szCs w:val="24"/>
              </w:rPr>
            </w:pPr>
            <w:r w:rsidRPr="003939C6">
              <w:rPr>
                <w:rFonts w:ascii="TimesNewRoman,Bold" w:hAnsi="TimesNewRoman,Bold" w:cs="TimesNewRoman,Bold"/>
                <w:b/>
                <w:bCs/>
                <w:sz w:val="24"/>
                <w:szCs w:val="24"/>
              </w:rPr>
              <w:t>Üniteler</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b/>
                <w:bCs/>
                <w:sz w:val="24"/>
                <w:szCs w:val="24"/>
              </w:rPr>
            </w:pPr>
            <w:hyperlink r:id="rId5" w:history="1">
              <w:r w:rsidRPr="003939C6">
                <w:rPr>
                  <w:rStyle w:val="Hyperlink"/>
                  <w:rFonts w:ascii="TimesNewRoman,Bold" w:hAnsi="TimesNewRoman,Bold" w:cs="TimesNewRoman,Bold"/>
                  <w:b/>
                  <w:bCs/>
                  <w:sz w:val="24"/>
                  <w:szCs w:val="24"/>
                </w:rPr>
                <w:t>Kazanım Sayıları</w:t>
              </w:r>
            </w:hyperlink>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b/>
                <w:bCs/>
                <w:sz w:val="24"/>
                <w:szCs w:val="24"/>
              </w:rPr>
            </w:pPr>
            <w:r w:rsidRPr="003939C6">
              <w:rPr>
                <w:rFonts w:ascii="TimesNewRoman,Bold" w:hAnsi="TimesNewRoman,Bold" w:cs="TimesNewRoman,Bold"/>
                <w:b/>
                <w:bCs/>
                <w:sz w:val="24"/>
                <w:szCs w:val="24"/>
              </w:rPr>
              <w:t>Süre/Ders Saati</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Bold" w:hAnsi="TimesNewRoman,Bold" w:cs="TimesNewRoman,Bold"/>
                <w:b/>
                <w:bCs/>
                <w:sz w:val="24"/>
                <w:szCs w:val="24"/>
              </w:rPr>
            </w:pPr>
            <w:r w:rsidRPr="003939C6">
              <w:rPr>
                <w:rFonts w:ascii="TimesNewRoman,Bold" w:hAnsi="TimesNewRoman,Bold" w:cs="TimesNewRoman,Bold"/>
                <w:b/>
                <w:bCs/>
                <w:sz w:val="24"/>
                <w:szCs w:val="24"/>
              </w:rPr>
              <w:t>Oranı (%)</w:t>
            </w:r>
          </w:p>
        </w:tc>
      </w:tr>
      <w:tr w:rsidR="00804FBB" w:rsidRPr="003939C6">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1. Sosyolojiye Giriş</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5</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6</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8</w:t>
            </w:r>
          </w:p>
        </w:tc>
      </w:tr>
      <w:tr w:rsidR="00804FBB" w:rsidRPr="003939C6">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2. Birey ve Toplum</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10</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10</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14</w:t>
            </w:r>
          </w:p>
        </w:tc>
      </w:tr>
      <w:tr w:rsidR="00804FBB" w:rsidRPr="003939C6">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3.Toplumsal Yapı</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5</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7</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10</w:t>
            </w:r>
          </w:p>
        </w:tc>
      </w:tr>
      <w:tr w:rsidR="00804FBB" w:rsidRPr="003939C6">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4. Toplumsal Değişme ve Gelişme</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10</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12</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17</w:t>
            </w:r>
          </w:p>
        </w:tc>
      </w:tr>
      <w:tr w:rsidR="00804FBB" w:rsidRPr="003939C6">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5. Toplum ve Kültür</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8</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12</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17</w:t>
            </w:r>
          </w:p>
        </w:tc>
      </w:tr>
      <w:tr w:rsidR="00804FBB" w:rsidRPr="003939C6">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6 .Toplumsal Kurumlar</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22</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25</w:t>
            </w:r>
          </w:p>
        </w:tc>
        <w:tc>
          <w:tcPr>
            <w:tcW w:w="0" w:type="auto"/>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34</w:t>
            </w:r>
          </w:p>
        </w:tc>
      </w:tr>
      <w:tr w:rsidR="00804FBB" w:rsidRPr="003939C6">
        <w:tc>
          <w:tcPr>
            <w:tcW w:w="0" w:type="auto"/>
            <w:vAlign w:val="center"/>
          </w:tcPr>
          <w:p w:rsidR="00804FBB" w:rsidRPr="003939C6" w:rsidRDefault="00804FBB" w:rsidP="003939C6">
            <w:pPr>
              <w:spacing w:after="0" w:line="240" w:lineRule="auto"/>
              <w:jc w:val="both"/>
              <w:rPr>
                <w:rFonts w:ascii="TimesNewRoman" w:hAnsi="TimesNewRoman" w:cs="TimesNewRoman"/>
                <w:sz w:val="24"/>
                <w:szCs w:val="24"/>
              </w:rPr>
            </w:pPr>
            <w:r w:rsidRPr="003939C6">
              <w:rPr>
                <w:rFonts w:ascii="TimesNewRoman" w:hAnsi="TimesNewRoman" w:cs="TimesNewRoman"/>
                <w:sz w:val="24"/>
                <w:szCs w:val="24"/>
              </w:rPr>
              <w:t>TOPLAM</w:t>
            </w:r>
          </w:p>
        </w:tc>
        <w:tc>
          <w:tcPr>
            <w:tcW w:w="0" w:type="auto"/>
            <w:vAlign w:val="center"/>
          </w:tcPr>
          <w:p w:rsidR="00804FBB" w:rsidRPr="003939C6" w:rsidRDefault="00804FBB" w:rsidP="003939C6">
            <w:pPr>
              <w:spacing w:after="0" w:line="240" w:lineRule="auto"/>
              <w:jc w:val="both"/>
              <w:rPr>
                <w:rFonts w:ascii="TimesNewRoman" w:hAnsi="TimesNewRoman" w:cs="TimesNewRoman"/>
                <w:sz w:val="24"/>
                <w:szCs w:val="24"/>
              </w:rPr>
            </w:pPr>
            <w:r w:rsidRPr="003939C6">
              <w:rPr>
                <w:rFonts w:ascii="TimesNewRoman" w:hAnsi="TimesNewRoman" w:cs="TimesNewRoman"/>
                <w:sz w:val="24"/>
                <w:szCs w:val="24"/>
              </w:rPr>
              <w:t>60</w:t>
            </w:r>
          </w:p>
        </w:tc>
        <w:tc>
          <w:tcPr>
            <w:tcW w:w="0" w:type="auto"/>
            <w:vAlign w:val="center"/>
          </w:tcPr>
          <w:p w:rsidR="00804FBB" w:rsidRPr="003939C6" w:rsidRDefault="00804FBB" w:rsidP="003939C6">
            <w:pPr>
              <w:spacing w:after="0" w:line="240" w:lineRule="auto"/>
              <w:jc w:val="both"/>
              <w:rPr>
                <w:rFonts w:ascii="TimesNewRoman" w:hAnsi="TimesNewRoman" w:cs="TimesNewRoman"/>
                <w:sz w:val="24"/>
                <w:szCs w:val="24"/>
              </w:rPr>
            </w:pPr>
            <w:r w:rsidRPr="003939C6">
              <w:rPr>
                <w:rFonts w:ascii="TimesNewRoman" w:hAnsi="TimesNewRoman" w:cs="TimesNewRoman"/>
                <w:sz w:val="24"/>
                <w:szCs w:val="24"/>
              </w:rPr>
              <w:t>72</w:t>
            </w:r>
          </w:p>
        </w:tc>
        <w:tc>
          <w:tcPr>
            <w:tcW w:w="0" w:type="auto"/>
            <w:vAlign w:val="center"/>
          </w:tcPr>
          <w:p w:rsidR="00804FBB" w:rsidRPr="003939C6" w:rsidRDefault="00804FBB" w:rsidP="003939C6">
            <w:pPr>
              <w:spacing w:after="0" w:line="240" w:lineRule="auto"/>
              <w:jc w:val="both"/>
              <w:rPr>
                <w:rFonts w:ascii="TimesNewRoman" w:hAnsi="TimesNewRoman" w:cs="TimesNewRoman"/>
                <w:sz w:val="24"/>
                <w:szCs w:val="24"/>
              </w:rPr>
            </w:pPr>
            <w:r w:rsidRPr="003939C6">
              <w:rPr>
                <w:rFonts w:ascii="TimesNewRoman" w:hAnsi="TimesNewRoman" w:cs="TimesNewRoman"/>
                <w:sz w:val="24"/>
                <w:szCs w:val="24"/>
              </w:rPr>
              <w:t>100</w:t>
            </w:r>
          </w:p>
        </w:tc>
      </w:tr>
    </w:tbl>
    <w:p w:rsidR="00804FBB" w:rsidRPr="009C220E" w:rsidRDefault="00804FBB" w:rsidP="00506233">
      <w:pPr>
        <w:spacing w:after="0"/>
        <w:jc w:val="both"/>
        <w:rPr>
          <w:rFonts w:ascii="Times New Roman" w:hAnsi="Times New Roman" w:cs="Times New Roman"/>
          <w:color w:val="000000"/>
          <w:sz w:val="24"/>
          <w:szCs w:val="24"/>
        </w:rPr>
      </w:pPr>
    </w:p>
    <w:p w:rsidR="00804FBB" w:rsidRPr="00E41491" w:rsidRDefault="00804FBB" w:rsidP="00506233">
      <w:pPr>
        <w:pStyle w:val="ListParagraph"/>
        <w:numPr>
          <w:ilvl w:val="0"/>
          <w:numId w:val="5"/>
        </w:numPr>
        <w:spacing w:line="240" w:lineRule="auto"/>
        <w:ind w:left="357" w:hanging="357"/>
        <w:jc w:val="both"/>
        <w:rPr>
          <w:rFonts w:ascii="Times New Roman" w:hAnsi="Times New Roman" w:cs="Times New Roman"/>
          <w:color w:val="000000"/>
          <w:sz w:val="24"/>
          <w:szCs w:val="24"/>
        </w:rPr>
      </w:pPr>
      <w:r w:rsidRPr="00E41491">
        <w:rPr>
          <w:rFonts w:ascii="Times New Roman" w:hAnsi="Times New Roman" w:cs="Times New Roman"/>
          <w:color w:val="000000"/>
          <w:sz w:val="24"/>
          <w:szCs w:val="24"/>
        </w:rPr>
        <w:t>Talim ve Terbiye Kurulu Başkanlığı’nın 14.12.2009 tarih ve 236 sayılı kararı ile kabul edilen  Ortaöğretim Mantık Dersi Öğretim Programına göre;</w:t>
      </w:r>
    </w:p>
    <w:p w:rsidR="00804FBB" w:rsidRPr="00743774" w:rsidRDefault="00804FBB" w:rsidP="00506233">
      <w:pPr>
        <w:jc w:val="both"/>
        <w:rPr>
          <w:rFonts w:ascii="Times New Roman" w:hAnsi="Times New Roman" w:cs="Times New Roman"/>
          <w:color w:val="000000"/>
          <w:sz w:val="24"/>
          <w:szCs w:val="24"/>
        </w:rPr>
      </w:pPr>
      <w:r w:rsidRPr="00743774">
        <w:rPr>
          <w:rFonts w:ascii="Times New Roman" w:hAnsi="Times New Roman" w:cs="Times New Roman"/>
          <w:color w:val="000000"/>
          <w:sz w:val="24"/>
          <w:szCs w:val="24"/>
        </w:rPr>
        <w:t>MANTIK DERSİNİN GENEL AMAÇLARI</w:t>
      </w:r>
    </w:p>
    <w:p w:rsidR="00804FBB" w:rsidRPr="00743774" w:rsidRDefault="00804FBB" w:rsidP="00506233">
      <w:pPr>
        <w:autoSpaceDE w:val="0"/>
        <w:autoSpaceDN w:val="0"/>
        <w:adjustRightInd w:val="0"/>
        <w:spacing w:after="0" w:line="240" w:lineRule="auto"/>
        <w:jc w:val="both"/>
        <w:rPr>
          <w:rFonts w:ascii="Times New Roman" w:hAnsi="Times New Roman" w:cs="Times New Roman"/>
          <w:sz w:val="24"/>
          <w:szCs w:val="24"/>
        </w:rPr>
      </w:pPr>
      <w:r w:rsidRPr="00743774">
        <w:rPr>
          <w:rFonts w:ascii="Times New Roman" w:hAnsi="Times New Roman" w:cs="Times New Roman"/>
          <w:sz w:val="24"/>
          <w:szCs w:val="24"/>
        </w:rPr>
        <w:t>Mantık dersini tamamlayan öğrencilerin;</w:t>
      </w:r>
    </w:p>
    <w:p w:rsidR="00804FBB" w:rsidRPr="00743774" w:rsidRDefault="00804FBB" w:rsidP="00506233">
      <w:pPr>
        <w:autoSpaceDE w:val="0"/>
        <w:autoSpaceDN w:val="0"/>
        <w:adjustRightInd w:val="0"/>
        <w:spacing w:after="0" w:line="240" w:lineRule="auto"/>
        <w:jc w:val="both"/>
        <w:rPr>
          <w:rFonts w:ascii="Times New Roman" w:hAnsi="Times New Roman" w:cs="Times New Roman"/>
          <w:sz w:val="24"/>
          <w:szCs w:val="24"/>
        </w:rPr>
      </w:pPr>
      <w:r w:rsidRPr="00743774">
        <w:rPr>
          <w:rFonts w:ascii="Times New Roman" w:hAnsi="Times New Roman" w:cs="Times New Roman"/>
          <w:sz w:val="24"/>
          <w:szCs w:val="24"/>
        </w:rPr>
        <w:t>1. Mantığın, düşünmenin bir biçimi olan akıl yürütme ile ilgili olduğu bilgisine</w:t>
      </w:r>
    </w:p>
    <w:p w:rsidR="00804FBB" w:rsidRPr="00743774" w:rsidRDefault="00804FBB" w:rsidP="00506233">
      <w:pPr>
        <w:autoSpaceDE w:val="0"/>
        <w:autoSpaceDN w:val="0"/>
        <w:adjustRightInd w:val="0"/>
        <w:spacing w:after="0" w:line="240" w:lineRule="auto"/>
        <w:jc w:val="both"/>
        <w:rPr>
          <w:rFonts w:ascii="Times New Roman" w:hAnsi="Times New Roman" w:cs="Times New Roman"/>
          <w:sz w:val="24"/>
          <w:szCs w:val="24"/>
        </w:rPr>
      </w:pPr>
      <w:r w:rsidRPr="00743774">
        <w:rPr>
          <w:rFonts w:ascii="Times New Roman" w:hAnsi="Times New Roman" w:cs="Times New Roman"/>
          <w:sz w:val="24"/>
          <w:szCs w:val="24"/>
        </w:rPr>
        <w:t>ulaşmaları,</w:t>
      </w:r>
    </w:p>
    <w:p w:rsidR="00804FBB" w:rsidRPr="00743774" w:rsidRDefault="00804FBB" w:rsidP="00506233">
      <w:pPr>
        <w:autoSpaceDE w:val="0"/>
        <w:autoSpaceDN w:val="0"/>
        <w:adjustRightInd w:val="0"/>
        <w:spacing w:after="0" w:line="240" w:lineRule="auto"/>
        <w:jc w:val="both"/>
        <w:rPr>
          <w:rFonts w:ascii="Times New Roman" w:hAnsi="Times New Roman" w:cs="Times New Roman"/>
          <w:sz w:val="24"/>
          <w:szCs w:val="24"/>
        </w:rPr>
      </w:pPr>
      <w:r w:rsidRPr="00743774">
        <w:rPr>
          <w:rFonts w:ascii="Times New Roman" w:hAnsi="Times New Roman" w:cs="Times New Roman"/>
          <w:sz w:val="24"/>
          <w:szCs w:val="24"/>
        </w:rPr>
        <w:t>2. Kendi düşünme yollarının farkına varmaları,</w:t>
      </w:r>
    </w:p>
    <w:p w:rsidR="00804FBB" w:rsidRPr="00743774" w:rsidRDefault="00804FBB" w:rsidP="00506233">
      <w:pPr>
        <w:autoSpaceDE w:val="0"/>
        <w:autoSpaceDN w:val="0"/>
        <w:adjustRightInd w:val="0"/>
        <w:spacing w:after="0" w:line="240" w:lineRule="auto"/>
        <w:jc w:val="both"/>
        <w:rPr>
          <w:rFonts w:ascii="Times New Roman" w:hAnsi="Times New Roman" w:cs="Times New Roman"/>
          <w:sz w:val="24"/>
          <w:szCs w:val="24"/>
        </w:rPr>
      </w:pPr>
      <w:r w:rsidRPr="00743774">
        <w:rPr>
          <w:rFonts w:ascii="Times New Roman" w:hAnsi="Times New Roman" w:cs="Times New Roman"/>
          <w:sz w:val="24"/>
          <w:szCs w:val="24"/>
        </w:rPr>
        <w:t>3. Doğru düşünme yollarını günlük yaşama aktarabilmeleri,</w:t>
      </w:r>
    </w:p>
    <w:p w:rsidR="00804FBB" w:rsidRPr="00743774" w:rsidRDefault="00804FBB" w:rsidP="00506233">
      <w:pPr>
        <w:autoSpaceDE w:val="0"/>
        <w:autoSpaceDN w:val="0"/>
        <w:adjustRightInd w:val="0"/>
        <w:spacing w:after="0" w:line="240" w:lineRule="auto"/>
        <w:jc w:val="both"/>
        <w:rPr>
          <w:rFonts w:ascii="Times New Roman" w:hAnsi="Times New Roman" w:cs="Times New Roman"/>
          <w:sz w:val="24"/>
          <w:szCs w:val="24"/>
        </w:rPr>
      </w:pPr>
      <w:r w:rsidRPr="00743774">
        <w:rPr>
          <w:rFonts w:ascii="Times New Roman" w:hAnsi="Times New Roman" w:cs="Times New Roman"/>
          <w:sz w:val="24"/>
          <w:szCs w:val="24"/>
        </w:rPr>
        <w:t>4. Düşünürken tutarlı olma becerisini kazanmaları,</w:t>
      </w:r>
    </w:p>
    <w:p w:rsidR="00804FBB" w:rsidRPr="00743774" w:rsidRDefault="00804FBB" w:rsidP="00506233">
      <w:pPr>
        <w:autoSpaceDE w:val="0"/>
        <w:autoSpaceDN w:val="0"/>
        <w:adjustRightInd w:val="0"/>
        <w:spacing w:after="0" w:line="240" w:lineRule="auto"/>
        <w:jc w:val="both"/>
        <w:rPr>
          <w:rFonts w:ascii="Times New Roman" w:hAnsi="Times New Roman" w:cs="Times New Roman"/>
          <w:sz w:val="24"/>
          <w:szCs w:val="24"/>
        </w:rPr>
      </w:pPr>
      <w:r w:rsidRPr="00743774">
        <w:rPr>
          <w:rFonts w:ascii="Times New Roman" w:hAnsi="Times New Roman" w:cs="Times New Roman"/>
          <w:sz w:val="24"/>
          <w:szCs w:val="24"/>
        </w:rPr>
        <w:t>5. Düşüncelerin tutarlılığını denetleyebilmeleri,</w:t>
      </w:r>
    </w:p>
    <w:p w:rsidR="00804FBB" w:rsidRPr="00743774" w:rsidRDefault="00804FBB" w:rsidP="00506233">
      <w:pPr>
        <w:autoSpaceDE w:val="0"/>
        <w:autoSpaceDN w:val="0"/>
        <w:adjustRightInd w:val="0"/>
        <w:spacing w:after="0" w:line="240" w:lineRule="auto"/>
        <w:jc w:val="both"/>
        <w:rPr>
          <w:rFonts w:ascii="Times New Roman" w:hAnsi="Times New Roman" w:cs="Times New Roman"/>
          <w:sz w:val="24"/>
          <w:szCs w:val="24"/>
        </w:rPr>
      </w:pPr>
      <w:r w:rsidRPr="00743774">
        <w:rPr>
          <w:rFonts w:ascii="Times New Roman" w:hAnsi="Times New Roman" w:cs="Times New Roman"/>
          <w:sz w:val="24"/>
          <w:szCs w:val="24"/>
        </w:rPr>
        <w:t>6. Günlük dili, mantık dili ile ifade edebilmeleri,</w:t>
      </w:r>
    </w:p>
    <w:p w:rsidR="00804FBB" w:rsidRPr="00743774" w:rsidRDefault="00804FBB" w:rsidP="00506233">
      <w:pPr>
        <w:autoSpaceDE w:val="0"/>
        <w:autoSpaceDN w:val="0"/>
        <w:adjustRightInd w:val="0"/>
        <w:spacing w:after="0" w:line="240" w:lineRule="auto"/>
        <w:jc w:val="both"/>
        <w:rPr>
          <w:rFonts w:ascii="Times New Roman" w:hAnsi="Times New Roman" w:cs="Times New Roman"/>
          <w:sz w:val="24"/>
          <w:szCs w:val="24"/>
        </w:rPr>
      </w:pPr>
      <w:r w:rsidRPr="00743774">
        <w:rPr>
          <w:rFonts w:ascii="Times New Roman" w:hAnsi="Times New Roman" w:cs="Times New Roman"/>
          <w:sz w:val="24"/>
          <w:szCs w:val="24"/>
        </w:rPr>
        <w:t>7. Görüşlerini aktarırken dili doğru ve özenli kullanmaları,</w:t>
      </w:r>
    </w:p>
    <w:p w:rsidR="00804FBB" w:rsidRPr="00743774" w:rsidRDefault="00804FBB" w:rsidP="00506233">
      <w:pPr>
        <w:autoSpaceDE w:val="0"/>
        <w:autoSpaceDN w:val="0"/>
        <w:adjustRightInd w:val="0"/>
        <w:spacing w:after="0" w:line="240" w:lineRule="auto"/>
        <w:jc w:val="both"/>
        <w:rPr>
          <w:rFonts w:ascii="Times New Roman" w:hAnsi="Times New Roman" w:cs="Times New Roman"/>
          <w:sz w:val="24"/>
          <w:szCs w:val="24"/>
        </w:rPr>
      </w:pPr>
      <w:r w:rsidRPr="00743774">
        <w:rPr>
          <w:rFonts w:ascii="Times New Roman" w:hAnsi="Times New Roman" w:cs="Times New Roman"/>
          <w:sz w:val="24"/>
          <w:szCs w:val="24"/>
        </w:rPr>
        <w:t>8. Çelişkili düşüncelere karşı farkındalık geliştirebilmeleri,</w:t>
      </w:r>
    </w:p>
    <w:p w:rsidR="00804FBB" w:rsidRPr="00743774" w:rsidRDefault="00804FBB" w:rsidP="00506233">
      <w:pPr>
        <w:autoSpaceDE w:val="0"/>
        <w:autoSpaceDN w:val="0"/>
        <w:adjustRightInd w:val="0"/>
        <w:spacing w:after="0" w:line="240" w:lineRule="auto"/>
        <w:jc w:val="both"/>
        <w:rPr>
          <w:rFonts w:ascii="Times New Roman" w:hAnsi="Times New Roman" w:cs="Times New Roman"/>
          <w:sz w:val="24"/>
          <w:szCs w:val="24"/>
        </w:rPr>
      </w:pPr>
      <w:r w:rsidRPr="00743774">
        <w:rPr>
          <w:rFonts w:ascii="Times New Roman" w:hAnsi="Times New Roman" w:cs="Times New Roman"/>
          <w:sz w:val="24"/>
          <w:szCs w:val="24"/>
        </w:rPr>
        <w:t>9. Bilginin doğruluğunu temellendirebilmeleri,</w:t>
      </w:r>
    </w:p>
    <w:p w:rsidR="00804FBB" w:rsidRPr="00743774" w:rsidRDefault="00804FBB" w:rsidP="00506233">
      <w:pPr>
        <w:jc w:val="both"/>
        <w:rPr>
          <w:rFonts w:ascii="Times New Roman" w:hAnsi="Times New Roman" w:cs="Times New Roman"/>
          <w:color w:val="000000"/>
          <w:sz w:val="24"/>
          <w:szCs w:val="24"/>
        </w:rPr>
      </w:pPr>
      <w:r w:rsidRPr="00743774">
        <w:rPr>
          <w:rFonts w:ascii="Times New Roman" w:hAnsi="Times New Roman" w:cs="Times New Roman"/>
          <w:sz w:val="24"/>
          <w:szCs w:val="24"/>
        </w:rPr>
        <w:t>10. Sistemli ve dikkatli olma özelliklerini geliştirebilmeleri amaçlanmaktadır.</w:t>
      </w:r>
      <w:r w:rsidRPr="00743774">
        <w:rPr>
          <w:rFonts w:ascii="Times New Roman" w:hAnsi="Times New Roman" w:cs="Times New Roman"/>
          <w:color w:val="000000"/>
          <w:sz w:val="24"/>
          <w:szCs w:val="24"/>
        </w:rPr>
        <w:t xml:space="preserve"> </w:t>
      </w:r>
    </w:p>
    <w:p w:rsidR="00804FBB" w:rsidRDefault="00804FBB" w:rsidP="00506233">
      <w:pPr>
        <w:jc w:val="both"/>
        <w:rPr>
          <w:rFonts w:ascii="Times New Roman" w:hAnsi="Times New Roman" w:cs="Times New Roman"/>
          <w:color w:val="000000"/>
          <w:sz w:val="24"/>
          <w:szCs w:val="24"/>
        </w:rPr>
      </w:pPr>
      <w:r>
        <w:rPr>
          <w:rFonts w:ascii="Times New Roman" w:hAnsi="Times New Roman" w:cs="Times New Roman"/>
          <w:color w:val="000000"/>
          <w:sz w:val="24"/>
          <w:szCs w:val="24"/>
        </w:rPr>
        <w:t>Programa göre ünitelerin dağılımı ise şu şekildedir:</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70"/>
        <w:gridCol w:w="1596"/>
        <w:gridCol w:w="2052"/>
        <w:gridCol w:w="2116"/>
        <w:gridCol w:w="1843"/>
      </w:tblGrid>
      <w:tr w:rsidR="00804FBB" w:rsidRPr="003939C6">
        <w:tc>
          <w:tcPr>
            <w:tcW w:w="1270" w:type="dxa"/>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Ünitenin</w:t>
            </w:r>
          </w:p>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Numarası</w:t>
            </w:r>
          </w:p>
        </w:tc>
        <w:tc>
          <w:tcPr>
            <w:tcW w:w="1596"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Ünitenin Adı</w:t>
            </w:r>
          </w:p>
        </w:tc>
        <w:tc>
          <w:tcPr>
            <w:tcW w:w="2052" w:type="dxa"/>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Ünitenin Program</w:t>
            </w:r>
          </w:p>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İçindeki Payı</w:t>
            </w:r>
          </w:p>
        </w:tc>
        <w:tc>
          <w:tcPr>
            <w:tcW w:w="2116"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Ders Dağılım/Saat</w:t>
            </w:r>
          </w:p>
        </w:tc>
        <w:tc>
          <w:tcPr>
            <w:tcW w:w="1843" w:type="dxa"/>
            <w:vAlign w:val="center"/>
          </w:tcPr>
          <w:p w:rsidR="00804FBB" w:rsidRPr="003939C6" w:rsidRDefault="00804FBB" w:rsidP="003939C6">
            <w:pPr>
              <w:autoSpaceDE w:val="0"/>
              <w:autoSpaceDN w:val="0"/>
              <w:adjustRightInd w:val="0"/>
              <w:spacing w:after="0" w:line="240" w:lineRule="auto"/>
              <w:jc w:val="both"/>
              <w:rPr>
                <w:rFonts w:ascii="TimesNewRoman" w:hAnsi="TimesNewRoman" w:cs="TimesNewRoman"/>
                <w:sz w:val="24"/>
                <w:szCs w:val="24"/>
              </w:rPr>
            </w:pPr>
            <w:r w:rsidRPr="003939C6">
              <w:rPr>
                <w:rFonts w:ascii="TimesNewRoman" w:hAnsi="TimesNewRoman" w:cs="TimesNewRoman"/>
                <w:sz w:val="24"/>
                <w:szCs w:val="24"/>
              </w:rPr>
              <w:t>Programda Yer Alan</w:t>
            </w:r>
          </w:p>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Kazanım Sayısı</w:t>
            </w:r>
          </w:p>
        </w:tc>
      </w:tr>
      <w:tr w:rsidR="00804FBB" w:rsidRPr="003939C6">
        <w:tc>
          <w:tcPr>
            <w:tcW w:w="1270"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I. Ünite</w:t>
            </w:r>
          </w:p>
        </w:tc>
        <w:tc>
          <w:tcPr>
            <w:tcW w:w="1596"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Mantığa Giriş</w:t>
            </w:r>
          </w:p>
        </w:tc>
        <w:tc>
          <w:tcPr>
            <w:tcW w:w="2052"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Italic" w:hAnsi="TimesNewRoman,Italic" w:cs="TimesNewRoman,Italic"/>
                <w:i/>
                <w:iCs/>
                <w:sz w:val="24"/>
                <w:szCs w:val="24"/>
              </w:rPr>
              <w:t>%</w:t>
            </w:r>
            <w:r w:rsidRPr="003939C6">
              <w:rPr>
                <w:rFonts w:ascii="TimesNewRoman" w:hAnsi="TimesNewRoman" w:cs="TimesNewRoman"/>
                <w:sz w:val="24"/>
                <w:szCs w:val="24"/>
              </w:rPr>
              <w:t>20</w:t>
            </w:r>
          </w:p>
        </w:tc>
        <w:tc>
          <w:tcPr>
            <w:tcW w:w="2116"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14 saat</w:t>
            </w:r>
          </w:p>
        </w:tc>
        <w:tc>
          <w:tcPr>
            <w:tcW w:w="1843"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7 Kazanım</w:t>
            </w:r>
          </w:p>
        </w:tc>
      </w:tr>
      <w:tr w:rsidR="00804FBB" w:rsidRPr="003939C6">
        <w:tc>
          <w:tcPr>
            <w:tcW w:w="1270"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II. Ünite</w:t>
            </w:r>
          </w:p>
        </w:tc>
        <w:tc>
          <w:tcPr>
            <w:tcW w:w="1596"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Klasik Mantık</w:t>
            </w:r>
          </w:p>
        </w:tc>
        <w:tc>
          <w:tcPr>
            <w:tcW w:w="2052"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Italic" w:hAnsi="TimesNewRoman,Italic" w:cs="TimesNewRoman,Italic"/>
                <w:i/>
                <w:iCs/>
                <w:sz w:val="24"/>
                <w:szCs w:val="24"/>
              </w:rPr>
              <w:t>%</w:t>
            </w:r>
            <w:r w:rsidRPr="003939C6">
              <w:rPr>
                <w:rFonts w:ascii="TimesNewRoman" w:hAnsi="TimesNewRoman" w:cs="TimesNewRoman"/>
                <w:sz w:val="24"/>
                <w:szCs w:val="24"/>
              </w:rPr>
              <w:t>30</w:t>
            </w:r>
          </w:p>
        </w:tc>
        <w:tc>
          <w:tcPr>
            <w:tcW w:w="2116"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22 saat</w:t>
            </w:r>
          </w:p>
        </w:tc>
        <w:tc>
          <w:tcPr>
            <w:tcW w:w="1843"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19 Kazanım</w:t>
            </w:r>
          </w:p>
        </w:tc>
      </w:tr>
      <w:tr w:rsidR="00804FBB" w:rsidRPr="003939C6">
        <w:tc>
          <w:tcPr>
            <w:tcW w:w="1270"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III. Ünite</w:t>
            </w:r>
          </w:p>
        </w:tc>
        <w:tc>
          <w:tcPr>
            <w:tcW w:w="1596"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Mantık ve Dil</w:t>
            </w:r>
          </w:p>
        </w:tc>
        <w:tc>
          <w:tcPr>
            <w:tcW w:w="2052"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Italic" w:hAnsi="TimesNewRoman,Italic" w:cs="TimesNewRoman,Italic"/>
                <w:i/>
                <w:iCs/>
                <w:sz w:val="24"/>
                <w:szCs w:val="24"/>
              </w:rPr>
              <w:t>%</w:t>
            </w:r>
            <w:r w:rsidRPr="003939C6">
              <w:rPr>
                <w:rFonts w:ascii="TimesNewRoman" w:hAnsi="TimesNewRoman" w:cs="TimesNewRoman"/>
                <w:sz w:val="24"/>
                <w:szCs w:val="24"/>
              </w:rPr>
              <w:t>20</w:t>
            </w:r>
          </w:p>
        </w:tc>
        <w:tc>
          <w:tcPr>
            <w:tcW w:w="2116"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14 saat</w:t>
            </w:r>
          </w:p>
        </w:tc>
        <w:tc>
          <w:tcPr>
            <w:tcW w:w="1843"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7 Kazanım</w:t>
            </w:r>
          </w:p>
        </w:tc>
      </w:tr>
      <w:tr w:rsidR="00804FBB" w:rsidRPr="003939C6">
        <w:tc>
          <w:tcPr>
            <w:tcW w:w="1270"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IV. Ünite</w:t>
            </w:r>
          </w:p>
        </w:tc>
        <w:tc>
          <w:tcPr>
            <w:tcW w:w="1596"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Sembolik Mantık</w:t>
            </w:r>
          </w:p>
        </w:tc>
        <w:tc>
          <w:tcPr>
            <w:tcW w:w="2052"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Italic" w:hAnsi="TimesNewRoman,Italic" w:cs="TimesNewRoman,Italic"/>
                <w:i/>
                <w:iCs/>
                <w:sz w:val="24"/>
                <w:szCs w:val="24"/>
              </w:rPr>
              <w:t>%</w:t>
            </w:r>
            <w:r w:rsidRPr="003939C6">
              <w:rPr>
                <w:rFonts w:ascii="TimesNewRoman" w:hAnsi="TimesNewRoman" w:cs="TimesNewRoman"/>
                <w:sz w:val="24"/>
                <w:szCs w:val="24"/>
              </w:rPr>
              <w:t>30</w:t>
            </w:r>
          </w:p>
        </w:tc>
        <w:tc>
          <w:tcPr>
            <w:tcW w:w="2116"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22 saat</w:t>
            </w:r>
          </w:p>
        </w:tc>
        <w:tc>
          <w:tcPr>
            <w:tcW w:w="1843"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20 Kazanım</w:t>
            </w:r>
          </w:p>
        </w:tc>
      </w:tr>
      <w:tr w:rsidR="00804FBB" w:rsidRPr="003939C6">
        <w:tc>
          <w:tcPr>
            <w:tcW w:w="2866" w:type="dxa"/>
            <w:gridSpan w:val="2"/>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 New Roman" w:hAnsi="Times New Roman" w:cs="Times New Roman"/>
                <w:color w:val="000000"/>
                <w:sz w:val="24"/>
                <w:szCs w:val="24"/>
              </w:rPr>
              <w:t>TOPLAM</w:t>
            </w:r>
          </w:p>
        </w:tc>
        <w:tc>
          <w:tcPr>
            <w:tcW w:w="2052"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Italic" w:hAnsi="TimesNewRoman,Italic" w:cs="TimesNewRoman,Italic"/>
                <w:i/>
                <w:iCs/>
                <w:sz w:val="24"/>
                <w:szCs w:val="24"/>
              </w:rPr>
              <w:t>%</w:t>
            </w:r>
            <w:r w:rsidRPr="003939C6">
              <w:rPr>
                <w:rFonts w:ascii="TimesNewRoman" w:hAnsi="TimesNewRoman" w:cs="TimesNewRoman"/>
                <w:sz w:val="24"/>
                <w:szCs w:val="24"/>
              </w:rPr>
              <w:t>100</w:t>
            </w:r>
          </w:p>
        </w:tc>
        <w:tc>
          <w:tcPr>
            <w:tcW w:w="2116"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72 saat</w:t>
            </w:r>
          </w:p>
        </w:tc>
        <w:tc>
          <w:tcPr>
            <w:tcW w:w="1843" w:type="dxa"/>
            <w:vAlign w:val="center"/>
          </w:tcPr>
          <w:p w:rsidR="00804FBB" w:rsidRPr="003939C6" w:rsidRDefault="00804FBB" w:rsidP="003939C6">
            <w:pPr>
              <w:spacing w:after="0" w:line="240" w:lineRule="auto"/>
              <w:jc w:val="both"/>
              <w:rPr>
                <w:rFonts w:ascii="Times New Roman" w:hAnsi="Times New Roman" w:cs="Times New Roman"/>
                <w:color w:val="000000"/>
                <w:sz w:val="24"/>
                <w:szCs w:val="24"/>
              </w:rPr>
            </w:pPr>
            <w:r w:rsidRPr="003939C6">
              <w:rPr>
                <w:rFonts w:ascii="TimesNewRoman" w:hAnsi="TimesNewRoman" w:cs="TimesNewRoman"/>
                <w:sz w:val="24"/>
                <w:szCs w:val="24"/>
              </w:rPr>
              <w:t>53 Kazanım</w:t>
            </w:r>
          </w:p>
        </w:tc>
      </w:tr>
    </w:tbl>
    <w:p w:rsidR="00804FBB" w:rsidRDefault="00804FBB" w:rsidP="00506233">
      <w:pPr>
        <w:jc w:val="both"/>
        <w:rPr>
          <w:rFonts w:ascii="Times New Roman" w:hAnsi="Times New Roman" w:cs="Times New Roman"/>
          <w:color w:val="000000"/>
          <w:sz w:val="24"/>
          <w:szCs w:val="24"/>
        </w:rPr>
      </w:pPr>
    </w:p>
    <w:p w:rsidR="00804FBB" w:rsidRDefault="00804FBB" w:rsidP="00506233">
      <w:pPr>
        <w:jc w:val="both"/>
        <w:rPr>
          <w:rFonts w:ascii="Times New Roman" w:hAnsi="Times New Roman" w:cs="Times New Roman"/>
          <w:color w:val="000000"/>
          <w:sz w:val="24"/>
          <w:szCs w:val="24"/>
        </w:rPr>
      </w:pPr>
      <w:r>
        <w:rPr>
          <w:rFonts w:ascii="Times New Roman" w:hAnsi="Times New Roman" w:cs="Times New Roman"/>
          <w:b/>
          <w:bCs/>
          <w:sz w:val="24"/>
          <w:szCs w:val="24"/>
        </w:rPr>
        <w:t>MADDE 7</w:t>
      </w:r>
      <w:r w:rsidRPr="006A282E">
        <w:rPr>
          <w:rFonts w:ascii="Times New Roman" w:hAnsi="Times New Roman" w:cs="Times New Roman"/>
          <w:b/>
          <w:bCs/>
          <w:sz w:val="24"/>
          <w:szCs w:val="24"/>
        </w:rPr>
        <w:t>:</w:t>
      </w:r>
      <w:r w:rsidRPr="006A282E">
        <w:rPr>
          <w:rFonts w:ascii="Times New Roman" w:hAnsi="Times New Roman" w:cs="Times New Roman"/>
          <w:sz w:val="24"/>
          <w:szCs w:val="24"/>
        </w:rPr>
        <w:t xml:space="preserve"> </w:t>
      </w:r>
      <w:r>
        <w:rPr>
          <w:rFonts w:ascii="Times New Roman" w:hAnsi="Times New Roman" w:cs="Times New Roman"/>
          <w:color w:val="000000"/>
          <w:sz w:val="24"/>
          <w:szCs w:val="24"/>
        </w:rPr>
        <w:t xml:space="preserve">Zümre başkanı Ü.DÖNMEZ ; felsefe dersinin konularının soyut olması nedeniyle öğrencinin ilgisini fazla çekmediğini söyledi. Dersin konuları günlük hayatla ilişkilendirilip öğrencinin derse katılımı artırılarak bu problemin çözülebileceğini ifade etti. </w:t>
      </w:r>
    </w:p>
    <w:p w:rsidR="00804FBB" w:rsidRDefault="00804FBB" w:rsidP="00506233">
      <w:pPr>
        <w:jc w:val="both"/>
        <w:rPr>
          <w:rFonts w:ascii="Times New Roman" w:hAnsi="Times New Roman" w:cs="Times New Roman"/>
          <w:color w:val="000000"/>
          <w:sz w:val="24"/>
          <w:szCs w:val="24"/>
        </w:rPr>
      </w:pPr>
      <w:r>
        <w:rPr>
          <w:rFonts w:ascii="Times New Roman" w:hAnsi="Times New Roman" w:cs="Times New Roman"/>
          <w:color w:val="000000"/>
          <w:sz w:val="24"/>
          <w:szCs w:val="24"/>
        </w:rPr>
        <w:tab/>
        <w:t>F.TEKİN; mantık dersinin "sembolik mantık" ünitesinin 2.dönemde yer alması ve  YGS'ye girecek öğrencilerin uzun süreli izin kullanmaları dersin işleyişini aksatmaktadır, dedi.</w:t>
      </w:r>
    </w:p>
    <w:p w:rsidR="00804FBB" w:rsidRDefault="00804FBB" w:rsidP="00506233">
      <w:pPr>
        <w:jc w:val="both"/>
        <w:rPr>
          <w:rFonts w:ascii="Times New Roman" w:hAnsi="Times New Roman" w:cs="Times New Roman"/>
          <w:color w:val="000000"/>
          <w:sz w:val="24"/>
          <w:szCs w:val="24"/>
        </w:rPr>
      </w:pPr>
      <w:r>
        <w:rPr>
          <w:rFonts w:ascii="Times New Roman" w:hAnsi="Times New Roman" w:cs="Times New Roman"/>
          <w:color w:val="000000"/>
          <w:sz w:val="24"/>
          <w:szCs w:val="24"/>
        </w:rPr>
        <w:tab/>
        <w:t>E.KÖKMEN GÖZÜKÜÇÜK;  psikoloji dersinde konu yoğunluğu nedeniyle derslerde öğrencinin verimi düşmektedir, dedi. Ayrıca bu yıl  okutulmak üzere gönderilen ders kitabının öğrenci seviyesinin çok üzerinde olduğunu belirterek, kitabın oldukça akademik bir dille yazıldığını dile getirdi. Kitabın psikolojiye biyolojik temelle ve kuramsal açıdan yaklaşmasının, psikolojinin günlük yaşamla olan ilgisini ikinci plana ittiğini ve öğrencinin konuyu kavrayabilmesi için temel biyoloji bilgisine sahip olması gerektiği için derse olan ilgisini azalttığını belirtti.</w:t>
      </w:r>
    </w:p>
    <w:p w:rsidR="00804FBB" w:rsidRDefault="00804FBB" w:rsidP="00506233">
      <w:pPr>
        <w:jc w:val="both"/>
        <w:rPr>
          <w:rFonts w:ascii="Times New Roman" w:hAnsi="Times New Roman" w:cs="Times New Roman"/>
          <w:color w:val="000000"/>
          <w:sz w:val="24"/>
          <w:szCs w:val="24"/>
        </w:rPr>
      </w:pPr>
      <w:r>
        <w:rPr>
          <w:rFonts w:ascii="Times New Roman" w:hAnsi="Times New Roman" w:cs="Times New Roman"/>
          <w:b/>
          <w:bCs/>
          <w:sz w:val="24"/>
          <w:szCs w:val="24"/>
        </w:rPr>
        <w:t>MADDE 8</w:t>
      </w:r>
      <w:r w:rsidRPr="006A282E">
        <w:rPr>
          <w:rFonts w:ascii="Times New Roman" w:hAnsi="Times New Roman" w:cs="Times New Roman"/>
          <w:b/>
          <w:bCs/>
          <w:sz w:val="24"/>
          <w:szCs w:val="24"/>
        </w:rPr>
        <w:t>:</w:t>
      </w:r>
      <w:r w:rsidRPr="006A282E">
        <w:rPr>
          <w:rFonts w:ascii="Times New Roman" w:hAnsi="Times New Roman" w:cs="Times New Roman"/>
          <w:sz w:val="24"/>
          <w:szCs w:val="24"/>
        </w:rPr>
        <w:t xml:space="preserve"> </w:t>
      </w:r>
      <w:r>
        <w:rPr>
          <w:rFonts w:ascii="Times New Roman" w:hAnsi="Times New Roman" w:cs="Times New Roman"/>
          <w:b/>
          <w:bCs/>
          <w:color w:val="000000"/>
          <w:sz w:val="24"/>
          <w:szCs w:val="24"/>
        </w:rPr>
        <w:t xml:space="preserve"> </w:t>
      </w:r>
      <w:r w:rsidRPr="002E0054">
        <w:rPr>
          <w:rFonts w:ascii="Times New Roman" w:hAnsi="Times New Roman" w:cs="Times New Roman"/>
          <w:color w:val="000000"/>
          <w:sz w:val="24"/>
          <w:szCs w:val="24"/>
        </w:rPr>
        <w:t>Felsefe Grubu derslerinde konuların niteliğine göre anlatım, soru-cevap,</w:t>
      </w:r>
      <w:r>
        <w:rPr>
          <w:rFonts w:ascii="Times New Roman" w:hAnsi="Times New Roman" w:cs="Times New Roman"/>
          <w:color w:val="000000"/>
          <w:sz w:val="24"/>
          <w:szCs w:val="24"/>
        </w:rPr>
        <w:t xml:space="preserve"> tartışma, beyin fırtınası,</w:t>
      </w:r>
      <w:r w:rsidRPr="002E0054">
        <w:rPr>
          <w:rFonts w:ascii="Times New Roman" w:hAnsi="Times New Roman" w:cs="Times New Roman"/>
          <w:color w:val="000000"/>
          <w:sz w:val="24"/>
          <w:szCs w:val="24"/>
        </w:rPr>
        <w:t xml:space="preserve"> örneklendirme ve karşılaştırmalı metodun uygulanması kararlaştırıldı.</w:t>
      </w:r>
    </w:p>
    <w:p w:rsidR="00804FBB" w:rsidRDefault="00804FBB" w:rsidP="00506233">
      <w:pPr>
        <w:jc w:val="both"/>
        <w:rPr>
          <w:rFonts w:ascii="Times New Roman" w:hAnsi="Times New Roman" w:cs="Times New Roman"/>
          <w:sz w:val="24"/>
          <w:szCs w:val="24"/>
        </w:rPr>
      </w:pPr>
      <w:r>
        <w:rPr>
          <w:rFonts w:ascii="Times New Roman" w:hAnsi="Times New Roman" w:cs="Times New Roman"/>
          <w:b/>
          <w:bCs/>
          <w:sz w:val="24"/>
          <w:szCs w:val="24"/>
        </w:rPr>
        <w:t>MADDE 9</w:t>
      </w:r>
      <w:r w:rsidRPr="006A282E">
        <w:rPr>
          <w:rFonts w:ascii="Times New Roman" w:hAnsi="Times New Roman" w:cs="Times New Roman"/>
          <w:b/>
          <w:bCs/>
          <w:sz w:val="24"/>
          <w:szCs w:val="24"/>
        </w:rPr>
        <w:t>:</w:t>
      </w:r>
      <w:r w:rsidRPr="006A282E">
        <w:rPr>
          <w:rFonts w:ascii="Times New Roman" w:hAnsi="Times New Roman" w:cs="Times New Roman"/>
          <w:sz w:val="24"/>
          <w:szCs w:val="24"/>
        </w:rPr>
        <w:t xml:space="preserve"> </w:t>
      </w:r>
      <w:r w:rsidRPr="002E0054">
        <w:rPr>
          <w:rFonts w:ascii="Times New Roman" w:hAnsi="Times New Roman" w:cs="Times New Roman"/>
          <w:b/>
          <w:bCs/>
          <w:sz w:val="24"/>
          <w:szCs w:val="24"/>
        </w:rPr>
        <w:t xml:space="preserve">  </w:t>
      </w:r>
      <w:r>
        <w:rPr>
          <w:rFonts w:ascii="Times New Roman" w:hAnsi="Times New Roman" w:cs="Times New Roman"/>
          <w:sz w:val="24"/>
          <w:szCs w:val="24"/>
        </w:rPr>
        <w:t>2014-2015 y</w:t>
      </w:r>
      <w:r w:rsidRPr="002E0054">
        <w:rPr>
          <w:rFonts w:ascii="Times New Roman" w:hAnsi="Times New Roman" w:cs="Times New Roman"/>
          <w:sz w:val="24"/>
          <w:szCs w:val="24"/>
        </w:rPr>
        <w:t>ılına ait çalışma takvimi incelendi.</w:t>
      </w:r>
      <w:r>
        <w:rPr>
          <w:rFonts w:ascii="Times New Roman" w:hAnsi="Times New Roman" w:cs="Times New Roman"/>
          <w:sz w:val="24"/>
          <w:szCs w:val="24"/>
        </w:rPr>
        <w:t xml:space="preserve"> Birinci kanaat dönemi 16 Eylül 2014 Pazartesi günü başlayacak ve 24 Ocak 2015 Cuma günü sona erecektir. İkinci kanaat dönemi ise 10 Şubat 2015 Pazartesi günü başlayacak ve 13 Haziran 2014 Cuma günü sona erecektir. Çalışma takvimine göre birinci dönem; eylül ayı 11, ekim ayı 17, kasım ayı 21, aralık ayı 22, ocak ayı 17 işgünü olmak üzere toplam 88 işgününden oluşmaktadır. İkinci dönem ise şubat ayı 15, mart ayı 21, nisan ayı 21, mayıs ayı 20, haziran ayı 10 işgünü olmak üzere toplam 87 işgününden oluşmaktadır.</w:t>
      </w:r>
    </w:p>
    <w:p w:rsidR="00804FBB" w:rsidRPr="00F67188" w:rsidRDefault="00804FBB" w:rsidP="00506233">
      <w:pPr>
        <w:jc w:val="both"/>
        <w:rPr>
          <w:rFonts w:ascii="Times New Roman" w:hAnsi="Times New Roman" w:cs="Times New Roman"/>
          <w:sz w:val="24"/>
          <w:szCs w:val="24"/>
        </w:rPr>
      </w:pPr>
      <w:r>
        <w:rPr>
          <w:rFonts w:ascii="Times New Roman" w:hAnsi="Times New Roman" w:cs="Times New Roman"/>
          <w:sz w:val="24"/>
          <w:szCs w:val="24"/>
        </w:rPr>
        <w:tab/>
        <w:t>Yıllık ve günlük planların hazırlanmasında çalışma takvimi esas alınmasının önemi zümre başkanı Ü.DÖNMEZ tarafından vurgulandı. Planların hazırlanması aşamasında çalışma takviminden yararlanılmasına, belirli gün ile haftaların yıllık ve günlük planlarda yer almasına karar verildi.</w:t>
      </w:r>
    </w:p>
    <w:p w:rsidR="00804FBB" w:rsidRPr="003B0E87" w:rsidRDefault="00804FBB" w:rsidP="00506233">
      <w:pPr>
        <w:jc w:val="both"/>
        <w:rPr>
          <w:rFonts w:ascii="Times New Roman" w:hAnsi="Times New Roman" w:cs="Times New Roman"/>
          <w:sz w:val="24"/>
          <w:szCs w:val="24"/>
        </w:rPr>
      </w:pPr>
      <w:r>
        <w:rPr>
          <w:rFonts w:ascii="Times New Roman" w:hAnsi="Times New Roman" w:cs="Times New Roman"/>
          <w:b/>
          <w:bCs/>
          <w:sz w:val="24"/>
          <w:szCs w:val="24"/>
        </w:rPr>
        <w:t>MADDE 10</w:t>
      </w:r>
      <w:r w:rsidRPr="006A282E">
        <w:rPr>
          <w:rFonts w:ascii="Times New Roman" w:hAnsi="Times New Roman" w:cs="Times New Roman"/>
          <w:b/>
          <w:bCs/>
          <w:sz w:val="24"/>
          <w:szCs w:val="24"/>
        </w:rPr>
        <w:t>:</w:t>
      </w:r>
      <w:r w:rsidRPr="006A282E">
        <w:rPr>
          <w:rFonts w:ascii="Times New Roman" w:hAnsi="Times New Roman" w:cs="Times New Roman"/>
          <w:sz w:val="24"/>
          <w:szCs w:val="24"/>
        </w:rPr>
        <w:t xml:space="preserve"> </w:t>
      </w:r>
      <w:r>
        <w:rPr>
          <w:rFonts w:ascii="Times New Roman" w:hAnsi="Times New Roman" w:cs="Times New Roman"/>
          <w:b/>
          <w:bCs/>
          <w:color w:val="000000"/>
          <w:sz w:val="24"/>
          <w:szCs w:val="24"/>
        </w:rPr>
        <w:t xml:space="preserve"> </w:t>
      </w:r>
      <w:r w:rsidRPr="003B0E87">
        <w:rPr>
          <w:rFonts w:ascii="Times New Roman" w:hAnsi="Times New Roman" w:cs="Times New Roman"/>
          <w:color w:val="000000"/>
          <w:sz w:val="24"/>
          <w:szCs w:val="24"/>
        </w:rPr>
        <w:t>Zümre</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 xml:space="preserve">başkanı Ü.DÖNMEZ tarafından </w:t>
      </w:r>
      <w:r w:rsidRPr="00DE0460">
        <w:rPr>
          <w:color w:val="000000"/>
          <w:sz w:val="20"/>
          <w:szCs w:val="20"/>
        </w:rPr>
        <w:t xml:space="preserve"> </w:t>
      </w:r>
      <w:r w:rsidRPr="003B0E87">
        <w:rPr>
          <w:rFonts w:ascii="Times New Roman" w:hAnsi="Times New Roman" w:cs="Times New Roman"/>
          <w:sz w:val="24"/>
          <w:szCs w:val="24"/>
        </w:rPr>
        <w:t>“M.E.B Ortaöğretim Kurumları Sınıf Geçme Yönetmeliği”nin sınavların uygulanması</w:t>
      </w:r>
      <w:r>
        <w:rPr>
          <w:rFonts w:ascii="Times New Roman" w:hAnsi="Times New Roman" w:cs="Times New Roman"/>
          <w:sz w:val="24"/>
          <w:szCs w:val="24"/>
        </w:rPr>
        <w:t xml:space="preserve"> ile ilgili maddelerini açıklandı</w:t>
      </w:r>
      <w:r w:rsidRPr="00CB6D76">
        <w:rPr>
          <w:rFonts w:ascii="Times New Roman" w:hAnsi="Times New Roman" w:cs="Times New Roman"/>
          <w:sz w:val="24"/>
          <w:szCs w:val="24"/>
        </w:rPr>
        <w:t>. Felsefe</w:t>
      </w:r>
      <w:r>
        <w:rPr>
          <w:rFonts w:ascii="Times New Roman" w:hAnsi="Times New Roman" w:cs="Times New Roman"/>
          <w:sz w:val="24"/>
          <w:szCs w:val="24"/>
        </w:rPr>
        <w:t xml:space="preserve"> grubu derslerinin haftalık ders sayısına göre her dönem en az iki yazılı sınav yapma zorunluluğu vurgulandı. Buna göre her dönemde ikişer yazılı sınav yapılmasına, şubeler arasında eşitliğin sağlanması açısından yazılı sınavlardan birinin her iki dönemde de test tekniği ile ortak sınav şeklinde yapılmasına, sözlü değerlendirmelerin öğrencilerin yıl içi performansları dikkate alınarak yapılmasına karar verildi. Sözlü sınavların sayısının ise okul zümresinde kararlaştırılması karara bağlandı. </w:t>
      </w:r>
    </w:p>
    <w:p w:rsidR="00804FBB" w:rsidRPr="008D0D04" w:rsidRDefault="00804FBB" w:rsidP="00506233">
      <w:pPr>
        <w:jc w:val="both"/>
        <w:rPr>
          <w:rFonts w:ascii="Times New Roman" w:hAnsi="Times New Roman" w:cs="Times New Roman"/>
          <w:sz w:val="24"/>
          <w:szCs w:val="24"/>
        </w:rPr>
      </w:pPr>
      <w:r>
        <w:rPr>
          <w:rFonts w:ascii="Times New Roman" w:hAnsi="Times New Roman" w:cs="Times New Roman"/>
          <w:b/>
          <w:bCs/>
          <w:sz w:val="24"/>
          <w:szCs w:val="24"/>
        </w:rPr>
        <w:t>MADDE 11</w:t>
      </w:r>
      <w:r w:rsidRPr="006A282E">
        <w:rPr>
          <w:rFonts w:ascii="Times New Roman" w:hAnsi="Times New Roman" w:cs="Times New Roman"/>
          <w:b/>
          <w:bCs/>
          <w:sz w:val="24"/>
          <w:szCs w:val="24"/>
        </w:rPr>
        <w:t>:</w:t>
      </w:r>
      <w:r w:rsidRPr="006A282E">
        <w:rPr>
          <w:rFonts w:ascii="Times New Roman" w:hAnsi="Times New Roman" w:cs="Times New Roman"/>
          <w:sz w:val="24"/>
          <w:szCs w:val="24"/>
        </w:rPr>
        <w:t xml:space="preserve"> </w:t>
      </w:r>
      <w:r>
        <w:rPr>
          <w:rFonts w:ascii="Times New Roman" w:hAnsi="Times New Roman" w:cs="Times New Roman"/>
          <w:color w:val="000000"/>
          <w:sz w:val="24"/>
          <w:szCs w:val="24"/>
        </w:rPr>
        <w:t xml:space="preserve"> </w:t>
      </w:r>
      <w:r w:rsidRPr="00AC7FF0">
        <w:rPr>
          <w:rFonts w:ascii="Times New Roman" w:hAnsi="Times New Roman" w:cs="Times New Roman"/>
          <w:sz w:val="24"/>
          <w:szCs w:val="24"/>
        </w:rPr>
        <w:t>"Ortaokul ve orta öğretim kurumlarındaki öğrencilerin ders dışı eğitim ve öğretim faaliyetleri hakkında yönetmelik</w:t>
      </w:r>
      <w:r>
        <w:rPr>
          <w:rFonts w:ascii="Times New Roman" w:hAnsi="Times New Roman" w:cs="Times New Roman"/>
          <w:sz w:val="24"/>
          <w:szCs w:val="24"/>
        </w:rPr>
        <w:t>" 2300 Sayılı Tebliğler D</w:t>
      </w:r>
      <w:r w:rsidRPr="00AC7FF0">
        <w:rPr>
          <w:rFonts w:ascii="Times New Roman" w:hAnsi="Times New Roman" w:cs="Times New Roman"/>
          <w:sz w:val="24"/>
          <w:szCs w:val="24"/>
        </w:rPr>
        <w:t>ergisinden okunarak incelendi. F.TEKİN yönetmeliğe göre Her öğrenci, bulunduğu sınıfta, belirlenecek bir konuda ders yılı boyunca bir ödev hazırlamak zorundadı</w:t>
      </w:r>
      <w:r>
        <w:rPr>
          <w:rFonts w:ascii="Times New Roman" w:hAnsi="Times New Roman" w:cs="Times New Roman"/>
          <w:sz w:val="24"/>
          <w:szCs w:val="24"/>
        </w:rPr>
        <w:t xml:space="preserve">r, dedi. </w:t>
      </w:r>
      <w:r w:rsidRPr="008D0D04">
        <w:rPr>
          <w:rFonts w:ascii="Times New Roman" w:hAnsi="Times New Roman" w:cs="Times New Roman"/>
          <w:sz w:val="24"/>
          <w:szCs w:val="24"/>
        </w:rPr>
        <w:t>Yönetmeliğin 8. maddesine göre: Öğrencilere aşağıdaki amaçları gerçekleştirmek maksadıyla ödev yaptırılır:</w:t>
      </w:r>
    </w:p>
    <w:p w:rsidR="00804FBB" w:rsidRPr="008D0D04" w:rsidRDefault="00804FBB" w:rsidP="00506233">
      <w:pPr>
        <w:spacing w:after="0"/>
        <w:jc w:val="both"/>
        <w:rPr>
          <w:rFonts w:ascii="Times New Roman" w:hAnsi="Times New Roman" w:cs="Times New Roman"/>
          <w:sz w:val="24"/>
          <w:szCs w:val="24"/>
        </w:rPr>
      </w:pPr>
      <w:r w:rsidRPr="008D0D04">
        <w:rPr>
          <w:rFonts w:ascii="Times New Roman" w:hAnsi="Times New Roman" w:cs="Times New Roman"/>
          <w:sz w:val="24"/>
          <w:szCs w:val="24"/>
        </w:rPr>
        <w:t>a. Ödev özenle yapma ve zamanında teslim etme alışkanlığı kazandırmak.</w:t>
      </w:r>
    </w:p>
    <w:p w:rsidR="00804FBB" w:rsidRPr="008D0D04" w:rsidRDefault="00804FBB" w:rsidP="00506233">
      <w:pPr>
        <w:spacing w:after="0" w:line="240" w:lineRule="auto"/>
        <w:jc w:val="both"/>
        <w:rPr>
          <w:rFonts w:ascii="Times New Roman" w:hAnsi="Times New Roman" w:cs="Times New Roman"/>
          <w:sz w:val="24"/>
          <w:szCs w:val="24"/>
        </w:rPr>
      </w:pPr>
      <w:r w:rsidRPr="008D0D04">
        <w:rPr>
          <w:rFonts w:ascii="Times New Roman" w:hAnsi="Times New Roman" w:cs="Times New Roman"/>
          <w:sz w:val="24"/>
          <w:szCs w:val="24"/>
        </w:rPr>
        <w:t xml:space="preserve">b. Plân yapma bilgi ve becerisini geliştirmek. </w:t>
      </w:r>
      <w:hyperlink r:id="rId6" w:history="1">
        <w:r w:rsidRPr="00537754">
          <w:rPr>
            <w:rStyle w:val="Hyperlink"/>
            <w:rFonts w:ascii="Times New Roman" w:hAnsi="Times New Roman" w:cs="Times New Roman"/>
            <w:sz w:val="24"/>
            <w:szCs w:val="24"/>
          </w:rPr>
          <w:t>www.dersimiz.com</w:t>
        </w:r>
      </w:hyperlink>
      <w:r>
        <w:rPr>
          <w:rFonts w:ascii="Times New Roman" w:hAnsi="Times New Roman" w:cs="Times New Roman"/>
          <w:sz w:val="24"/>
          <w:szCs w:val="24"/>
        </w:rPr>
        <w:t xml:space="preserve"> </w:t>
      </w:r>
    </w:p>
    <w:p w:rsidR="00804FBB" w:rsidRPr="008D0D04" w:rsidRDefault="00804FBB" w:rsidP="00506233">
      <w:pPr>
        <w:spacing w:after="0" w:line="240" w:lineRule="auto"/>
        <w:jc w:val="both"/>
        <w:rPr>
          <w:rFonts w:ascii="Times New Roman" w:hAnsi="Times New Roman" w:cs="Times New Roman"/>
          <w:sz w:val="24"/>
          <w:szCs w:val="24"/>
        </w:rPr>
      </w:pPr>
      <w:r w:rsidRPr="008D0D04">
        <w:rPr>
          <w:rFonts w:ascii="Times New Roman" w:hAnsi="Times New Roman" w:cs="Times New Roman"/>
          <w:sz w:val="24"/>
          <w:szCs w:val="24"/>
        </w:rPr>
        <w:t xml:space="preserve">c. Gerekli bilgi, araç, gereç veya malzemeyi toplayabilmek ve bunları amacına uygun olarak </w:t>
      </w:r>
    </w:p>
    <w:p w:rsidR="00804FBB" w:rsidRPr="008D0D04" w:rsidRDefault="00804FBB" w:rsidP="00506233">
      <w:pPr>
        <w:spacing w:after="0" w:line="240" w:lineRule="auto"/>
        <w:jc w:val="both"/>
        <w:rPr>
          <w:rFonts w:ascii="Times New Roman" w:hAnsi="Times New Roman" w:cs="Times New Roman"/>
          <w:sz w:val="24"/>
          <w:szCs w:val="24"/>
        </w:rPr>
      </w:pPr>
      <w:r w:rsidRPr="008D0D04">
        <w:rPr>
          <w:rFonts w:ascii="Times New Roman" w:hAnsi="Times New Roman" w:cs="Times New Roman"/>
          <w:sz w:val="24"/>
          <w:szCs w:val="24"/>
        </w:rPr>
        <w:t xml:space="preserve">kullanabilmek. </w:t>
      </w:r>
    </w:p>
    <w:p w:rsidR="00804FBB" w:rsidRPr="008D0D04" w:rsidRDefault="00804FBB" w:rsidP="00506233">
      <w:pPr>
        <w:spacing w:after="0" w:line="240" w:lineRule="auto"/>
        <w:jc w:val="both"/>
        <w:rPr>
          <w:rFonts w:ascii="Times New Roman" w:hAnsi="Times New Roman" w:cs="Times New Roman"/>
          <w:sz w:val="24"/>
          <w:szCs w:val="24"/>
        </w:rPr>
      </w:pPr>
      <w:r w:rsidRPr="008D0D04">
        <w:rPr>
          <w:rFonts w:ascii="Times New Roman" w:hAnsi="Times New Roman" w:cs="Times New Roman"/>
          <w:sz w:val="24"/>
          <w:szCs w:val="24"/>
        </w:rPr>
        <w:t xml:space="preserve">d. Ödevin, çeşitli kişi ve eserlerden faydalanmakla birlikte öğrencinin kendisini geliştirmek </w:t>
      </w:r>
    </w:p>
    <w:p w:rsidR="00804FBB" w:rsidRPr="008D0D04" w:rsidRDefault="00804FBB" w:rsidP="00506233">
      <w:pPr>
        <w:spacing w:after="0" w:line="240" w:lineRule="auto"/>
        <w:jc w:val="both"/>
        <w:rPr>
          <w:rFonts w:ascii="Times New Roman" w:hAnsi="Times New Roman" w:cs="Times New Roman"/>
          <w:sz w:val="24"/>
          <w:szCs w:val="24"/>
        </w:rPr>
      </w:pPr>
      <w:r w:rsidRPr="008D0D04">
        <w:rPr>
          <w:rFonts w:ascii="Times New Roman" w:hAnsi="Times New Roman" w:cs="Times New Roman"/>
          <w:sz w:val="24"/>
          <w:szCs w:val="24"/>
        </w:rPr>
        <w:t xml:space="preserve">maksadıyla bizzat yapması gereken bir görev olduğu şuurunu kazandırmak. </w:t>
      </w:r>
    </w:p>
    <w:p w:rsidR="00804FBB" w:rsidRPr="008D0D04" w:rsidRDefault="00804FBB" w:rsidP="00506233">
      <w:pPr>
        <w:spacing w:after="0" w:line="240" w:lineRule="auto"/>
        <w:jc w:val="both"/>
        <w:rPr>
          <w:rFonts w:ascii="Times New Roman" w:hAnsi="Times New Roman" w:cs="Times New Roman"/>
          <w:sz w:val="24"/>
          <w:szCs w:val="24"/>
        </w:rPr>
      </w:pPr>
      <w:r w:rsidRPr="008D0D04">
        <w:rPr>
          <w:rFonts w:ascii="Times New Roman" w:hAnsi="Times New Roman" w:cs="Times New Roman"/>
          <w:sz w:val="24"/>
          <w:szCs w:val="24"/>
        </w:rPr>
        <w:t xml:space="preserve">e. Ödev yapılırken yararlanılan kaynakları, kendisinden bilgi alınan kişileri belirleme alışkanlığı kazandırmak. </w:t>
      </w:r>
    </w:p>
    <w:p w:rsidR="00804FBB" w:rsidRPr="008D0D04" w:rsidRDefault="00804FBB" w:rsidP="00506233">
      <w:pPr>
        <w:spacing w:after="0" w:line="240" w:lineRule="auto"/>
        <w:jc w:val="both"/>
        <w:rPr>
          <w:rFonts w:ascii="Times New Roman" w:hAnsi="Times New Roman" w:cs="Times New Roman"/>
          <w:sz w:val="24"/>
          <w:szCs w:val="24"/>
        </w:rPr>
      </w:pPr>
      <w:r w:rsidRPr="008D0D04">
        <w:rPr>
          <w:rFonts w:ascii="Times New Roman" w:hAnsi="Times New Roman" w:cs="Times New Roman"/>
          <w:sz w:val="24"/>
          <w:szCs w:val="24"/>
        </w:rPr>
        <w:t xml:space="preserve">f. İletişim kurabilme, kaynaklardan faydalanabilme, alet yapabilme ve kullanabilme alanlarındaki yeteneğini geliştirmek. </w:t>
      </w:r>
    </w:p>
    <w:p w:rsidR="00804FBB" w:rsidRDefault="00804FBB" w:rsidP="00506233">
      <w:pPr>
        <w:spacing w:after="0" w:line="240" w:lineRule="auto"/>
        <w:jc w:val="both"/>
        <w:rPr>
          <w:rFonts w:ascii="Times New Roman" w:hAnsi="Times New Roman" w:cs="Times New Roman"/>
          <w:sz w:val="24"/>
          <w:szCs w:val="24"/>
        </w:rPr>
      </w:pPr>
      <w:bookmarkStart w:id="0" w:name="BM2"/>
      <w:bookmarkEnd w:id="0"/>
      <w:r w:rsidRPr="008D0D04">
        <w:rPr>
          <w:rFonts w:ascii="Times New Roman" w:hAnsi="Times New Roman" w:cs="Times New Roman"/>
          <w:sz w:val="24"/>
          <w:szCs w:val="24"/>
        </w:rPr>
        <w:t xml:space="preserve">g. Ödevde varılan sonuçların, kullanılan kaynak ve yöntemlere bağlı olduğunu fark ettirmek. h. Konulara, değişik açılardan bakabilme, danışabilme,tartışabilme ve soru sorabilme </w:t>
      </w:r>
      <w:r>
        <w:rPr>
          <w:rFonts w:ascii="Times New Roman" w:hAnsi="Times New Roman" w:cs="Times New Roman"/>
          <w:sz w:val="24"/>
          <w:szCs w:val="24"/>
        </w:rPr>
        <w:t>d</w:t>
      </w:r>
      <w:r w:rsidRPr="008D0D04">
        <w:rPr>
          <w:rFonts w:ascii="Times New Roman" w:hAnsi="Times New Roman" w:cs="Times New Roman"/>
          <w:sz w:val="24"/>
          <w:szCs w:val="24"/>
        </w:rPr>
        <w:t>avranışları</w:t>
      </w:r>
      <w:r>
        <w:rPr>
          <w:rFonts w:ascii="Times New Roman" w:hAnsi="Times New Roman" w:cs="Times New Roman"/>
          <w:sz w:val="24"/>
          <w:szCs w:val="24"/>
        </w:rPr>
        <w:t xml:space="preserve"> k</w:t>
      </w:r>
      <w:r w:rsidRPr="008D0D04">
        <w:rPr>
          <w:rFonts w:ascii="Times New Roman" w:hAnsi="Times New Roman" w:cs="Times New Roman"/>
          <w:sz w:val="24"/>
          <w:szCs w:val="24"/>
        </w:rPr>
        <w:t xml:space="preserve">azandırmak. </w:t>
      </w:r>
    </w:p>
    <w:p w:rsidR="00804FBB" w:rsidRDefault="00804FBB" w:rsidP="00506233">
      <w:pPr>
        <w:spacing w:after="0" w:line="240" w:lineRule="auto"/>
        <w:jc w:val="both"/>
        <w:rPr>
          <w:rFonts w:ascii="Times New Roman" w:hAnsi="Times New Roman" w:cs="Times New Roman"/>
          <w:sz w:val="24"/>
          <w:szCs w:val="24"/>
        </w:rPr>
      </w:pPr>
      <w:r w:rsidRPr="008D0D04">
        <w:rPr>
          <w:rFonts w:ascii="Times New Roman" w:hAnsi="Times New Roman" w:cs="Times New Roman"/>
          <w:sz w:val="24"/>
          <w:szCs w:val="24"/>
        </w:rPr>
        <w:t xml:space="preserve">ı. Birlikte çalışma davranışı kazandırmak. </w:t>
      </w:r>
    </w:p>
    <w:p w:rsidR="00804FBB" w:rsidRDefault="00804FBB" w:rsidP="00506233">
      <w:pPr>
        <w:spacing w:after="0" w:line="240" w:lineRule="auto"/>
        <w:jc w:val="both"/>
        <w:rPr>
          <w:rFonts w:ascii="Times New Roman" w:hAnsi="Times New Roman" w:cs="Times New Roman"/>
          <w:sz w:val="24"/>
          <w:szCs w:val="24"/>
        </w:rPr>
      </w:pPr>
      <w:r w:rsidRPr="008D0D04">
        <w:rPr>
          <w:rFonts w:ascii="Times New Roman" w:hAnsi="Times New Roman" w:cs="Times New Roman"/>
          <w:sz w:val="24"/>
          <w:szCs w:val="24"/>
        </w:rPr>
        <w:t xml:space="preserve">i. Düşünme gücünü </w:t>
      </w:r>
      <w:r>
        <w:rPr>
          <w:rFonts w:ascii="Times New Roman" w:hAnsi="Times New Roman" w:cs="Times New Roman"/>
          <w:sz w:val="24"/>
          <w:szCs w:val="24"/>
        </w:rPr>
        <w:t>g</w:t>
      </w:r>
      <w:r w:rsidRPr="008D0D04">
        <w:rPr>
          <w:rFonts w:ascii="Times New Roman" w:hAnsi="Times New Roman" w:cs="Times New Roman"/>
          <w:sz w:val="24"/>
          <w:szCs w:val="24"/>
        </w:rPr>
        <w:t xml:space="preserve">eliştirmek. </w:t>
      </w:r>
    </w:p>
    <w:p w:rsidR="00804FBB" w:rsidRDefault="00804FBB" w:rsidP="00506233">
      <w:pPr>
        <w:spacing w:after="0" w:line="240" w:lineRule="auto"/>
        <w:jc w:val="both"/>
        <w:rPr>
          <w:rFonts w:ascii="Times New Roman" w:hAnsi="Times New Roman" w:cs="Times New Roman"/>
          <w:sz w:val="24"/>
          <w:szCs w:val="24"/>
        </w:rPr>
      </w:pPr>
      <w:r w:rsidRPr="008D0D04">
        <w:rPr>
          <w:rFonts w:ascii="Times New Roman" w:hAnsi="Times New Roman" w:cs="Times New Roman"/>
          <w:sz w:val="24"/>
          <w:szCs w:val="24"/>
        </w:rPr>
        <w:t xml:space="preserve">j. </w:t>
      </w:r>
      <w:r>
        <w:rPr>
          <w:rFonts w:ascii="Times New Roman" w:hAnsi="Times New Roman" w:cs="Times New Roman"/>
          <w:sz w:val="24"/>
          <w:szCs w:val="24"/>
        </w:rPr>
        <w:t xml:space="preserve"> </w:t>
      </w:r>
      <w:r w:rsidRPr="008D0D04">
        <w:rPr>
          <w:rFonts w:ascii="Times New Roman" w:hAnsi="Times New Roman" w:cs="Times New Roman"/>
          <w:sz w:val="24"/>
          <w:szCs w:val="24"/>
        </w:rPr>
        <w:t xml:space="preserve">Bilmediğini araştırıp bulmaktan ve öğrenmekten zevk almayı sağlamak. </w:t>
      </w:r>
    </w:p>
    <w:p w:rsidR="00804FBB" w:rsidRDefault="00804FBB" w:rsidP="00506233">
      <w:pPr>
        <w:spacing w:after="0" w:line="240" w:lineRule="auto"/>
        <w:jc w:val="both"/>
        <w:rPr>
          <w:rFonts w:ascii="Times New Roman" w:hAnsi="Times New Roman" w:cs="Times New Roman"/>
          <w:sz w:val="24"/>
          <w:szCs w:val="24"/>
        </w:rPr>
      </w:pPr>
      <w:r w:rsidRPr="008D0D04">
        <w:rPr>
          <w:rFonts w:ascii="Times New Roman" w:hAnsi="Times New Roman" w:cs="Times New Roman"/>
          <w:sz w:val="24"/>
          <w:szCs w:val="24"/>
        </w:rPr>
        <w:t>k.</w:t>
      </w:r>
      <w:r>
        <w:rPr>
          <w:rFonts w:ascii="Times New Roman" w:hAnsi="Times New Roman" w:cs="Times New Roman"/>
          <w:sz w:val="24"/>
          <w:szCs w:val="24"/>
        </w:rPr>
        <w:t>G</w:t>
      </w:r>
      <w:r w:rsidRPr="008D0D04">
        <w:rPr>
          <w:rFonts w:ascii="Times New Roman" w:hAnsi="Times New Roman" w:cs="Times New Roman"/>
          <w:sz w:val="24"/>
          <w:szCs w:val="24"/>
        </w:rPr>
        <w:t>özlem, deney ve yeni buluşlara yönelik çalışmalar yapmaktan zevk almayı</w:t>
      </w:r>
      <w:r>
        <w:rPr>
          <w:rFonts w:ascii="Times New Roman" w:hAnsi="Times New Roman" w:cs="Times New Roman"/>
          <w:sz w:val="24"/>
          <w:szCs w:val="24"/>
        </w:rPr>
        <w:t xml:space="preserve"> </w:t>
      </w:r>
      <w:r w:rsidRPr="008D0D04">
        <w:rPr>
          <w:rFonts w:ascii="Times New Roman" w:hAnsi="Times New Roman" w:cs="Times New Roman"/>
          <w:sz w:val="24"/>
          <w:szCs w:val="24"/>
        </w:rPr>
        <w:t xml:space="preserve">sağlamak. </w:t>
      </w:r>
    </w:p>
    <w:p w:rsidR="00804FBB" w:rsidRDefault="00804FBB" w:rsidP="00506233">
      <w:pPr>
        <w:spacing w:after="0" w:line="240" w:lineRule="auto"/>
        <w:jc w:val="both"/>
        <w:rPr>
          <w:rFonts w:ascii="Times New Roman" w:hAnsi="Times New Roman" w:cs="Times New Roman"/>
          <w:sz w:val="24"/>
          <w:szCs w:val="24"/>
        </w:rPr>
      </w:pPr>
      <w:r w:rsidRPr="008D0D04">
        <w:rPr>
          <w:rFonts w:ascii="Times New Roman" w:hAnsi="Times New Roman" w:cs="Times New Roman"/>
          <w:sz w:val="24"/>
          <w:szCs w:val="24"/>
        </w:rPr>
        <w:t>l. Başarmanın hazzını</w:t>
      </w:r>
      <w:r>
        <w:rPr>
          <w:rFonts w:ascii="Times New Roman" w:hAnsi="Times New Roman" w:cs="Times New Roman"/>
          <w:sz w:val="24"/>
          <w:szCs w:val="24"/>
        </w:rPr>
        <w:t xml:space="preserve"> </w:t>
      </w:r>
      <w:r w:rsidRPr="008D0D04">
        <w:rPr>
          <w:rFonts w:ascii="Times New Roman" w:hAnsi="Times New Roman" w:cs="Times New Roman"/>
          <w:sz w:val="24"/>
          <w:szCs w:val="24"/>
        </w:rPr>
        <w:t xml:space="preserve">tatma duygusu kazandırmak. </w:t>
      </w:r>
    </w:p>
    <w:p w:rsidR="00804FBB" w:rsidRDefault="00804FBB" w:rsidP="00506233">
      <w:pPr>
        <w:spacing w:after="0" w:line="240" w:lineRule="auto"/>
        <w:jc w:val="both"/>
        <w:rPr>
          <w:rFonts w:ascii="Times New Roman" w:hAnsi="Times New Roman" w:cs="Times New Roman"/>
          <w:sz w:val="24"/>
          <w:szCs w:val="24"/>
        </w:rPr>
      </w:pPr>
    </w:p>
    <w:p w:rsidR="00804FBB" w:rsidRDefault="00804FBB" w:rsidP="0050623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E.KÖKMEN GÖZÜKÜÇÜK  ödev konularının tespiti ve değerlendirilmesinde bu amaçların dikkate alınması gerektiğini söyledi. Ödev konularının yönetmeliğe göre bu yıl en geç 8 Kasım 2014 tarihine kadar öğrenciye verilmesi ve en geç 13 Nisan 2015 tarihinde toplanması gerektiğini hatırlattı. </w:t>
      </w:r>
    </w:p>
    <w:p w:rsidR="00804FBB" w:rsidRDefault="00804FBB" w:rsidP="0050623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Yıllık ödev konularının ve değerlendirme esaslarının okul zümresinde belirlenmesi zümre öğretmenleri tarafından uygun görüldü.</w:t>
      </w:r>
    </w:p>
    <w:p w:rsidR="00804FBB" w:rsidRDefault="00804FBB" w:rsidP="00506233">
      <w:pPr>
        <w:spacing w:after="0" w:line="240" w:lineRule="auto"/>
        <w:jc w:val="both"/>
        <w:rPr>
          <w:rFonts w:ascii="Times New Roman" w:hAnsi="Times New Roman" w:cs="Times New Roman"/>
          <w:sz w:val="24"/>
          <w:szCs w:val="24"/>
        </w:rPr>
      </w:pPr>
    </w:p>
    <w:p w:rsidR="00804FBB" w:rsidRDefault="00804FBB" w:rsidP="00506233">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MADDE 12</w:t>
      </w:r>
      <w:r w:rsidRPr="006A282E">
        <w:rPr>
          <w:rFonts w:ascii="Times New Roman" w:hAnsi="Times New Roman" w:cs="Times New Roman"/>
          <w:b/>
          <w:bCs/>
          <w:sz w:val="24"/>
          <w:szCs w:val="24"/>
        </w:rPr>
        <w:t>:</w:t>
      </w:r>
      <w:r w:rsidRPr="006A282E">
        <w:rPr>
          <w:rFonts w:ascii="Times New Roman" w:hAnsi="Times New Roman" w:cs="Times New Roman"/>
          <w:sz w:val="24"/>
          <w:szCs w:val="24"/>
        </w:rPr>
        <w:t xml:space="preserve"> </w:t>
      </w:r>
      <w:r>
        <w:rPr>
          <w:rFonts w:ascii="Times New Roman" w:hAnsi="Times New Roman" w:cs="Times New Roman"/>
          <w:b/>
          <w:bCs/>
          <w:sz w:val="24"/>
          <w:szCs w:val="24"/>
        </w:rPr>
        <w:t xml:space="preserve">  </w:t>
      </w:r>
      <w:r w:rsidRPr="0045391D">
        <w:rPr>
          <w:rFonts w:ascii="Times New Roman" w:hAnsi="Times New Roman" w:cs="Times New Roman"/>
          <w:sz w:val="24"/>
          <w:szCs w:val="24"/>
        </w:rPr>
        <w:t>Zümre başkanı Ü.DÖNMEZ</w:t>
      </w:r>
      <w:r>
        <w:rPr>
          <w:rFonts w:ascii="Times New Roman" w:hAnsi="Times New Roman" w:cs="Times New Roman"/>
          <w:sz w:val="24"/>
          <w:szCs w:val="24"/>
        </w:rPr>
        <w:t xml:space="preserve"> felsefe grubu derslerinde konuların çeşitliliği sebebiyle diğer zümrelerle işbirliğinin yararlı olacağını vurguladı. Zümre öğretmenleri tarafından:</w:t>
      </w:r>
    </w:p>
    <w:p w:rsidR="00804FBB" w:rsidRDefault="00804FBB" w:rsidP="0050623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5391D">
        <w:rPr>
          <w:rFonts w:ascii="Times New Roman" w:hAnsi="Times New Roman" w:cs="Times New Roman"/>
          <w:sz w:val="24"/>
          <w:szCs w:val="24"/>
        </w:rPr>
        <w:t xml:space="preserve"> Mantık dersinde matematik zü</w:t>
      </w:r>
      <w:r>
        <w:rPr>
          <w:rFonts w:ascii="Times New Roman" w:hAnsi="Times New Roman" w:cs="Times New Roman"/>
          <w:sz w:val="24"/>
          <w:szCs w:val="24"/>
        </w:rPr>
        <w:t xml:space="preserve">mresi ile işbirliği sağlamasına; </w:t>
      </w:r>
    </w:p>
    <w:p w:rsidR="00804FBB" w:rsidRDefault="00804FBB" w:rsidP="0050623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Felsefe dersinde tarih, din kültürü ve ahlak bilgisi ve Türk dili ve edebiyatı zümreleri ile işbirliği sağlanmasına;</w:t>
      </w:r>
    </w:p>
    <w:p w:rsidR="00804FBB" w:rsidRDefault="00804FBB" w:rsidP="0050623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Sosyoloji dersinde tarih ve coğrafya zümreleri ile işbirliği sağlanmasına;</w:t>
      </w:r>
    </w:p>
    <w:p w:rsidR="00804FBB" w:rsidRPr="0045391D" w:rsidRDefault="00804FBB" w:rsidP="0050623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Psikoloji dersinde biyoloji zümresi ile işbirliği sağlanmasına karar verildi.</w:t>
      </w:r>
    </w:p>
    <w:p w:rsidR="00804FBB" w:rsidRDefault="00804FBB" w:rsidP="00506233">
      <w:pPr>
        <w:spacing w:after="0" w:line="240" w:lineRule="auto"/>
        <w:jc w:val="both"/>
        <w:rPr>
          <w:rFonts w:ascii="Times New Roman" w:hAnsi="Times New Roman" w:cs="Times New Roman"/>
          <w:sz w:val="24"/>
          <w:szCs w:val="24"/>
        </w:rPr>
      </w:pPr>
    </w:p>
    <w:p w:rsidR="00804FBB" w:rsidRDefault="00804FBB" w:rsidP="00506233">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MADDE 13</w:t>
      </w:r>
      <w:r w:rsidRPr="006A282E">
        <w:rPr>
          <w:rFonts w:ascii="Times New Roman" w:hAnsi="Times New Roman" w:cs="Times New Roman"/>
          <w:b/>
          <w:bCs/>
          <w:sz w:val="24"/>
          <w:szCs w:val="24"/>
        </w:rPr>
        <w:t>:</w:t>
      </w:r>
      <w:r w:rsidRPr="006A282E">
        <w:rPr>
          <w:rFonts w:ascii="Times New Roman" w:hAnsi="Times New Roman" w:cs="Times New Roman"/>
          <w:sz w:val="24"/>
          <w:szCs w:val="24"/>
        </w:rPr>
        <w:t xml:space="preserve"> </w:t>
      </w:r>
      <w:r>
        <w:rPr>
          <w:rFonts w:ascii="Times New Roman" w:hAnsi="Times New Roman" w:cs="Times New Roman"/>
          <w:b/>
          <w:bCs/>
          <w:sz w:val="24"/>
          <w:szCs w:val="24"/>
        </w:rPr>
        <w:t xml:space="preserve">  </w:t>
      </w:r>
      <w:r>
        <w:rPr>
          <w:rFonts w:ascii="Times New Roman" w:hAnsi="Times New Roman" w:cs="Times New Roman"/>
          <w:sz w:val="24"/>
          <w:szCs w:val="24"/>
        </w:rPr>
        <w:t>Başarının arttırılabilmesi için okul içinde öğrenci ve velilerle iletişimin sağlanması, YGS ve LYS sınavlarına yönelik soru çözümleri yapılması, öğrencilerin kendilerini yetersiz gördüğü konularda gerektiğinde konu tekrarlarının yapılması kararlaştırıldı.</w:t>
      </w:r>
    </w:p>
    <w:p w:rsidR="00804FBB" w:rsidRDefault="00804FBB" w:rsidP="00506233">
      <w:pPr>
        <w:spacing w:after="0" w:line="240" w:lineRule="auto"/>
        <w:jc w:val="both"/>
        <w:rPr>
          <w:rFonts w:ascii="Times New Roman" w:hAnsi="Times New Roman" w:cs="Times New Roman"/>
          <w:sz w:val="24"/>
          <w:szCs w:val="24"/>
        </w:rPr>
      </w:pPr>
    </w:p>
    <w:p w:rsidR="00804FBB" w:rsidRDefault="00804FBB" w:rsidP="00506233">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MADDE 14</w:t>
      </w:r>
      <w:r w:rsidRPr="006A282E">
        <w:rPr>
          <w:rFonts w:ascii="Times New Roman" w:hAnsi="Times New Roman" w:cs="Times New Roman"/>
          <w:b/>
          <w:bCs/>
          <w:sz w:val="24"/>
          <w:szCs w:val="24"/>
        </w:rPr>
        <w:t>:</w:t>
      </w:r>
      <w:r w:rsidRPr="006A282E">
        <w:rPr>
          <w:rFonts w:ascii="Times New Roman" w:hAnsi="Times New Roman" w:cs="Times New Roman"/>
          <w:sz w:val="24"/>
          <w:szCs w:val="24"/>
        </w:rPr>
        <w:t xml:space="preserve">  </w:t>
      </w:r>
      <w:r w:rsidRPr="006A282E">
        <w:rPr>
          <w:rFonts w:ascii="Times New Roman" w:hAnsi="Times New Roman" w:cs="Times New Roman"/>
          <w:b/>
          <w:bCs/>
          <w:sz w:val="24"/>
          <w:szCs w:val="24"/>
        </w:rPr>
        <w:t xml:space="preserve">  </w:t>
      </w:r>
      <w:r w:rsidRPr="006A282E">
        <w:rPr>
          <w:rFonts w:ascii="Times New Roman" w:hAnsi="Times New Roman" w:cs="Times New Roman"/>
          <w:sz w:val="24"/>
          <w:szCs w:val="24"/>
        </w:rPr>
        <w:t xml:space="preserve">Zümre başkanı Ü.DÖNMEZ, </w:t>
      </w:r>
      <w:r w:rsidRPr="006A282E">
        <w:rPr>
          <w:rFonts w:ascii="Times New Roman" w:hAnsi="Times New Roman" w:cs="Times New Roman"/>
          <w:color w:val="000000"/>
          <w:sz w:val="24"/>
          <w:szCs w:val="24"/>
        </w:rPr>
        <w:t>ders esnasında Türkçenin güzel ve doğru kullanılmasına özen gösterilmesi gerektiğini belirtti. Bunun da çok kitap okumakla sağlanabileceğini söyledi. F.TEKİN ,</w:t>
      </w:r>
      <w:r>
        <w:rPr>
          <w:rFonts w:ascii="Times New Roman" w:hAnsi="Times New Roman" w:cs="Times New Roman"/>
          <w:color w:val="000000"/>
          <w:sz w:val="24"/>
          <w:szCs w:val="24"/>
        </w:rPr>
        <w:t xml:space="preserve"> </w:t>
      </w:r>
      <w:r w:rsidRPr="006A282E">
        <w:rPr>
          <w:rFonts w:ascii="Times New Roman" w:hAnsi="Times New Roman" w:cs="Times New Roman"/>
          <w:color w:val="000000"/>
          <w:sz w:val="24"/>
          <w:szCs w:val="24"/>
        </w:rPr>
        <w:t>öğrencilerimize en iyi örnek bizleriz. Onların dilimizi doğru kullanmalarını istiyorsak öncelikle biz öğretmenler buna öncülük etmeliyiz</w:t>
      </w:r>
      <w:r>
        <w:rPr>
          <w:rFonts w:ascii="Times New Roman" w:hAnsi="Times New Roman" w:cs="Times New Roman"/>
          <w:color w:val="000000"/>
          <w:sz w:val="24"/>
          <w:szCs w:val="24"/>
        </w:rPr>
        <w:t>,</w:t>
      </w:r>
      <w:r w:rsidRPr="006A282E">
        <w:rPr>
          <w:rFonts w:ascii="Times New Roman" w:hAnsi="Times New Roman" w:cs="Times New Roman"/>
          <w:color w:val="000000"/>
          <w:sz w:val="24"/>
          <w:szCs w:val="24"/>
        </w:rPr>
        <w:t xml:space="preserve"> dedi.</w:t>
      </w:r>
      <w:r w:rsidRPr="006A282E">
        <w:rPr>
          <w:rFonts w:ascii="Times New Roman" w:hAnsi="Times New Roman" w:cs="Times New Roman"/>
          <w:sz w:val="24"/>
          <w:szCs w:val="24"/>
        </w:rPr>
        <w:t>Öğrencilerin Türkçeyi düzgün kullanmaları için tüm zümre öğretmenleri tarafından gerekli uyarıların yapılması gerektiği vurgulandı.</w:t>
      </w:r>
    </w:p>
    <w:p w:rsidR="00804FBB" w:rsidRDefault="00804FBB" w:rsidP="00506233">
      <w:pPr>
        <w:spacing w:after="0" w:line="240" w:lineRule="auto"/>
        <w:jc w:val="both"/>
        <w:rPr>
          <w:rFonts w:ascii="Times New Roman" w:hAnsi="Times New Roman" w:cs="Times New Roman"/>
          <w:sz w:val="24"/>
          <w:szCs w:val="24"/>
        </w:rPr>
      </w:pPr>
    </w:p>
    <w:p w:rsidR="00804FBB" w:rsidRPr="006A282E" w:rsidRDefault="00804FBB" w:rsidP="00506233">
      <w:pPr>
        <w:jc w:val="both"/>
        <w:rPr>
          <w:rFonts w:ascii="Times New Roman" w:hAnsi="Times New Roman" w:cs="Times New Roman"/>
          <w:color w:val="000000"/>
          <w:sz w:val="24"/>
          <w:szCs w:val="24"/>
        </w:rPr>
      </w:pPr>
      <w:r w:rsidRPr="006A282E">
        <w:rPr>
          <w:rFonts w:ascii="Times New Roman" w:hAnsi="Times New Roman" w:cs="Times New Roman"/>
          <w:b/>
          <w:bCs/>
          <w:sz w:val="24"/>
          <w:szCs w:val="24"/>
        </w:rPr>
        <w:t>MADDE 15:</w:t>
      </w:r>
      <w:r w:rsidRPr="006A282E">
        <w:rPr>
          <w:rFonts w:ascii="Times New Roman" w:hAnsi="Times New Roman" w:cs="Times New Roman"/>
          <w:sz w:val="24"/>
          <w:szCs w:val="24"/>
        </w:rPr>
        <w:t xml:space="preserve">  Zümre başkanı Ü.DÖNMEZ, </w:t>
      </w:r>
      <w:r>
        <w:rPr>
          <w:rFonts w:ascii="Times New Roman" w:hAnsi="Times New Roman" w:cs="Times New Roman"/>
          <w:sz w:val="24"/>
          <w:szCs w:val="24"/>
        </w:rPr>
        <w:t>2014</w:t>
      </w:r>
      <w:r w:rsidRPr="006A282E">
        <w:rPr>
          <w:rFonts w:ascii="Times New Roman" w:hAnsi="Times New Roman" w:cs="Times New Roman"/>
          <w:sz w:val="24"/>
          <w:szCs w:val="24"/>
        </w:rPr>
        <w:t>-</w:t>
      </w:r>
      <w:r>
        <w:rPr>
          <w:rFonts w:ascii="Times New Roman" w:hAnsi="Times New Roman" w:cs="Times New Roman"/>
          <w:sz w:val="24"/>
          <w:szCs w:val="24"/>
        </w:rPr>
        <w:t>2015</w:t>
      </w:r>
      <w:r w:rsidRPr="006A282E">
        <w:rPr>
          <w:rFonts w:ascii="Times New Roman" w:hAnsi="Times New Roman" w:cs="Times New Roman"/>
          <w:sz w:val="24"/>
          <w:szCs w:val="24"/>
        </w:rPr>
        <w:t xml:space="preserve"> Eğitim ve öğretim yılının ve alınan kararların başarı getirmesini dileyerek toplantıyı sona erdirdi.</w:t>
      </w:r>
    </w:p>
    <w:p w:rsidR="00804FBB" w:rsidRPr="006A282E" w:rsidRDefault="00804FBB" w:rsidP="00506233">
      <w:pPr>
        <w:spacing w:after="0" w:line="240" w:lineRule="auto"/>
        <w:jc w:val="both"/>
        <w:rPr>
          <w:rFonts w:ascii="Times New Roman" w:hAnsi="Times New Roman" w:cs="Times New Roman"/>
          <w:sz w:val="24"/>
          <w:szCs w:val="24"/>
        </w:rPr>
      </w:pPr>
      <w:hyperlink r:id="rId7" w:history="1">
        <w:r w:rsidRPr="005D7426">
          <w:rPr>
            <w:rStyle w:val="Hyperlink"/>
            <w:color w:val="000000"/>
          </w:rPr>
          <w:t>www.sorubak.com</w:t>
        </w:r>
      </w:hyperlink>
    </w:p>
    <w:p w:rsidR="00804FBB" w:rsidRDefault="00804FBB" w:rsidP="00506233">
      <w:pPr>
        <w:spacing w:after="0"/>
        <w:jc w:val="both"/>
        <w:rPr>
          <w:rFonts w:ascii="Times New Roman" w:hAnsi="Times New Roman" w:cs="Times New Roman"/>
          <w:sz w:val="24"/>
          <w:szCs w:val="24"/>
        </w:rPr>
      </w:pPr>
      <w:r>
        <w:rPr>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350.85pt;margin-top:8.55pt;width:123.85pt;height:140pt;z-index:251657216" stroked="f">
            <v:textbox style="mso-fit-shape-to-text:t">
              <w:txbxContent>
                <w:p w:rsidR="00804FBB" w:rsidRPr="006A5225" w:rsidRDefault="00804FBB" w:rsidP="006A5225">
                  <w:pPr>
                    <w:jc w:val="center"/>
                    <w:rPr>
                      <w:rFonts w:ascii="Times New Roman" w:hAnsi="Times New Roman" w:cs="Times New Roman"/>
                      <w:sz w:val="24"/>
                      <w:szCs w:val="24"/>
                    </w:rPr>
                  </w:pPr>
                  <w:r>
                    <w:rPr>
                      <w:rFonts w:ascii="Times New Roman" w:hAnsi="Times New Roman" w:cs="Times New Roman"/>
                      <w:sz w:val="24"/>
                      <w:szCs w:val="24"/>
                    </w:rPr>
                    <w:t>Fatma TEKİN</w:t>
                  </w:r>
                </w:p>
                <w:p w:rsidR="00804FBB" w:rsidRPr="006A5225" w:rsidRDefault="00804FBB" w:rsidP="006A5225">
                  <w:pPr>
                    <w:jc w:val="center"/>
                    <w:rPr>
                      <w:rFonts w:ascii="Times New Roman" w:hAnsi="Times New Roman" w:cs="Times New Roman"/>
                      <w:sz w:val="24"/>
                      <w:szCs w:val="24"/>
                    </w:rPr>
                  </w:pPr>
                  <w:r>
                    <w:rPr>
                      <w:rFonts w:ascii="Times New Roman" w:hAnsi="Times New Roman" w:cs="Times New Roman"/>
                      <w:sz w:val="24"/>
                      <w:szCs w:val="24"/>
                    </w:rPr>
                    <w:t xml:space="preserve">TOKİ ÇPL       </w:t>
                  </w:r>
                  <w:r w:rsidRPr="006A5225">
                    <w:rPr>
                      <w:rFonts w:ascii="Times New Roman" w:hAnsi="Times New Roman" w:cs="Times New Roman"/>
                      <w:sz w:val="24"/>
                      <w:szCs w:val="24"/>
                    </w:rPr>
                    <w:t xml:space="preserve"> Felsefe Öğretmeni</w:t>
                  </w:r>
                </w:p>
              </w:txbxContent>
            </v:textbox>
          </v:shape>
        </w:pict>
      </w:r>
      <w:r>
        <w:rPr>
          <w:noProof/>
          <w:lang w:eastAsia="tr-TR"/>
        </w:rPr>
        <w:pict>
          <v:shape id="_x0000_s1027" type="#_x0000_t202" style="position:absolute;left:0;text-align:left;margin-left:179.85pt;margin-top:8.55pt;width:123.85pt;height:140pt;z-index:251656192" stroked="f">
            <v:textbox style="mso-fit-shape-to-text:t">
              <w:txbxContent>
                <w:p w:rsidR="00804FBB" w:rsidRPr="006A5225" w:rsidRDefault="00804FBB" w:rsidP="006A5225">
                  <w:pPr>
                    <w:jc w:val="center"/>
                    <w:rPr>
                      <w:rFonts w:ascii="Times New Roman" w:hAnsi="Times New Roman" w:cs="Times New Roman"/>
                      <w:sz w:val="24"/>
                      <w:szCs w:val="24"/>
                    </w:rPr>
                  </w:pPr>
                  <w:r w:rsidRPr="006A5225">
                    <w:rPr>
                      <w:rFonts w:ascii="Times New Roman" w:hAnsi="Times New Roman" w:cs="Times New Roman"/>
                      <w:sz w:val="24"/>
                      <w:szCs w:val="24"/>
                    </w:rPr>
                    <w:t>Esin KÖKMEN GÖZÜKÜÇÜK</w:t>
                  </w:r>
                </w:p>
                <w:p w:rsidR="00804FBB" w:rsidRPr="006A5225" w:rsidRDefault="00804FBB" w:rsidP="006A5225">
                  <w:pPr>
                    <w:jc w:val="center"/>
                    <w:rPr>
                      <w:rFonts w:ascii="Times New Roman" w:hAnsi="Times New Roman" w:cs="Times New Roman"/>
                      <w:sz w:val="24"/>
                      <w:szCs w:val="24"/>
                    </w:rPr>
                  </w:pPr>
                  <w:r w:rsidRPr="006A5225">
                    <w:rPr>
                      <w:rFonts w:ascii="Times New Roman" w:hAnsi="Times New Roman" w:cs="Times New Roman"/>
                      <w:sz w:val="24"/>
                      <w:szCs w:val="24"/>
                    </w:rPr>
                    <w:t>MAE Anadolu Lisesi Felsefe Öğretmeni</w:t>
                  </w:r>
                </w:p>
              </w:txbxContent>
            </v:textbox>
          </v:shape>
        </w:pict>
      </w:r>
      <w:r>
        <w:rPr>
          <w:noProof/>
          <w:lang w:eastAsia="tr-TR"/>
        </w:rPr>
        <w:pict>
          <v:shape id="_x0000_s1028" type="#_x0000_t202" style="position:absolute;left:0;text-align:left;margin-left:-7.65pt;margin-top:8.55pt;width:123.85pt;height:140pt;z-index:251658240" stroked="f">
            <v:textbox style="mso-fit-shape-to-text:t">
              <w:txbxContent>
                <w:p w:rsidR="00804FBB" w:rsidRPr="006A5225" w:rsidRDefault="00804FBB" w:rsidP="006A5225">
                  <w:pPr>
                    <w:jc w:val="center"/>
                    <w:rPr>
                      <w:rFonts w:ascii="Times New Roman" w:hAnsi="Times New Roman" w:cs="Times New Roman"/>
                      <w:sz w:val="24"/>
                      <w:szCs w:val="24"/>
                    </w:rPr>
                  </w:pPr>
                  <w:r>
                    <w:rPr>
                      <w:rFonts w:ascii="Times New Roman" w:hAnsi="Times New Roman" w:cs="Times New Roman"/>
                      <w:sz w:val="24"/>
                      <w:szCs w:val="24"/>
                    </w:rPr>
                    <w:t>Ünal DÖNMEZ</w:t>
                  </w:r>
                </w:p>
                <w:p w:rsidR="00804FBB" w:rsidRPr="006A5225" w:rsidRDefault="00804FBB" w:rsidP="006A5225">
                  <w:pPr>
                    <w:jc w:val="center"/>
                    <w:rPr>
                      <w:rFonts w:ascii="Times New Roman" w:hAnsi="Times New Roman" w:cs="Times New Roman"/>
                      <w:sz w:val="24"/>
                      <w:szCs w:val="24"/>
                    </w:rPr>
                  </w:pPr>
                  <w:r>
                    <w:rPr>
                      <w:rFonts w:ascii="Times New Roman" w:hAnsi="Times New Roman" w:cs="Times New Roman"/>
                      <w:sz w:val="24"/>
                      <w:szCs w:val="24"/>
                    </w:rPr>
                    <w:t>Halit Görgülü</w:t>
                  </w:r>
                  <w:r w:rsidRPr="006A5225">
                    <w:rPr>
                      <w:rFonts w:ascii="Times New Roman" w:hAnsi="Times New Roman" w:cs="Times New Roman"/>
                      <w:sz w:val="24"/>
                      <w:szCs w:val="24"/>
                    </w:rPr>
                    <w:t xml:space="preserve"> Anadolu Lisesi Felsefe Öğretmeni</w:t>
                  </w:r>
                </w:p>
              </w:txbxContent>
            </v:textbox>
          </v:shape>
        </w:pict>
      </w:r>
    </w:p>
    <w:p w:rsidR="00804FBB" w:rsidRPr="006A5225" w:rsidRDefault="00804FBB" w:rsidP="00506233">
      <w:pPr>
        <w:spacing w:after="0"/>
        <w:jc w:val="both"/>
        <w:rPr>
          <w:rFonts w:ascii="Times New Roman" w:hAnsi="Times New Roman" w:cs="Times New Roman"/>
          <w:sz w:val="24"/>
          <w:szCs w:val="24"/>
        </w:rPr>
      </w:pPr>
      <w:r>
        <w:rPr>
          <w:noProof/>
          <w:lang w:eastAsia="tr-TR"/>
        </w:rPr>
        <w:pict>
          <v:shape id="_x0000_s1029" type="#_x0000_t202" style="position:absolute;left:0;text-align:left;margin-left:165.6pt;margin-top:133.8pt;width:123.85pt;height:140pt;z-index:251659264" stroked="f">
            <v:textbox style="mso-fit-shape-to-text:t">
              <w:txbxContent>
                <w:p w:rsidR="00804FBB" w:rsidRDefault="00804FBB" w:rsidP="006A5225">
                  <w:pPr>
                    <w:jc w:val="center"/>
                    <w:rPr>
                      <w:rFonts w:ascii="Times New Roman" w:hAnsi="Times New Roman" w:cs="Times New Roman"/>
                      <w:sz w:val="24"/>
                      <w:szCs w:val="24"/>
                    </w:rPr>
                  </w:pPr>
                  <w:r>
                    <w:rPr>
                      <w:rFonts w:ascii="Times New Roman" w:hAnsi="Times New Roman" w:cs="Times New Roman"/>
                      <w:sz w:val="24"/>
                      <w:szCs w:val="24"/>
                    </w:rPr>
                    <w:t>12/09/2014</w:t>
                  </w:r>
                </w:p>
                <w:p w:rsidR="00804FBB" w:rsidRDefault="00804FBB" w:rsidP="006A5225">
                  <w:pPr>
                    <w:jc w:val="center"/>
                    <w:rPr>
                      <w:rFonts w:ascii="Times New Roman" w:hAnsi="Times New Roman" w:cs="Times New Roman"/>
                      <w:sz w:val="24"/>
                      <w:szCs w:val="24"/>
                    </w:rPr>
                  </w:pPr>
                </w:p>
                <w:p w:rsidR="00804FBB" w:rsidRDefault="00804FBB" w:rsidP="006A5225">
                  <w:pPr>
                    <w:jc w:val="center"/>
                    <w:rPr>
                      <w:rFonts w:ascii="Times New Roman" w:hAnsi="Times New Roman" w:cs="Times New Roman"/>
                      <w:sz w:val="24"/>
                      <w:szCs w:val="24"/>
                    </w:rPr>
                  </w:pPr>
                  <w:r>
                    <w:rPr>
                      <w:rFonts w:ascii="Times New Roman" w:hAnsi="Times New Roman" w:cs="Times New Roman"/>
                      <w:sz w:val="24"/>
                      <w:szCs w:val="24"/>
                    </w:rPr>
                    <w:t>Yalçın SÖYLER</w:t>
                  </w:r>
                </w:p>
                <w:p w:rsidR="00804FBB" w:rsidRPr="006A5225" w:rsidRDefault="00804FBB" w:rsidP="006A5225">
                  <w:pPr>
                    <w:jc w:val="center"/>
                    <w:rPr>
                      <w:rFonts w:ascii="Times New Roman" w:hAnsi="Times New Roman" w:cs="Times New Roman"/>
                      <w:sz w:val="24"/>
                      <w:szCs w:val="24"/>
                    </w:rPr>
                  </w:pPr>
                  <w:r>
                    <w:rPr>
                      <w:rFonts w:ascii="Times New Roman" w:hAnsi="Times New Roman" w:cs="Times New Roman"/>
                      <w:sz w:val="24"/>
                      <w:szCs w:val="24"/>
                    </w:rPr>
                    <w:t>TOKİ ÇPL Okul Müdürü</w:t>
                  </w:r>
                </w:p>
              </w:txbxContent>
            </v:textbox>
          </v:shape>
        </w:pict>
      </w:r>
    </w:p>
    <w:sectPr w:rsidR="00804FBB" w:rsidRPr="006A5225" w:rsidSect="00F615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TimesNewRoman">
    <w:altName w:val="Times New Roman"/>
    <w:panose1 w:val="00000000000000000000"/>
    <w:charset w:val="A2"/>
    <w:family w:val="auto"/>
    <w:notTrueType/>
    <w:pitch w:val="default"/>
    <w:sig w:usb0="00000007" w:usb1="00000000" w:usb2="00000000" w:usb3="00000000" w:csb0="00000011" w:csb1="00000000"/>
  </w:font>
  <w:font w:name="TimesNewRoman,Bold">
    <w:panose1 w:val="00000000000000000000"/>
    <w:charset w:val="A2"/>
    <w:family w:val="auto"/>
    <w:notTrueType/>
    <w:pitch w:val="default"/>
    <w:sig w:usb0="00000005" w:usb1="00000000" w:usb2="00000000" w:usb3="00000000" w:csb0="00000010" w:csb1="00000000"/>
  </w:font>
  <w:font w:name="TimesNewRoman,Italic">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77182"/>
    <w:multiLevelType w:val="hybridMultilevel"/>
    <w:tmpl w:val="9AAA14FA"/>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
    <w:nsid w:val="0FFE454A"/>
    <w:multiLevelType w:val="hybridMultilevel"/>
    <w:tmpl w:val="6D1EA34A"/>
    <w:lvl w:ilvl="0" w:tplc="041F000D">
      <w:start w:val="1"/>
      <w:numFmt w:val="bullet"/>
      <w:lvlText w:val=""/>
      <w:lvlJc w:val="left"/>
      <w:pPr>
        <w:ind w:left="1080" w:hanging="360"/>
      </w:pPr>
      <w:rPr>
        <w:rFonts w:ascii="Wingdings" w:hAnsi="Wingdings" w:cs="Wingdings"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2">
    <w:nsid w:val="23B800F6"/>
    <w:multiLevelType w:val="hybridMultilevel"/>
    <w:tmpl w:val="FB5CA93E"/>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32232843"/>
    <w:multiLevelType w:val="hybridMultilevel"/>
    <w:tmpl w:val="A3FEF964"/>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4">
    <w:nsid w:val="6E0C10C9"/>
    <w:multiLevelType w:val="hybridMultilevel"/>
    <w:tmpl w:val="4322F35C"/>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524D"/>
    <w:rsid w:val="00022C97"/>
    <w:rsid w:val="000860A1"/>
    <w:rsid w:val="000B7328"/>
    <w:rsid w:val="000F60C8"/>
    <w:rsid w:val="001149D2"/>
    <w:rsid w:val="002E0054"/>
    <w:rsid w:val="003939C6"/>
    <w:rsid w:val="003B0E87"/>
    <w:rsid w:val="00432B48"/>
    <w:rsid w:val="0045391D"/>
    <w:rsid w:val="00482FAB"/>
    <w:rsid w:val="0050171A"/>
    <w:rsid w:val="00506233"/>
    <w:rsid w:val="00537754"/>
    <w:rsid w:val="00562E5C"/>
    <w:rsid w:val="0058332F"/>
    <w:rsid w:val="00597425"/>
    <w:rsid w:val="005C32CD"/>
    <w:rsid w:val="005D7426"/>
    <w:rsid w:val="00636734"/>
    <w:rsid w:val="006A282E"/>
    <w:rsid w:val="006A5225"/>
    <w:rsid w:val="00743774"/>
    <w:rsid w:val="007459FF"/>
    <w:rsid w:val="007B2E50"/>
    <w:rsid w:val="00804FBB"/>
    <w:rsid w:val="008D0D04"/>
    <w:rsid w:val="008D290A"/>
    <w:rsid w:val="00976A5E"/>
    <w:rsid w:val="00992385"/>
    <w:rsid w:val="009C220E"/>
    <w:rsid w:val="009E1016"/>
    <w:rsid w:val="009F676D"/>
    <w:rsid w:val="00AB25BF"/>
    <w:rsid w:val="00AB76B2"/>
    <w:rsid w:val="00AC0C65"/>
    <w:rsid w:val="00AC7FF0"/>
    <w:rsid w:val="00B119D7"/>
    <w:rsid w:val="00B242BA"/>
    <w:rsid w:val="00C64879"/>
    <w:rsid w:val="00C8150A"/>
    <w:rsid w:val="00C8524D"/>
    <w:rsid w:val="00CB6D76"/>
    <w:rsid w:val="00CD0BC9"/>
    <w:rsid w:val="00CE7BF2"/>
    <w:rsid w:val="00D01484"/>
    <w:rsid w:val="00D67AC7"/>
    <w:rsid w:val="00DD6CFA"/>
    <w:rsid w:val="00DE0460"/>
    <w:rsid w:val="00E41491"/>
    <w:rsid w:val="00E52E1B"/>
    <w:rsid w:val="00E85798"/>
    <w:rsid w:val="00EE1142"/>
    <w:rsid w:val="00EE56D0"/>
    <w:rsid w:val="00F6157D"/>
    <w:rsid w:val="00F67188"/>
    <w:rsid w:val="00FE5C1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73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f">
    <w:name w:val="paraf"/>
    <w:basedOn w:val="Normal"/>
    <w:uiPriority w:val="99"/>
    <w:rsid w:val="00C8150A"/>
    <w:pPr>
      <w:spacing w:before="100" w:beforeAutospacing="1" w:after="100" w:afterAutospacing="1" w:line="240" w:lineRule="auto"/>
      <w:ind w:firstLine="600"/>
      <w:jc w:val="both"/>
    </w:pPr>
    <w:rPr>
      <w:rFonts w:ascii="Verdana" w:eastAsia="Times New Roman" w:hAnsi="Verdana" w:cs="Verdana"/>
      <w:sz w:val="16"/>
      <w:szCs w:val="16"/>
      <w:lang w:eastAsia="tr-TR"/>
    </w:rPr>
  </w:style>
  <w:style w:type="character" w:styleId="Strong">
    <w:name w:val="Strong"/>
    <w:basedOn w:val="DefaultParagraphFont"/>
    <w:uiPriority w:val="99"/>
    <w:qFormat/>
    <w:rsid w:val="00C8150A"/>
    <w:rPr>
      <w:b/>
      <w:bCs/>
    </w:rPr>
  </w:style>
  <w:style w:type="character" w:customStyle="1" w:styleId="paraf1">
    <w:name w:val="paraf1"/>
    <w:uiPriority w:val="99"/>
    <w:rsid w:val="00C8150A"/>
    <w:rPr>
      <w:rFonts w:ascii="Verdana" w:hAnsi="Verdana" w:cs="Verdana"/>
      <w:sz w:val="16"/>
      <w:szCs w:val="16"/>
    </w:rPr>
  </w:style>
  <w:style w:type="paragraph" w:customStyle="1" w:styleId="Default">
    <w:name w:val="Default"/>
    <w:uiPriority w:val="99"/>
    <w:rsid w:val="00B119D7"/>
    <w:pPr>
      <w:autoSpaceDE w:val="0"/>
      <w:autoSpaceDN w:val="0"/>
      <w:adjustRightInd w:val="0"/>
    </w:pPr>
    <w:rPr>
      <w:rFonts w:ascii="Times New Roman" w:eastAsia="Times New Roman" w:hAnsi="Times New Roman"/>
      <w:color w:val="000000"/>
      <w:sz w:val="24"/>
      <w:szCs w:val="24"/>
    </w:rPr>
  </w:style>
  <w:style w:type="character" w:styleId="Hyperlink">
    <w:name w:val="Hyperlink"/>
    <w:basedOn w:val="DefaultParagraphFont"/>
    <w:uiPriority w:val="99"/>
    <w:semiHidden/>
    <w:rsid w:val="00B119D7"/>
    <w:rPr>
      <w:color w:val="313428"/>
      <w:u w:val="none"/>
      <w:effect w:val="none"/>
    </w:rPr>
  </w:style>
  <w:style w:type="paragraph" w:styleId="NormalWeb">
    <w:name w:val="Normal (Web)"/>
    <w:basedOn w:val="Normal"/>
    <w:uiPriority w:val="99"/>
    <w:rsid w:val="00DD6CFA"/>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table" w:styleId="TableGrid">
    <w:name w:val="Table Grid"/>
    <w:basedOn w:val="TableNormal"/>
    <w:uiPriority w:val="99"/>
    <w:rsid w:val="009C220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D01484"/>
    <w:pPr>
      <w:ind w:left="720"/>
    </w:pPr>
  </w:style>
  <w:style w:type="character" w:customStyle="1" w:styleId="baslk">
    <w:name w:val="baslık"/>
    <w:basedOn w:val="DefaultParagraphFont"/>
    <w:uiPriority w:val="99"/>
    <w:rsid w:val="00CD0BC9"/>
  </w:style>
  <w:style w:type="paragraph" w:styleId="BalloonText">
    <w:name w:val="Balloon Text"/>
    <w:basedOn w:val="Normal"/>
    <w:link w:val="BalloonTextChar"/>
    <w:uiPriority w:val="99"/>
    <w:semiHidden/>
    <w:rsid w:val="006A52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A522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2983803">
      <w:marLeft w:val="0"/>
      <w:marRight w:val="0"/>
      <w:marTop w:val="0"/>
      <w:marBottom w:val="0"/>
      <w:divBdr>
        <w:top w:val="none" w:sz="0" w:space="0" w:color="auto"/>
        <w:left w:val="none" w:sz="0" w:space="0" w:color="auto"/>
        <w:bottom w:val="none" w:sz="0" w:space="0" w:color="auto"/>
        <w:right w:val="none" w:sz="0" w:space="0" w:color="auto"/>
      </w:divBdr>
      <w:divsChild>
        <w:div w:id="472983796">
          <w:marLeft w:val="0"/>
          <w:marRight w:val="0"/>
          <w:marTop w:val="0"/>
          <w:marBottom w:val="0"/>
          <w:divBdr>
            <w:top w:val="none" w:sz="0" w:space="0" w:color="auto"/>
            <w:left w:val="none" w:sz="0" w:space="0" w:color="auto"/>
            <w:bottom w:val="none" w:sz="0" w:space="0" w:color="auto"/>
            <w:right w:val="none" w:sz="0" w:space="0" w:color="auto"/>
          </w:divBdr>
        </w:div>
        <w:div w:id="472983802">
          <w:marLeft w:val="0"/>
          <w:marRight w:val="0"/>
          <w:marTop w:val="0"/>
          <w:marBottom w:val="0"/>
          <w:divBdr>
            <w:top w:val="none" w:sz="0" w:space="0" w:color="auto"/>
            <w:left w:val="none" w:sz="0" w:space="0" w:color="auto"/>
            <w:bottom w:val="none" w:sz="0" w:space="0" w:color="auto"/>
            <w:right w:val="none" w:sz="0" w:space="0" w:color="auto"/>
          </w:divBdr>
        </w:div>
        <w:div w:id="472983814">
          <w:marLeft w:val="0"/>
          <w:marRight w:val="0"/>
          <w:marTop w:val="0"/>
          <w:marBottom w:val="0"/>
          <w:divBdr>
            <w:top w:val="none" w:sz="0" w:space="0" w:color="auto"/>
            <w:left w:val="none" w:sz="0" w:space="0" w:color="auto"/>
            <w:bottom w:val="none" w:sz="0" w:space="0" w:color="auto"/>
            <w:right w:val="none" w:sz="0" w:space="0" w:color="auto"/>
          </w:divBdr>
        </w:div>
        <w:div w:id="472983816">
          <w:marLeft w:val="0"/>
          <w:marRight w:val="0"/>
          <w:marTop w:val="0"/>
          <w:marBottom w:val="0"/>
          <w:divBdr>
            <w:top w:val="none" w:sz="0" w:space="0" w:color="auto"/>
            <w:left w:val="none" w:sz="0" w:space="0" w:color="auto"/>
            <w:bottom w:val="none" w:sz="0" w:space="0" w:color="auto"/>
            <w:right w:val="none" w:sz="0" w:space="0" w:color="auto"/>
          </w:divBdr>
        </w:div>
        <w:div w:id="472983822">
          <w:marLeft w:val="0"/>
          <w:marRight w:val="0"/>
          <w:marTop w:val="0"/>
          <w:marBottom w:val="0"/>
          <w:divBdr>
            <w:top w:val="none" w:sz="0" w:space="0" w:color="auto"/>
            <w:left w:val="none" w:sz="0" w:space="0" w:color="auto"/>
            <w:bottom w:val="none" w:sz="0" w:space="0" w:color="auto"/>
            <w:right w:val="none" w:sz="0" w:space="0" w:color="auto"/>
          </w:divBdr>
        </w:div>
        <w:div w:id="472983824">
          <w:marLeft w:val="0"/>
          <w:marRight w:val="0"/>
          <w:marTop w:val="0"/>
          <w:marBottom w:val="0"/>
          <w:divBdr>
            <w:top w:val="none" w:sz="0" w:space="0" w:color="auto"/>
            <w:left w:val="none" w:sz="0" w:space="0" w:color="auto"/>
            <w:bottom w:val="none" w:sz="0" w:space="0" w:color="auto"/>
            <w:right w:val="none" w:sz="0" w:space="0" w:color="auto"/>
          </w:divBdr>
        </w:div>
        <w:div w:id="472983841">
          <w:marLeft w:val="0"/>
          <w:marRight w:val="0"/>
          <w:marTop w:val="0"/>
          <w:marBottom w:val="0"/>
          <w:divBdr>
            <w:top w:val="none" w:sz="0" w:space="0" w:color="auto"/>
            <w:left w:val="none" w:sz="0" w:space="0" w:color="auto"/>
            <w:bottom w:val="none" w:sz="0" w:space="0" w:color="auto"/>
            <w:right w:val="none" w:sz="0" w:space="0" w:color="auto"/>
          </w:divBdr>
        </w:div>
        <w:div w:id="472983857">
          <w:marLeft w:val="0"/>
          <w:marRight w:val="0"/>
          <w:marTop w:val="0"/>
          <w:marBottom w:val="0"/>
          <w:divBdr>
            <w:top w:val="none" w:sz="0" w:space="0" w:color="auto"/>
            <w:left w:val="none" w:sz="0" w:space="0" w:color="auto"/>
            <w:bottom w:val="none" w:sz="0" w:space="0" w:color="auto"/>
            <w:right w:val="none" w:sz="0" w:space="0" w:color="auto"/>
          </w:divBdr>
        </w:div>
        <w:div w:id="472983874">
          <w:marLeft w:val="0"/>
          <w:marRight w:val="0"/>
          <w:marTop w:val="0"/>
          <w:marBottom w:val="0"/>
          <w:divBdr>
            <w:top w:val="none" w:sz="0" w:space="0" w:color="auto"/>
            <w:left w:val="none" w:sz="0" w:space="0" w:color="auto"/>
            <w:bottom w:val="none" w:sz="0" w:space="0" w:color="auto"/>
            <w:right w:val="none" w:sz="0" w:space="0" w:color="auto"/>
          </w:divBdr>
        </w:div>
        <w:div w:id="472983903">
          <w:marLeft w:val="0"/>
          <w:marRight w:val="0"/>
          <w:marTop w:val="0"/>
          <w:marBottom w:val="0"/>
          <w:divBdr>
            <w:top w:val="none" w:sz="0" w:space="0" w:color="auto"/>
            <w:left w:val="none" w:sz="0" w:space="0" w:color="auto"/>
            <w:bottom w:val="none" w:sz="0" w:space="0" w:color="auto"/>
            <w:right w:val="none" w:sz="0" w:space="0" w:color="auto"/>
          </w:divBdr>
        </w:div>
        <w:div w:id="472983906">
          <w:marLeft w:val="0"/>
          <w:marRight w:val="0"/>
          <w:marTop w:val="0"/>
          <w:marBottom w:val="0"/>
          <w:divBdr>
            <w:top w:val="none" w:sz="0" w:space="0" w:color="auto"/>
            <w:left w:val="none" w:sz="0" w:space="0" w:color="auto"/>
            <w:bottom w:val="none" w:sz="0" w:space="0" w:color="auto"/>
            <w:right w:val="none" w:sz="0" w:space="0" w:color="auto"/>
          </w:divBdr>
        </w:div>
        <w:div w:id="472983908">
          <w:marLeft w:val="0"/>
          <w:marRight w:val="0"/>
          <w:marTop w:val="0"/>
          <w:marBottom w:val="0"/>
          <w:divBdr>
            <w:top w:val="none" w:sz="0" w:space="0" w:color="auto"/>
            <w:left w:val="none" w:sz="0" w:space="0" w:color="auto"/>
            <w:bottom w:val="none" w:sz="0" w:space="0" w:color="auto"/>
            <w:right w:val="none" w:sz="0" w:space="0" w:color="auto"/>
          </w:divBdr>
        </w:div>
        <w:div w:id="472983914">
          <w:marLeft w:val="0"/>
          <w:marRight w:val="0"/>
          <w:marTop w:val="0"/>
          <w:marBottom w:val="0"/>
          <w:divBdr>
            <w:top w:val="none" w:sz="0" w:space="0" w:color="auto"/>
            <w:left w:val="none" w:sz="0" w:space="0" w:color="auto"/>
            <w:bottom w:val="none" w:sz="0" w:space="0" w:color="auto"/>
            <w:right w:val="none" w:sz="0" w:space="0" w:color="auto"/>
          </w:divBdr>
        </w:div>
        <w:div w:id="472983936">
          <w:marLeft w:val="0"/>
          <w:marRight w:val="0"/>
          <w:marTop w:val="0"/>
          <w:marBottom w:val="0"/>
          <w:divBdr>
            <w:top w:val="none" w:sz="0" w:space="0" w:color="auto"/>
            <w:left w:val="none" w:sz="0" w:space="0" w:color="auto"/>
            <w:bottom w:val="none" w:sz="0" w:space="0" w:color="auto"/>
            <w:right w:val="none" w:sz="0" w:space="0" w:color="auto"/>
          </w:divBdr>
        </w:div>
        <w:div w:id="472983940">
          <w:marLeft w:val="0"/>
          <w:marRight w:val="0"/>
          <w:marTop w:val="0"/>
          <w:marBottom w:val="0"/>
          <w:divBdr>
            <w:top w:val="none" w:sz="0" w:space="0" w:color="auto"/>
            <w:left w:val="none" w:sz="0" w:space="0" w:color="auto"/>
            <w:bottom w:val="none" w:sz="0" w:space="0" w:color="auto"/>
            <w:right w:val="none" w:sz="0" w:space="0" w:color="auto"/>
          </w:divBdr>
        </w:div>
        <w:div w:id="472983955">
          <w:marLeft w:val="0"/>
          <w:marRight w:val="0"/>
          <w:marTop w:val="0"/>
          <w:marBottom w:val="0"/>
          <w:divBdr>
            <w:top w:val="none" w:sz="0" w:space="0" w:color="auto"/>
            <w:left w:val="none" w:sz="0" w:space="0" w:color="auto"/>
            <w:bottom w:val="none" w:sz="0" w:space="0" w:color="auto"/>
            <w:right w:val="none" w:sz="0" w:space="0" w:color="auto"/>
          </w:divBdr>
        </w:div>
        <w:div w:id="472983968">
          <w:marLeft w:val="0"/>
          <w:marRight w:val="0"/>
          <w:marTop w:val="0"/>
          <w:marBottom w:val="0"/>
          <w:divBdr>
            <w:top w:val="none" w:sz="0" w:space="0" w:color="auto"/>
            <w:left w:val="none" w:sz="0" w:space="0" w:color="auto"/>
            <w:bottom w:val="none" w:sz="0" w:space="0" w:color="auto"/>
            <w:right w:val="none" w:sz="0" w:space="0" w:color="auto"/>
          </w:divBdr>
        </w:div>
        <w:div w:id="472983986">
          <w:marLeft w:val="0"/>
          <w:marRight w:val="0"/>
          <w:marTop w:val="0"/>
          <w:marBottom w:val="0"/>
          <w:divBdr>
            <w:top w:val="none" w:sz="0" w:space="0" w:color="auto"/>
            <w:left w:val="none" w:sz="0" w:space="0" w:color="auto"/>
            <w:bottom w:val="none" w:sz="0" w:space="0" w:color="auto"/>
            <w:right w:val="none" w:sz="0" w:space="0" w:color="auto"/>
          </w:divBdr>
        </w:div>
      </w:divsChild>
    </w:div>
    <w:div w:id="472983851">
      <w:marLeft w:val="0"/>
      <w:marRight w:val="0"/>
      <w:marTop w:val="0"/>
      <w:marBottom w:val="0"/>
      <w:divBdr>
        <w:top w:val="none" w:sz="0" w:space="0" w:color="auto"/>
        <w:left w:val="none" w:sz="0" w:space="0" w:color="auto"/>
        <w:bottom w:val="none" w:sz="0" w:space="0" w:color="auto"/>
        <w:right w:val="none" w:sz="0" w:space="0" w:color="auto"/>
      </w:divBdr>
    </w:div>
    <w:div w:id="472983981">
      <w:marLeft w:val="0"/>
      <w:marRight w:val="0"/>
      <w:marTop w:val="0"/>
      <w:marBottom w:val="0"/>
      <w:divBdr>
        <w:top w:val="none" w:sz="0" w:space="0" w:color="auto"/>
        <w:left w:val="none" w:sz="0" w:space="0" w:color="auto"/>
        <w:bottom w:val="none" w:sz="0" w:space="0" w:color="auto"/>
        <w:right w:val="none" w:sz="0" w:space="0" w:color="auto"/>
      </w:divBdr>
      <w:divsChild>
        <w:div w:id="472983780">
          <w:marLeft w:val="0"/>
          <w:marRight w:val="0"/>
          <w:marTop w:val="0"/>
          <w:marBottom w:val="0"/>
          <w:divBdr>
            <w:top w:val="none" w:sz="0" w:space="0" w:color="auto"/>
            <w:left w:val="none" w:sz="0" w:space="0" w:color="auto"/>
            <w:bottom w:val="none" w:sz="0" w:space="0" w:color="auto"/>
            <w:right w:val="none" w:sz="0" w:space="0" w:color="auto"/>
          </w:divBdr>
          <w:divsChild>
            <w:div w:id="472983870">
              <w:marLeft w:val="0"/>
              <w:marRight w:val="0"/>
              <w:marTop w:val="0"/>
              <w:marBottom w:val="0"/>
              <w:divBdr>
                <w:top w:val="none" w:sz="0" w:space="0" w:color="auto"/>
                <w:left w:val="none" w:sz="0" w:space="0" w:color="auto"/>
                <w:bottom w:val="none" w:sz="0" w:space="0" w:color="auto"/>
                <w:right w:val="none" w:sz="0" w:space="0" w:color="auto"/>
              </w:divBdr>
              <w:divsChild>
                <w:div w:id="472983782">
                  <w:marLeft w:val="0"/>
                  <w:marRight w:val="0"/>
                  <w:marTop w:val="0"/>
                  <w:marBottom w:val="0"/>
                  <w:divBdr>
                    <w:top w:val="none" w:sz="0" w:space="0" w:color="auto"/>
                    <w:left w:val="none" w:sz="0" w:space="0" w:color="auto"/>
                    <w:bottom w:val="none" w:sz="0" w:space="0" w:color="auto"/>
                    <w:right w:val="none" w:sz="0" w:space="0" w:color="auto"/>
                  </w:divBdr>
                </w:div>
                <w:div w:id="472983784">
                  <w:marLeft w:val="0"/>
                  <w:marRight w:val="0"/>
                  <w:marTop w:val="0"/>
                  <w:marBottom w:val="0"/>
                  <w:divBdr>
                    <w:top w:val="none" w:sz="0" w:space="0" w:color="auto"/>
                    <w:left w:val="none" w:sz="0" w:space="0" w:color="auto"/>
                    <w:bottom w:val="none" w:sz="0" w:space="0" w:color="auto"/>
                    <w:right w:val="none" w:sz="0" w:space="0" w:color="auto"/>
                  </w:divBdr>
                </w:div>
                <w:div w:id="472983785">
                  <w:marLeft w:val="0"/>
                  <w:marRight w:val="0"/>
                  <w:marTop w:val="0"/>
                  <w:marBottom w:val="0"/>
                  <w:divBdr>
                    <w:top w:val="none" w:sz="0" w:space="0" w:color="auto"/>
                    <w:left w:val="none" w:sz="0" w:space="0" w:color="auto"/>
                    <w:bottom w:val="none" w:sz="0" w:space="0" w:color="auto"/>
                    <w:right w:val="none" w:sz="0" w:space="0" w:color="auto"/>
                  </w:divBdr>
                </w:div>
                <w:div w:id="472983791">
                  <w:marLeft w:val="0"/>
                  <w:marRight w:val="0"/>
                  <w:marTop w:val="0"/>
                  <w:marBottom w:val="0"/>
                  <w:divBdr>
                    <w:top w:val="none" w:sz="0" w:space="0" w:color="auto"/>
                    <w:left w:val="none" w:sz="0" w:space="0" w:color="auto"/>
                    <w:bottom w:val="none" w:sz="0" w:space="0" w:color="auto"/>
                    <w:right w:val="none" w:sz="0" w:space="0" w:color="auto"/>
                  </w:divBdr>
                </w:div>
                <w:div w:id="472983792">
                  <w:marLeft w:val="0"/>
                  <w:marRight w:val="0"/>
                  <w:marTop w:val="0"/>
                  <w:marBottom w:val="0"/>
                  <w:divBdr>
                    <w:top w:val="none" w:sz="0" w:space="0" w:color="auto"/>
                    <w:left w:val="none" w:sz="0" w:space="0" w:color="auto"/>
                    <w:bottom w:val="none" w:sz="0" w:space="0" w:color="auto"/>
                    <w:right w:val="none" w:sz="0" w:space="0" w:color="auto"/>
                  </w:divBdr>
                </w:div>
                <w:div w:id="472983793">
                  <w:marLeft w:val="0"/>
                  <w:marRight w:val="0"/>
                  <w:marTop w:val="0"/>
                  <w:marBottom w:val="0"/>
                  <w:divBdr>
                    <w:top w:val="none" w:sz="0" w:space="0" w:color="auto"/>
                    <w:left w:val="none" w:sz="0" w:space="0" w:color="auto"/>
                    <w:bottom w:val="none" w:sz="0" w:space="0" w:color="auto"/>
                    <w:right w:val="none" w:sz="0" w:space="0" w:color="auto"/>
                  </w:divBdr>
                </w:div>
                <w:div w:id="472983794">
                  <w:marLeft w:val="0"/>
                  <w:marRight w:val="0"/>
                  <w:marTop w:val="0"/>
                  <w:marBottom w:val="0"/>
                  <w:divBdr>
                    <w:top w:val="none" w:sz="0" w:space="0" w:color="auto"/>
                    <w:left w:val="none" w:sz="0" w:space="0" w:color="auto"/>
                    <w:bottom w:val="none" w:sz="0" w:space="0" w:color="auto"/>
                    <w:right w:val="none" w:sz="0" w:space="0" w:color="auto"/>
                  </w:divBdr>
                </w:div>
                <w:div w:id="472983797">
                  <w:marLeft w:val="0"/>
                  <w:marRight w:val="0"/>
                  <w:marTop w:val="0"/>
                  <w:marBottom w:val="0"/>
                  <w:divBdr>
                    <w:top w:val="none" w:sz="0" w:space="0" w:color="auto"/>
                    <w:left w:val="none" w:sz="0" w:space="0" w:color="auto"/>
                    <w:bottom w:val="none" w:sz="0" w:space="0" w:color="auto"/>
                    <w:right w:val="none" w:sz="0" w:space="0" w:color="auto"/>
                  </w:divBdr>
                </w:div>
                <w:div w:id="472983800">
                  <w:marLeft w:val="0"/>
                  <w:marRight w:val="0"/>
                  <w:marTop w:val="0"/>
                  <w:marBottom w:val="0"/>
                  <w:divBdr>
                    <w:top w:val="none" w:sz="0" w:space="0" w:color="auto"/>
                    <w:left w:val="none" w:sz="0" w:space="0" w:color="auto"/>
                    <w:bottom w:val="none" w:sz="0" w:space="0" w:color="auto"/>
                    <w:right w:val="none" w:sz="0" w:space="0" w:color="auto"/>
                  </w:divBdr>
                </w:div>
                <w:div w:id="472983801">
                  <w:marLeft w:val="0"/>
                  <w:marRight w:val="0"/>
                  <w:marTop w:val="0"/>
                  <w:marBottom w:val="0"/>
                  <w:divBdr>
                    <w:top w:val="none" w:sz="0" w:space="0" w:color="auto"/>
                    <w:left w:val="none" w:sz="0" w:space="0" w:color="auto"/>
                    <w:bottom w:val="none" w:sz="0" w:space="0" w:color="auto"/>
                    <w:right w:val="none" w:sz="0" w:space="0" w:color="auto"/>
                  </w:divBdr>
                </w:div>
                <w:div w:id="472983804">
                  <w:marLeft w:val="0"/>
                  <w:marRight w:val="0"/>
                  <w:marTop w:val="0"/>
                  <w:marBottom w:val="0"/>
                  <w:divBdr>
                    <w:top w:val="none" w:sz="0" w:space="0" w:color="auto"/>
                    <w:left w:val="none" w:sz="0" w:space="0" w:color="auto"/>
                    <w:bottom w:val="none" w:sz="0" w:space="0" w:color="auto"/>
                    <w:right w:val="none" w:sz="0" w:space="0" w:color="auto"/>
                  </w:divBdr>
                </w:div>
                <w:div w:id="472983805">
                  <w:marLeft w:val="0"/>
                  <w:marRight w:val="0"/>
                  <w:marTop w:val="0"/>
                  <w:marBottom w:val="0"/>
                  <w:divBdr>
                    <w:top w:val="none" w:sz="0" w:space="0" w:color="auto"/>
                    <w:left w:val="none" w:sz="0" w:space="0" w:color="auto"/>
                    <w:bottom w:val="none" w:sz="0" w:space="0" w:color="auto"/>
                    <w:right w:val="none" w:sz="0" w:space="0" w:color="auto"/>
                  </w:divBdr>
                </w:div>
                <w:div w:id="472983806">
                  <w:marLeft w:val="0"/>
                  <w:marRight w:val="0"/>
                  <w:marTop w:val="0"/>
                  <w:marBottom w:val="0"/>
                  <w:divBdr>
                    <w:top w:val="none" w:sz="0" w:space="0" w:color="auto"/>
                    <w:left w:val="none" w:sz="0" w:space="0" w:color="auto"/>
                    <w:bottom w:val="none" w:sz="0" w:space="0" w:color="auto"/>
                    <w:right w:val="none" w:sz="0" w:space="0" w:color="auto"/>
                  </w:divBdr>
                </w:div>
                <w:div w:id="472983807">
                  <w:marLeft w:val="0"/>
                  <w:marRight w:val="0"/>
                  <w:marTop w:val="0"/>
                  <w:marBottom w:val="0"/>
                  <w:divBdr>
                    <w:top w:val="none" w:sz="0" w:space="0" w:color="auto"/>
                    <w:left w:val="none" w:sz="0" w:space="0" w:color="auto"/>
                    <w:bottom w:val="none" w:sz="0" w:space="0" w:color="auto"/>
                    <w:right w:val="none" w:sz="0" w:space="0" w:color="auto"/>
                  </w:divBdr>
                </w:div>
                <w:div w:id="472983808">
                  <w:marLeft w:val="0"/>
                  <w:marRight w:val="0"/>
                  <w:marTop w:val="0"/>
                  <w:marBottom w:val="0"/>
                  <w:divBdr>
                    <w:top w:val="none" w:sz="0" w:space="0" w:color="auto"/>
                    <w:left w:val="none" w:sz="0" w:space="0" w:color="auto"/>
                    <w:bottom w:val="none" w:sz="0" w:space="0" w:color="auto"/>
                    <w:right w:val="none" w:sz="0" w:space="0" w:color="auto"/>
                  </w:divBdr>
                </w:div>
                <w:div w:id="472983810">
                  <w:marLeft w:val="0"/>
                  <w:marRight w:val="0"/>
                  <w:marTop w:val="0"/>
                  <w:marBottom w:val="0"/>
                  <w:divBdr>
                    <w:top w:val="none" w:sz="0" w:space="0" w:color="auto"/>
                    <w:left w:val="none" w:sz="0" w:space="0" w:color="auto"/>
                    <w:bottom w:val="none" w:sz="0" w:space="0" w:color="auto"/>
                    <w:right w:val="none" w:sz="0" w:space="0" w:color="auto"/>
                  </w:divBdr>
                </w:div>
                <w:div w:id="472983811">
                  <w:marLeft w:val="0"/>
                  <w:marRight w:val="0"/>
                  <w:marTop w:val="0"/>
                  <w:marBottom w:val="0"/>
                  <w:divBdr>
                    <w:top w:val="none" w:sz="0" w:space="0" w:color="auto"/>
                    <w:left w:val="none" w:sz="0" w:space="0" w:color="auto"/>
                    <w:bottom w:val="none" w:sz="0" w:space="0" w:color="auto"/>
                    <w:right w:val="none" w:sz="0" w:space="0" w:color="auto"/>
                  </w:divBdr>
                </w:div>
                <w:div w:id="472983812">
                  <w:marLeft w:val="0"/>
                  <w:marRight w:val="0"/>
                  <w:marTop w:val="0"/>
                  <w:marBottom w:val="0"/>
                  <w:divBdr>
                    <w:top w:val="none" w:sz="0" w:space="0" w:color="auto"/>
                    <w:left w:val="none" w:sz="0" w:space="0" w:color="auto"/>
                    <w:bottom w:val="none" w:sz="0" w:space="0" w:color="auto"/>
                    <w:right w:val="none" w:sz="0" w:space="0" w:color="auto"/>
                  </w:divBdr>
                </w:div>
                <w:div w:id="472983817">
                  <w:marLeft w:val="0"/>
                  <w:marRight w:val="0"/>
                  <w:marTop w:val="0"/>
                  <w:marBottom w:val="0"/>
                  <w:divBdr>
                    <w:top w:val="none" w:sz="0" w:space="0" w:color="auto"/>
                    <w:left w:val="none" w:sz="0" w:space="0" w:color="auto"/>
                    <w:bottom w:val="none" w:sz="0" w:space="0" w:color="auto"/>
                    <w:right w:val="none" w:sz="0" w:space="0" w:color="auto"/>
                  </w:divBdr>
                </w:div>
                <w:div w:id="472983819">
                  <w:marLeft w:val="0"/>
                  <w:marRight w:val="0"/>
                  <w:marTop w:val="0"/>
                  <w:marBottom w:val="0"/>
                  <w:divBdr>
                    <w:top w:val="none" w:sz="0" w:space="0" w:color="auto"/>
                    <w:left w:val="none" w:sz="0" w:space="0" w:color="auto"/>
                    <w:bottom w:val="none" w:sz="0" w:space="0" w:color="auto"/>
                    <w:right w:val="none" w:sz="0" w:space="0" w:color="auto"/>
                  </w:divBdr>
                </w:div>
                <w:div w:id="472983820">
                  <w:marLeft w:val="0"/>
                  <w:marRight w:val="0"/>
                  <w:marTop w:val="0"/>
                  <w:marBottom w:val="0"/>
                  <w:divBdr>
                    <w:top w:val="none" w:sz="0" w:space="0" w:color="auto"/>
                    <w:left w:val="none" w:sz="0" w:space="0" w:color="auto"/>
                    <w:bottom w:val="none" w:sz="0" w:space="0" w:color="auto"/>
                    <w:right w:val="none" w:sz="0" w:space="0" w:color="auto"/>
                  </w:divBdr>
                </w:div>
                <w:div w:id="472983823">
                  <w:marLeft w:val="0"/>
                  <w:marRight w:val="0"/>
                  <w:marTop w:val="0"/>
                  <w:marBottom w:val="0"/>
                  <w:divBdr>
                    <w:top w:val="none" w:sz="0" w:space="0" w:color="auto"/>
                    <w:left w:val="none" w:sz="0" w:space="0" w:color="auto"/>
                    <w:bottom w:val="none" w:sz="0" w:space="0" w:color="auto"/>
                    <w:right w:val="none" w:sz="0" w:space="0" w:color="auto"/>
                  </w:divBdr>
                </w:div>
                <w:div w:id="472983825">
                  <w:marLeft w:val="0"/>
                  <w:marRight w:val="0"/>
                  <w:marTop w:val="0"/>
                  <w:marBottom w:val="0"/>
                  <w:divBdr>
                    <w:top w:val="none" w:sz="0" w:space="0" w:color="auto"/>
                    <w:left w:val="none" w:sz="0" w:space="0" w:color="auto"/>
                    <w:bottom w:val="none" w:sz="0" w:space="0" w:color="auto"/>
                    <w:right w:val="none" w:sz="0" w:space="0" w:color="auto"/>
                  </w:divBdr>
                </w:div>
                <w:div w:id="472983827">
                  <w:marLeft w:val="0"/>
                  <w:marRight w:val="0"/>
                  <w:marTop w:val="0"/>
                  <w:marBottom w:val="0"/>
                  <w:divBdr>
                    <w:top w:val="none" w:sz="0" w:space="0" w:color="auto"/>
                    <w:left w:val="none" w:sz="0" w:space="0" w:color="auto"/>
                    <w:bottom w:val="none" w:sz="0" w:space="0" w:color="auto"/>
                    <w:right w:val="none" w:sz="0" w:space="0" w:color="auto"/>
                  </w:divBdr>
                </w:div>
                <w:div w:id="472983828">
                  <w:marLeft w:val="0"/>
                  <w:marRight w:val="0"/>
                  <w:marTop w:val="0"/>
                  <w:marBottom w:val="0"/>
                  <w:divBdr>
                    <w:top w:val="none" w:sz="0" w:space="0" w:color="auto"/>
                    <w:left w:val="none" w:sz="0" w:space="0" w:color="auto"/>
                    <w:bottom w:val="none" w:sz="0" w:space="0" w:color="auto"/>
                    <w:right w:val="none" w:sz="0" w:space="0" w:color="auto"/>
                  </w:divBdr>
                </w:div>
                <w:div w:id="472983829">
                  <w:marLeft w:val="0"/>
                  <w:marRight w:val="0"/>
                  <w:marTop w:val="0"/>
                  <w:marBottom w:val="0"/>
                  <w:divBdr>
                    <w:top w:val="none" w:sz="0" w:space="0" w:color="auto"/>
                    <w:left w:val="none" w:sz="0" w:space="0" w:color="auto"/>
                    <w:bottom w:val="none" w:sz="0" w:space="0" w:color="auto"/>
                    <w:right w:val="none" w:sz="0" w:space="0" w:color="auto"/>
                  </w:divBdr>
                </w:div>
                <w:div w:id="472983833">
                  <w:marLeft w:val="0"/>
                  <w:marRight w:val="0"/>
                  <w:marTop w:val="0"/>
                  <w:marBottom w:val="0"/>
                  <w:divBdr>
                    <w:top w:val="none" w:sz="0" w:space="0" w:color="auto"/>
                    <w:left w:val="none" w:sz="0" w:space="0" w:color="auto"/>
                    <w:bottom w:val="none" w:sz="0" w:space="0" w:color="auto"/>
                    <w:right w:val="none" w:sz="0" w:space="0" w:color="auto"/>
                  </w:divBdr>
                </w:div>
                <w:div w:id="472983834">
                  <w:marLeft w:val="0"/>
                  <w:marRight w:val="0"/>
                  <w:marTop w:val="0"/>
                  <w:marBottom w:val="0"/>
                  <w:divBdr>
                    <w:top w:val="none" w:sz="0" w:space="0" w:color="auto"/>
                    <w:left w:val="none" w:sz="0" w:space="0" w:color="auto"/>
                    <w:bottom w:val="none" w:sz="0" w:space="0" w:color="auto"/>
                    <w:right w:val="none" w:sz="0" w:space="0" w:color="auto"/>
                  </w:divBdr>
                </w:div>
                <w:div w:id="472983836">
                  <w:marLeft w:val="0"/>
                  <w:marRight w:val="0"/>
                  <w:marTop w:val="0"/>
                  <w:marBottom w:val="0"/>
                  <w:divBdr>
                    <w:top w:val="none" w:sz="0" w:space="0" w:color="auto"/>
                    <w:left w:val="none" w:sz="0" w:space="0" w:color="auto"/>
                    <w:bottom w:val="none" w:sz="0" w:space="0" w:color="auto"/>
                    <w:right w:val="none" w:sz="0" w:space="0" w:color="auto"/>
                  </w:divBdr>
                </w:div>
                <w:div w:id="472983838">
                  <w:marLeft w:val="0"/>
                  <w:marRight w:val="0"/>
                  <w:marTop w:val="0"/>
                  <w:marBottom w:val="0"/>
                  <w:divBdr>
                    <w:top w:val="none" w:sz="0" w:space="0" w:color="auto"/>
                    <w:left w:val="none" w:sz="0" w:space="0" w:color="auto"/>
                    <w:bottom w:val="none" w:sz="0" w:space="0" w:color="auto"/>
                    <w:right w:val="none" w:sz="0" w:space="0" w:color="auto"/>
                  </w:divBdr>
                </w:div>
                <w:div w:id="472983839">
                  <w:marLeft w:val="0"/>
                  <w:marRight w:val="0"/>
                  <w:marTop w:val="0"/>
                  <w:marBottom w:val="0"/>
                  <w:divBdr>
                    <w:top w:val="none" w:sz="0" w:space="0" w:color="auto"/>
                    <w:left w:val="none" w:sz="0" w:space="0" w:color="auto"/>
                    <w:bottom w:val="none" w:sz="0" w:space="0" w:color="auto"/>
                    <w:right w:val="none" w:sz="0" w:space="0" w:color="auto"/>
                  </w:divBdr>
                </w:div>
                <w:div w:id="472983840">
                  <w:marLeft w:val="0"/>
                  <w:marRight w:val="0"/>
                  <w:marTop w:val="0"/>
                  <w:marBottom w:val="0"/>
                  <w:divBdr>
                    <w:top w:val="none" w:sz="0" w:space="0" w:color="auto"/>
                    <w:left w:val="none" w:sz="0" w:space="0" w:color="auto"/>
                    <w:bottom w:val="none" w:sz="0" w:space="0" w:color="auto"/>
                    <w:right w:val="none" w:sz="0" w:space="0" w:color="auto"/>
                  </w:divBdr>
                </w:div>
                <w:div w:id="472983842">
                  <w:marLeft w:val="0"/>
                  <w:marRight w:val="0"/>
                  <w:marTop w:val="0"/>
                  <w:marBottom w:val="0"/>
                  <w:divBdr>
                    <w:top w:val="none" w:sz="0" w:space="0" w:color="auto"/>
                    <w:left w:val="none" w:sz="0" w:space="0" w:color="auto"/>
                    <w:bottom w:val="none" w:sz="0" w:space="0" w:color="auto"/>
                    <w:right w:val="none" w:sz="0" w:space="0" w:color="auto"/>
                  </w:divBdr>
                </w:div>
                <w:div w:id="472983844">
                  <w:marLeft w:val="0"/>
                  <w:marRight w:val="0"/>
                  <w:marTop w:val="0"/>
                  <w:marBottom w:val="0"/>
                  <w:divBdr>
                    <w:top w:val="none" w:sz="0" w:space="0" w:color="auto"/>
                    <w:left w:val="none" w:sz="0" w:space="0" w:color="auto"/>
                    <w:bottom w:val="none" w:sz="0" w:space="0" w:color="auto"/>
                    <w:right w:val="none" w:sz="0" w:space="0" w:color="auto"/>
                  </w:divBdr>
                </w:div>
                <w:div w:id="472983845">
                  <w:marLeft w:val="0"/>
                  <w:marRight w:val="0"/>
                  <w:marTop w:val="0"/>
                  <w:marBottom w:val="0"/>
                  <w:divBdr>
                    <w:top w:val="none" w:sz="0" w:space="0" w:color="auto"/>
                    <w:left w:val="none" w:sz="0" w:space="0" w:color="auto"/>
                    <w:bottom w:val="none" w:sz="0" w:space="0" w:color="auto"/>
                    <w:right w:val="none" w:sz="0" w:space="0" w:color="auto"/>
                  </w:divBdr>
                </w:div>
                <w:div w:id="472983846">
                  <w:marLeft w:val="0"/>
                  <w:marRight w:val="0"/>
                  <w:marTop w:val="0"/>
                  <w:marBottom w:val="0"/>
                  <w:divBdr>
                    <w:top w:val="none" w:sz="0" w:space="0" w:color="auto"/>
                    <w:left w:val="none" w:sz="0" w:space="0" w:color="auto"/>
                    <w:bottom w:val="none" w:sz="0" w:space="0" w:color="auto"/>
                    <w:right w:val="none" w:sz="0" w:space="0" w:color="auto"/>
                  </w:divBdr>
                </w:div>
                <w:div w:id="472983847">
                  <w:marLeft w:val="0"/>
                  <w:marRight w:val="0"/>
                  <w:marTop w:val="0"/>
                  <w:marBottom w:val="0"/>
                  <w:divBdr>
                    <w:top w:val="none" w:sz="0" w:space="0" w:color="auto"/>
                    <w:left w:val="none" w:sz="0" w:space="0" w:color="auto"/>
                    <w:bottom w:val="none" w:sz="0" w:space="0" w:color="auto"/>
                    <w:right w:val="none" w:sz="0" w:space="0" w:color="auto"/>
                  </w:divBdr>
                </w:div>
                <w:div w:id="472983852">
                  <w:marLeft w:val="0"/>
                  <w:marRight w:val="0"/>
                  <w:marTop w:val="0"/>
                  <w:marBottom w:val="0"/>
                  <w:divBdr>
                    <w:top w:val="none" w:sz="0" w:space="0" w:color="auto"/>
                    <w:left w:val="none" w:sz="0" w:space="0" w:color="auto"/>
                    <w:bottom w:val="none" w:sz="0" w:space="0" w:color="auto"/>
                    <w:right w:val="none" w:sz="0" w:space="0" w:color="auto"/>
                  </w:divBdr>
                </w:div>
                <w:div w:id="472983854">
                  <w:marLeft w:val="0"/>
                  <w:marRight w:val="0"/>
                  <w:marTop w:val="0"/>
                  <w:marBottom w:val="0"/>
                  <w:divBdr>
                    <w:top w:val="none" w:sz="0" w:space="0" w:color="auto"/>
                    <w:left w:val="none" w:sz="0" w:space="0" w:color="auto"/>
                    <w:bottom w:val="none" w:sz="0" w:space="0" w:color="auto"/>
                    <w:right w:val="none" w:sz="0" w:space="0" w:color="auto"/>
                  </w:divBdr>
                </w:div>
                <w:div w:id="472983855">
                  <w:marLeft w:val="0"/>
                  <w:marRight w:val="0"/>
                  <w:marTop w:val="0"/>
                  <w:marBottom w:val="0"/>
                  <w:divBdr>
                    <w:top w:val="none" w:sz="0" w:space="0" w:color="auto"/>
                    <w:left w:val="none" w:sz="0" w:space="0" w:color="auto"/>
                    <w:bottom w:val="none" w:sz="0" w:space="0" w:color="auto"/>
                    <w:right w:val="none" w:sz="0" w:space="0" w:color="auto"/>
                  </w:divBdr>
                </w:div>
                <w:div w:id="472983858">
                  <w:marLeft w:val="0"/>
                  <w:marRight w:val="0"/>
                  <w:marTop w:val="0"/>
                  <w:marBottom w:val="0"/>
                  <w:divBdr>
                    <w:top w:val="none" w:sz="0" w:space="0" w:color="auto"/>
                    <w:left w:val="none" w:sz="0" w:space="0" w:color="auto"/>
                    <w:bottom w:val="none" w:sz="0" w:space="0" w:color="auto"/>
                    <w:right w:val="none" w:sz="0" w:space="0" w:color="auto"/>
                  </w:divBdr>
                </w:div>
                <w:div w:id="472983859">
                  <w:marLeft w:val="0"/>
                  <w:marRight w:val="0"/>
                  <w:marTop w:val="0"/>
                  <w:marBottom w:val="0"/>
                  <w:divBdr>
                    <w:top w:val="none" w:sz="0" w:space="0" w:color="auto"/>
                    <w:left w:val="none" w:sz="0" w:space="0" w:color="auto"/>
                    <w:bottom w:val="none" w:sz="0" w:space="0" w:color="auto"/>
                    <w:right w:val="none" w:sz="0" w:space="0" w:color="auto"/>
                  </w:divBdr>
                </w:div>
                <w:div w:id="472983860">
                  <w:marLeft w:val="0"/>
                  <w:marRight w:val="0"/>
                  <w:marTop w:val="0"/>
                  <w:marBottom w:val="0"/>
                  <w:divBdr>
                    <w:top w:val="none" w:sz="0" w:space="0" w:color="auto"/>
                    <w:left w:val="none" w:sz="0" w:space="0" w:color="auto"/>
                    <w:bottom w:val="none" w:sz="0" w:space="0" w:color="auto"/>
                    <w:right w:val="none" w:sz="0" w:space="0" w:color="auto"/>
                  </w:divBdr>
                </w:div>
                <w:div w:id="472983862">
                  <w:marLeft w:val="0"/>
                  <w:marRight w:val="0"/>
                  <w:marTop w:val="0"/>
                  <w:marBottom w:val="0"/>
                  <w:divBdr>
                    <w:top w:val="none" w:sz="0" w:space="0" w:color="auto"/>
                    <w:left w:val="none" w:sz="0" w:space="0" w:color="auto"/>
                    <w:bottom w:val="none" w:sz="0" w:space="0" w:color="auto"/>
                    <w:right w:val="none" w:sz="0" w:space="0" w:color="auto"/>
                  </w:divBdr>
                </w:div>
                <w:div w:id="472983863">
                  <w:marLeft w:val="0"/>
                  <w:marRight w:val="0"/>
                  <w:marTop w:val="0"/>
                  <w:marBottom w:val="0"/>
                  <w:divBdr>
                    <w:top w:val="none" w:sz="0" w:space="0" w:color="auto"/>
                    <w:left w:val="none" w:sz="0" w:space="0" w:color="auto"/>
                    <w:bottom w:val="none" w:sz="0" w:space="0" w:color="auto"/>
                    <w:right w:val="none" w:sz="0" w:space="0" w:color="auto"/>
                  </w:divBdr>
                </w:div>
                <w:div w:id="472983864">
                  <w:marLeft w:val="0"/>
                  <w:marRight w:val="0"/>
                  <w:marTop w:val="0"/>
                  <w:marBottom w:val="0"/>
                  <w:divBdr>
                    <w:top w:val="none" w:sz="0" w:space="0" w:color="auto"/>
                    <w:left w:val="none" w:sz="0" w:space="0" w:color="auto"/>
                    <w:bottom w:val="none" w:sz="0" w:space="0" w:color="auto"/>
                    <w:right w:val="none" w:sz="0" w:space="0" w:color="auto"/>
                  </w:divBdr>
                </w:div>
                <w:div w:id="472983865">
                  <w:marLeft w:val="0"/>
                  <w:marRight w:val="0"/>
                  <w:marTop w:val="0"/>
                  <w:marBottom w:val="0"/>
                  <w:divBdr>
                    <w:top w:val="none" w:sz="0" w:space="0" w:color="auto"/>
                    <w:left w:val="none" w:sz="0" w:space="0" w:color="auto"/>
                    <w:bottom w:val="none" w:sz="0" w:space="0" w:color="auto"/>
                    <w:right w:val="none" w:sz="0" w:space="0" w:color="auto"/>
                  </w:divBdr>
                </w:div>
                <w:div w:id="472983866">
                  <w:marLeft w:val="0"/>
                  <w:marRight w:val="0"/>
                  <w:marTop w:val="0"/>
                  <w:marBottom w:val="0"/>
                  <w:divBdr>
                    <w:top w:val="none" w:sz="0" w:space="0" w:color="auto"/>
                    <w:left w:val="none" w:sz="0" w:space="0" w:color="auto"/>
                    <w:bottom w:val="none" w:sz="0" w:space="0" w:color="auto"/>
                    <w:right w:val="none" w:sz="0" w:space="0" w:color="auto"/>
                  </w:divBdr>
                </w:div>
                <w:div w:id="472983868">
                  <w:marLeft w:val="0"/>
                  <w:marRight w:val="0"/>
                  <w:marTop w:val="0"/>
                  <w:marBottom w:val="0"/>
                  <w:divBdr>
                    <w:top w:val="none" w:sz="0" w:space="0" w:color="auto"/>
                    <w:left w:val="none" w:sz="0" w:space="0" w:color="auto"/>
                    <w:bottom w:val="none" w:sz="0" w:space="0" w:color="auto"/>
                    <w:right w:val="none" w:sz="0" w:space="0" w:color="auto"/>
                  </w:divBdr>
                </w:div>
                <w:div w:id="472983869">
                  <w:marLeft w:val="0"/>
                  <w:marRight w:val="0"/>
                  <w:marTop w:val="0"/>
                  <w:marBottom w:val="0"/>
                  <w:divBdr>
                    <w:top w:val="none" w:sz="0" w:space="0" w:color="auto"/>
                    <w:left w:val="none" w:sz="0" w:space="0" w:color="auto"/>
                    <w:bottom w:val="none" w:sz="0" w:space="0" w:color="auto"/>
                    <w:right w:val="none" w:sz="0" w:space="0" w:color="auto"/>
                  </w:divBdr>
                </w:div>
                <w:div w:id="472983872">
                  <w:marLeft w:val="0"/>
                  <w:marRight w:val="0"/>
                  <w:marTop w:val="0"/>
                  <w:marBottom w:val="0"/>
                  <w:divBdr>
                    <w:top w:val="none" w:sz="0" w:space="0" w:color="auto"/>
                    <w:left w:val="none" w:sz="0" w:space="0" w:color="auto"/>
                    <w:bottom w:val="none" w:sz="0" w:space="0" w:color="auto"/>
                    <w:right w:val="none" w:sz="0" w:space="0" w:color="auto"/>
                  </w:divBdr>
                </w:div>
                <w:div w:id="472983873">
                  <w:marLeft w:val="0"/>
                  <w:marRight w:val="0"/>
                  <w:marTop w:val="0"/>
                  <w:marBottom w:val="0"/>
                  <w:divBdr>
                    <w:top w:val="none" w:sz="0" w:space="0" w:color="auto"/>
                    <w:left w:val="none" w:sz="0" w:space="0" w:color="auto"/>
                    <w:bottom w:val="none" w:sz="0" w:space="0" w:color="auto"/>
                    <w:right w:val="none" w:sz="0" w:space="0" w:color="auto"/>
                  </w:divBdr>
                </w:div>
                <w:div w:id="472983876">
                  <w:marLeft w:val="0"/>
                  <w:marRight w:val="0"/>
                  <w:marTop w:val="0"/>
                  <w:marBottom w:val="0"/>
                  <w:divBdr>
                    <w:top w:val="none" w:sz="0" w:space="0" w:color="auto"/>
                    <w:left w:val="none" w:sz="0" w:space="0" w:color="auto"/>
                    <w:bottom w:val="none" w:sz="0" w:space="0" w:color="auto"/>
                    <w:right w:val="none" w:sz="0" w:space="0" w:color="auto"/>
                  </w:divBdr>
                </w:div>
                <w:div w:id="472983878">
                  <w:marLeft w:val="0"/>
                  <w:marRight w:val="0"/>
                  <w:marTop w:val="0"/>
                  <w:marBottom w:val="0"/>
                  <w:divBdr>
                    <w:top w:val="none" w:sz="0" w:space="0" w:color="auto"/>
                    <w:left w:val="none" w:sz="0" w:space="0" w:color="auto"/>
                    <w:bottom w:val="none" w:sz="0" w:space="0" w:color="auto"/>
                    <w:right w:val="none" w:sz="0" w:space="0" w:color="auto"/>
                  </w:divBdr>
                </w:div>
                <w:div w:id="472983880">
                  <w:marLeft w:val="0"/>
                  <w:marRight w:val="0"/>
                  <w:marTop w:val="0"/>
                  <w:marBottom w:val="0"/>
                  <w:divBdr>
                    <w:top w:val="none" w:sz="0" w:space="0" w:color="auto"/>
                    <w:left w:val="none" w:sz="0" w:space="0" w:color="auto"/>
                    <w:bottom w:val="none" w:sz="0" w:space="0" w:color="auto"/>
                    <w:right w:val="none" w:sz="0" w:space="0" w:color="auto"/>
                  </w:divBdr>
                </w:div>
                <w:div w:id="472983883">
                  <w:marLeft w:val="0"/>
                  <w:marRight w:val="0"/>
                  <w:marTop w:val="0"/>
                  <w:marBottom w:val="0"/>
                  <w:divBdr>
                    <w:top w:val="none" w:sz="0" w:space="0" w:color="auto"/>
                    <w:left w:val="none" w:sz="0" w:space="0" w:color="auto"/>
                    <w:bottom w:val="none" w:sz="0" w:space="0" w:color="auto"/>
                    <w:right w:val="none" w:sz="0" w:space="0" w:color="auto"/>
                  </w:divBdr>
                </w:div>
                <w:div w:id="472983889">
                  <w:marLeft w:val="0"/>
                  <w:marRight w:val="0"/>
                  <w:marTop w:val="0"/>
                  <w:marBottom w:val="0"/>
                  <w:divBdr>
                    <w:top w:val="none" w:sz="0" w:space="0" w:color="auto"/>
                    <w:left w:val="none" w:sz="0" w:space="0" w:color="auto"/>
                    <w:bottom w:val="none" w:sz="0" w:space="0" w:color="auto"/>
                    <w:right w:val="none" w:sz="0" w:space="0" w:color="auto"/>
                  </w:divBdr>
                </w:div>
                <w:div w:id="472983890">
                  <w:marLeft w:val="0"/>
                  <w:marRight w:val="0"/>
                  <w:marTop w:val="0"/>
                  <w:marBottom w:val="0"/>
                  <w:divBdr>
                    <w:top w:val="none" w:sz="0" w:space="0" w:color="auto"/>
                    <w:left w:val="none" w:sz="0" w:space="0" w:color="auto"/>
                    <w:bottom w:val="none" w:sz="0" w:space="0" w:color="auto"/>
                    <w:right w:val="none" w:sz="0" w:space="0" w:color="auto"/>
                  </w:divBdr>
                </w:div>
                <w:div w:id="472983893">
                  <w:marLeft w:val="0"/>
                  <w:marRight w:val="0"/>
                  <w:marTop w:val="0"/>
                  <w:marBottom w:val="0"/>
                  <w:divBdr>
                    <w:top w:val="none" w:sz="0" w:space="0" w:color="auto"/>
                    <w:left w:val="none" w:sz="0" w:space="0" w:color="auto"/>
                    <w:bottom w:val="none" w:sz="0" w:space="0" w:color="auto"/>
                    <w:right w:val="none" w:sz="0" w:space="0" w:color="auto"/>
                  </w:divBdr>
                </w:div>
                <w:div w:id="472983894">
                  <w:marLeft w:val="0"/>
                  <w:marRight w:val="0"/>
                  <w:marTop w:val="0"/>
                  <w:marBottom w:val="0"/>
                  <w:divBdr>
                    <w:top w:val="none" w:sz="0" w:space="0" w:color="auto"/>
                    <w:left w:val="none" w:sz="0" w:space="0" w:color="auto"/>
                    <w:bottom w:val="none" w:sz="0" w:space="0" w:color="auto"/>
                    <w:right w:val="none" w:sz="0" w:space="0" w:color="auto"/>
                  </w:divBdr>
                </w:div>
                <w:div w:id="472983896">
                  <w:marLeft w:val="0"/>
                  <w:marRight w:val="0"/>
                  <w:marTop w:val="0"/>
                  <w:marBottom w:val="0"/>
                  <w:divBdr>
                    <w:top w:val="none" w:sz="0" w:space="0" w:color="auto"/>
                    <w:left w:val="none" w:sz="0" w:space="0" w:color="auto"/>
                    <w:bottom w:val="none" w:sz="0" w:space="0" w:color="auto"/>
                    <w:right w:val="none" w:sz="0" w:space="0" w:color="auto"/>
                  </w:divBdr>
                </w:div>
                <w:div w:id="472983898">
                  <w:marLeft w:val="0"/>
                  <w:marRight w:val="0"/>
                  <w:marTop w:val="0"/>
                  <w:marBottom w:val="0"/>
                  <w:divBdr>
                    <w:top w:val="none" w:sz="0" w:space="0" w:color="auto"/>
                    <w:left w:val="none" w:sz="0" w:space="0" w:color="auto"/>
                    <w:bottom w:val="none" w:sz="0" w:space="0" w:color="auto"/>
                    <w:right w:val="none" w:sz="0" w:space="0" w:color="auto"/>
                  </w:divBdr>
                </w:div>
                <w:div w:id="472983900">
                  <w:marLeft w:val="0"/>
                  <w:marRight w:val="0"/>
                  <w:marTop w:val="0"/>
                  <w:marBottom w:val="0"/>
                  <w:divBdr>
                    <w:top w:val="none" w:sz="0" w:space="0" w:color="auto"/>
                    <w:left w:val="none" w:sz="0" w:space="0" w:color="auto"/>
                    <w:bottom w:val="none" w:sz="0" w:space="0" w:color="auto"/>
                    <w:right w:val="none" w:sz="0" w:space="0" w:color="auto"/>
                  </w:divBdr>
                </w:div>
                <w:div w:id="472983904">
                  <w:marLeft w:val="0"/>
                  <w:marRight w:val="0"/>
                  <w:marTop w:val="0"/>
                  <w:marBottom w:val="0"/>
                  <w:divBdr>
                    <w:top w:val="none" w:sz="0" w:space="0" w:color="auto"/>
                    <w:left w:val="none" w:sz="0" w:space="0" w:color="auto"/>
                    <w:bottom w:val="none" w:sz="0" w:space="0" w:color="auto"/>
                    <w:right w:val="none" w:sz="0" w:space="0" w:color="auto"/>
                  </w:divBdr>
                </w:div>
                <w:div w:id="472983905">
                  <w:marLeft w:val="0"/>
                  <w:marRight w:val="0"/>
                  <w:marTop w:val="0"/>
                  <w:marBottom w:val="0"/>
                  <w:divBdr>
                    <w:top w:val="none" w:sz="0" w:space="0" w:color="auto"/>
                    <w:left w:val="none" w:sz="0" w:space="0" w:color="auto"/>
                    <w:bottom w:val="none" w:sz="0" w:space="0" w:color="auto"/>
                    <w:right w:val="none" w:sz="0" w:space="0" w:color="auto"/>
                  </w:divBdr>
                </w:div>
                <w:div w:id="472983907">
                  <w:marLeft w:val="0"/>
                  <w:marRight w:val="0"/>
                  <w:marTop w:val="0"/>
                  <w:marBottom w:val="0"/>
                  <w:divBdr>
                    <w:top w:val="none" w:sz="0" w:space="0" w:color="auto"/>
                    <w:left w:val="none" w:sz="0" w:space="0" w:color="auto"/>
                    <w:bottom w:val="none" w:sz="0" w:space="0" w:color="auto"/>
                    <w:right w:val="none" w:sz="0" w:space="0" w:color="auto"/>
                  </w:divBdr>
                </w:div>
                <w:div w:id="472983909">
                  <w:marLeft w:val="0"/>
                  <w:marRight w:val="0"/>
                  <w:marTop w:val="0"/>
                  <w:marBottom w:val="0"/>
                  <w:divBdr>
                    <w:top w:val="none" w:sz="0" w:space="0" w:color="auto"/>
                    <w:left w:val="none" w:sz="0" w:space="0" w:color="auto"/>
                    <w:bottom w:val="none" w:sz="0" w:space="0" w:color="auto"/>
                    <w:right w:val="none" w:sz="0" w:space="0" w:color="auto"/>
                  </w:divBdr>
                </w:div>
                <w:div w:id="472983910">
                  <w:marLeft w:val="0"/>
                  <w:marRight w:val="0"/>
                  <w:marTop w:val="0"/>
                  <w:marBottom w:val="0"/>
                  <w:divBdr>
                    <w:top w:val="none" w:sz="0" w:space="0" w:color="auto"/>
                    <w:left w:val="none" w:sz="0" w:space="0" w:color="auto"/>
                    <w:bottom w:val="none" w:sz="0" w:space="0" w:color="auto"/>
                    <w:right w:val="none" w:sz="0" w:space="0" w:color="auto"/>
                  </w:divBdr>
                </w:div>
                <w:div w:id="472983912">
                  <w:marLeft w:val="0"/>
                  <w:marRight w:val="0"/>
                  <w:marTop w:val="0"/>
                  <w:marBottom w:val="0"/>
                  <w:divBdr>
                    <w:top w:val="none" w:sz="0" w:space="0" w:color="auto"/>
                    <w:left w:val="none" w:sz="0" w:space="0" w:color="auto"/>
                    <w:bottom w:val="none" w:sz="0" w:space="0" w:color="auto"/>
                    <w:right w:val="none" w:sz="0" w:space="0" w:color="auto"/>
                  </w:divBdr>
                </w:div>
                <w:div w:id="472983913">
                  <w:marLeft w:val="0"/>
                  <w:marRight w:val="0"/>
                  <w:marTop w:val="0"/>
                  <w:marBottom w:val="0"/>
                  <w:divBdr>
                    <w:top w:val="none" w:sz="0" w:space="0" w:color="auto"/>
                    <w:left w:val="none" w:sz="0" w:space="0" w:color="auto"/>
                    <w:bottom w:val="none" w:sz="0" w:space="0" w:color="auto"/>
                    <w:right w:val="none" w:sz="0" w:space="0" w:color="auto"/>
                  </w:divBdr>
                </w:div>
                <w:div w:id="472983918">
                  <w:marLeft w:val="0"/>
                  <w:marRight w:val="0"/>
                  <w:marTop w:val="0"/>
                  <w:marBottom w:val="0"/>
                  <w:divBdr>
                    <w:top w:val="none" w:sz="0" w:space="0" w:color="auto"/>
                    <w:left w:val="none" w:sz="0" w:space="0" w:color="auto"/>
                    <w:bottom w:val="none" w:sz="0" w:space="0" w:color="auto"/>
                    <w:right w:val="none" w:sz="0" w:space="0" w:color="auto"/>
                  </w:divBdr>
                </w:div>
                <w:div w:id="472983920">
                  <w:marLeft w:val="0"/>
                  <w:marRight w:val="0"/>
                  <w:marTop w:val="0"/>
                  <w:marBottom w:val="0"/>
                  <w:divBdr>
                    <w:top w:val="none" w:sz="0" w:space="0" w:color="auto"/>
                    <w:left w:val="none" w:sz="0" w:space="0" w:color="auto"/>
                    <w:bottom w:val="none" w:sz="0" w:space="0" w:color="auto"/>
                    <w:right w:val="none" w:sz="0" w:space="0" w:color="auto"/>
                  </w:divBdr>
                </w:div>
                <w:div w:id="472983925">
                  <w:marLeft w:val="0"/>
                  <w:marRight w:val="0"/>
                  <w:marTop w:val="0"/>
                  <w:marBottom w:val="0"/>
                  <w:divBdr>
                    <w:top w:val="none" w:sz="0" w:space="0" w:color="auto"/>
                    <w:left w:val="none" w:sz="0" w:space="0" w:color="auto"/>
                    <w:bottom w:val="none" w:sz="0" w:space="0" w:color="auto"/>
                    <w:right w:val="none" w:sz="0" w:space="0" w:color="auto"/>
                  </w:divBdr>
                </w:div>
                <w:div w:id="472983926">
                  <w:marLeft w:val="0"/>
                  <w:marRight w:val="0"/>
                  <w:marTop w:val="0"/>
                  <w:marBottom w:val="0"/>
                  <w:divBdr>
                    <w:top w:val="none" w:sz="0" w:space="0" w:color="auto"/>
                    <w:left w:val="none" w:sz="0" w:space="0" w:color="auto"/>
                    <w:bottom w:val="none" w:sz="0" w:space="0" w:color="auto"/>
                    <w:right w:val="none" w:sz="0" w:space="0" w:color="auto"/>
                  </w:divBdr>
                </w:div>
                <w:div w:id="472983929">
                  <w:marLeft w:val="0"/>
                  <w:marRight w:val="0"/>
                  <w:marTop w:val="0"/>
                  <w:marBottom w:val="0"/>
                  <w:divBdr>
                    <w:top w:val="none" w:sz="0" w:space="0" w:color="auto"/>
                    <w:left w:val="none" w:sz="0" w:space="0" w:color="auto"/>
                    <w:bottom w:val="none" w:sz="0" w:space="0" w:color="auto"/>
                    <w:right w:val="none" w:sz="0" w:space="0" w:color="auto"/>
                  </w:divBdr>
                </w:div>
                <w:div w:id="472983931">
                  <w:marLeft w:val="0"/>
                  <w:marRight w:val="0"/>
                  <w:marTop w:val="0"/>
                  <w:marBottom w:val="0"/>
                  <w:divBdr>
                    <w:top w:val="none" w:sz="0" w:space="0" w:color="auto"/>
                    <w:left w:val="none" w:sz="0" w:space="0" w:color="auto"/>
                    <w:bottom w:val="none" w:sz="0" w:space="0" w:color="auto"/>
                    <w:right w:val="none" w:sz="0" w:space="0" w:color="auto"/>
                  </w:divBdr>
                </w:div>
                <w:div w:id="472983932">
                  <w:marLeft w:val="0"/>
                  <w:marRight w:val="0"/>
                  <w:marTop w:val="0"/>
                  <w:marBottom w:val="0"/>
                  <w:divBdr>
                    <w:top w:val="none" w:sz="0" w:space="0" w:color="auto"/>
                    <w:left w:val="none" w:sz="0" w:space="0" w:color="auto"/>
                    <w:bottom w:val="none" w:sz="0" w:space="0" w:color="auto"/>
                    <w:right w:val="none" w:sz="0" w:space="0" w:color="auto"/>
                  </w:divBdr>
                </w:div>
                <w:div w:id="472983933">
                  <w:marLeft w:val="0"/>
                  <w:marRight w:val="0"/>
                  <w:marTop w:val="0"/>
                  <w:marBottom w:val="0"/>
                  <w:divBdr>
                    <w:top w:val="none" w:sz="0" w:space="0" w:color="auto"/>
                    <w:left w:val="none" w:sz="0" w:space="0" w:color="auto"/>
                    <w:bottom w:val="none" w:sz="0" w:space="0" w:color="auto"/>
                    <w:right w:val="none" w:sz="0" w:space="0" w:color="auto"/>
                  </w:divBdr>
                </w:div>
                <w:div w:id="472983938">
                  <w:marLeft w:val="0"/>
                  <w:marRight w:val="0"/>
                  <w:marTop w:val="0"/>
                  <w:marBottom w:val="0"/>
                  <w:divBdr>
                    <w:top w:val="none" w:sz="0" w:space="0" w:color="auto"/>
                    <w:left w:val="none" w:sz="0" w:space="0" w:color="auto"/>
                    <w:bottom w:val="none" w:sz="0" w:space="0" w:color="auto"/>
                    <w:right w:val="none" w:sz="0" w:space="0" w:color="auto"/>
                  </w:divBdr>
                </w:div>
                <w:div w:id="472983942">
                  <w:marLeft w:val="0"/>
                  <w:marRight w:val="0"/>
                  <w:marTop w:val="0"/>
                  <w:marBottom w:val="0"/>
                  <w:divBdr>
                    <w:top w:val="none" w:sz="0" w:space="0" w:color="auto"/>
                    <w:left w:val="none" w:sz="0" w:space="0" w:color="auto"/>
                    <w:bottom w:val="none" w:sz="0" w:space="0" w:color="auto"/>
                    <w:right w:val="none" w:sz="0" w:space="0" w:color="auto"/>
                  </w:divBdr>
                </w:div>
                <w:div w:id="472983946">
                  <w:marLeft w:val="0"/>
                  <w:marRight w:val="0"/>
                  <w:marTop w:val="0"/>
                  <w:marBottom w:val="0"/>
                  <w:divBdr>
                    <w:top w:val="none" w:sz="0" w:space="0" w:color="auto"/>
                    <w:left w:val="none" w:sz="0" w:space="0" w:color="auto"/>
                    <w:bottom w:val="none" w:sz="0" w:space="0" w:color="auto"/>
                    <w:right w:val="none" w:sz="0" w:space="0" w:color="auto"/>
                  </w:divBdr>
                </w:div>
                <w:div w:id="472983947">
                  <w:marLeft w:val="0"/>
                  <w:marRight w:val="0"/>
                  <w:marTop w:val="0"/>
                  <w:marBottom w:val="0"/>
                  <w:divBdr>
                    <w:top w:val="none" w:sz="0" w:space="0" w:color="auto"/>
                    <w:left w:val="none" w:sz="0" w:space="0" w:color="auto"/>
                    <w:bottom w:val="none" w:sz="0" w:space="0" w:color="auto"/>
                    <w:right w:val="none" w:sz="0" w:space="0" w:color="auto"/>
                  </w:divBdr>
                </w:div>
                <w:div w:id="472983949">
                  <w:marLeft w:val="0"/>
                  <w:marRight w:val="0"/>
                  <w:marTop w:val="0"/>
                  <w:marBottom w:val="0"/>
                  <w:divBdr>
                    <w:top w:val="none" w:sz="0" w:space="0" w:color="auto"/>
                    <w:left w:val="none" w:sz="0" w:space="0" w:color="auto"/>
                    <w:bottom w:val="none" w:sz="0" w:space="0" w:color="auto"/>
                    <w:right w:val="none" w:sz="0" w:space="0" w:color="auto"/>
                  </w:divBdr>
                </w:div>
                <w:div w:id="472983952">
                  <w:marLeft w:val="0"/>
                  <w:marRight w:val="0"/>
                  <w:marTop w:val="0"/>
                  <w:marBottom w:val="0"/>
                  <w:divBdr>
                    <w:top w:val="none" w:sz="0" w:space="0" w:color="auto"/>
                    <w:left w:val="none" w:sz="0" w:space="0" w:color="auto"/>
                    <w:bottom w:val="none" w:sz="0" w:space="0" w:color="auto"/>
                    <w:right w:val="none" w:sz="0" w:space="0" w:color="auto"/>
                  </w:divBdr>
                </w:div>
                <w:div w:id="472983957">
                  <w:marLeft w:val="0"/>
                  <w:marRight w:val="0"/>
                  <w:marTop w:val="0"/>
                  <w:marBottom w:val="0"/>
                  <w:divBdr>
                    <w:top w:val="none" w:sz="0" w:space="0" w:color="auto"/>
                    <w:left w:val="none" w:sz="0" w:space="0" w:color="auto"/>
                    <w:bottom w:val="none" w:sz="0" w:space="0" w:color="auto"/>
                    <w:right w:val="none" w:sz="0" w:space="0" w:color="auto"/>
                  </w:divBdr>
                </w:div>
                <w:div w:id="472983959">
                  <w:marLeft w:val="0"/>
                  <w:marRight w:val="0"/>
                  <w:marTop w:val="0"/>
                  <w:marBottom w:val="0"/>
                  <w:divBdr>
                    <w:top w:val="none" w:sz="0" w:space="0" w:color="auto"/>
                    <w:left w:val="none" w:sz="0" w:space="0" w:color="auto"/>
                    <w:bottom w:val="none" w:sz="0" w:space="0" w:color="auto"/>
                    <w:right w:val="none" w:sz="0" w:space="0" w:color="auto"/>
                  </w:divBdr>
                </w:div>
                <w:div w:id="472983962">
                  <w:marLeft w:val="0"/>
                  <w:marRight w:val="0"/>
                  <w:marTop w:val="0"/>
                  <w:marBottom w:val="0"/>
                  <w:divBdr>
                    <w:top w:val="none" w:sz="0" w:space="0" w:color="auto"/>
                    <w:left w:val="none" w:sz="0" w:space="0" w:color="auto"/>
                    <w:bottom w:val="none" w:sz="0" w:space="0" w:color="auto"/>
                    <w:right w:val="none" w:sz="0" w:space="0" w:color="auto"/>
                  </w:divBdr>
                </w:div>
                <w:div w:id="472983966">
                  <w:marLeft w:val="0"/>
                  <w:marRight w:val="0"/>
                  <w:marTop w:val="0"/>
                  <w:marBottom w:val="0"/>
                  <w:divBdr>
                    <w:top w:val="none" w:sz="0" w:space="0" w:color="auto"/>
                    <w:left w:val="none" w:sz="0" w:space="0" w:color="auto"/>
                    <w:bottom w:val="none" w:sz="0" w:space="0" w:color="auto"/>
                    <w:right w:val="none" w:sz="0" w:space="0" w:color="auto"/>
                  </w:divBdr>
                </w:div>
                <w:div w:id="472983967">
                  <w:marLeft w:val="0"/>
                  <w:marRight w:val="0"/>
                  <w:marTop w:val="0"/>
                  <w:marBottom w:val="0"/>
                  <w:divBdr>
                    <w:top w:val="none" w:sz="0" w:space="0" w:color="auto"/>
                    <w:left w:val="none" w:sz="0" w:space="0" w:color="auto"/>
                    <w:bottom w:val="none" w:sz="0" w:space="0" w:color="auto"/>
                    <w:right w:val="none" w:sz="0" w:space="0" w:color="auto"/>
                  </w:divBdr>
                </w:div>
                <w:div w:id="472983970">
                  <w:marLeft w:val="0"/>
                  <w:marRight w:val="0"/>
                  <w:marTop w:val="0"/>
                  <w:marBottom w:val="0"/>
                  <w:divBdr>
                    <w:top w:val="none" w:sz="0" w:space="0" w:color="auto"/>
                    <w:left w:val="none" w:sz="0" w:space="0" w:color="auto"/>
                    <w:bottom w:val="none" w:sz="0" w:space="0" w:color="auto"/>
                    <w:right w:val="none" w:sz="0" w:space="0" w:color="auto"/>
                  </w:divBdr>
                </w:div>
                <w:div w:id="472983971">
                  <w:marLeft w:val="0"/>
                  <w:marRight w:val="0"/>
                  <w:marTop w:val="0"/>
                  <w:marBottom w:val="0"/>
                  <w:divBdr>
                    <w:top w:val="none" w:sz="0" w:space="0" w:color="auto"/>
                    <w:left w:val="none" w:sz="0" w:space="0" w:color="auto"/>
                    <w:bottom w:val="none" w:sz="0" w:space="0" w:color="auto"/>
                    <w:right w:val="none" w:sz="0" w:space="0" w:color="auto"/>
                  </w:divBdr>
                </w:div>
                <w:div w:id="472983972">
                  <w:marLeft w:val="0"/>
                  <w:marRight w:val="0"/>
                  <w:marTop w:val="0"/>
                  <w:marBottom w:val="0"/>
                  <w:divBdr>
                    <w:top w:val="none" w:sz="0" w:space="0" w:color="auto"/>
                    <w:left w:val="none" w:sz="0" w:space="0" w:color="auto"/>
                    <w:bottom w:val="none" w:sz="0" w:space="0" w:color="auto"/>
                    <w:right w:val="none" w:sz="0" w:space="0" w:color="auto"/>
                  </w:divBdr>
                </w:div>
                <w:div w:id="472983973">
                  <w:marLeft w:val="0"/>
                  <w:marRight w:val="0"/>
                  <w:marTop w:val="0"/>
                  <w:marBottom w:val="0"/>
                  <w:divBdr>
                    <w:top w:val="none" w:sz="0" w:space="0" w:color="auto"/>
                    <w:left w:val="none" w:sz="0" w:space="0" w:color="auto"/>
                    <w:bottom w:val="none" w:sz="0" w:space="0" w:color="auto"/>
                    <w:right w:val="none" w:sz="0" w:space="0" w:color="auto"/>
                  </w:divBdr>
                </w:div>
                <w:div w:id="472983976">
                  <w:marLeft w:val="0"/>
                  <w:marRight w:val="0"/>
                  <w:marTop w:val="0"/>
                  <w:marBottom w:val="0"/>
                  <w:divBdr>
                    <w:top w:val="none" w:sz="0" w:space="0" w:color="auto"/>
                    <w:left w:val="none" w:sz="0" w:space="0" w:color="auto"/>
                    <w:bottom w:val="none" w:sz="0" w:space="0" w:color="auto"/>
                    <w:right w:val="none" w:sz="0" w:space="0" w:color="auto"/>
                  </w:divBdr>
                </w:div>
                <w:div w:id="472983978">
                  <w:marLeft w:val="0"/>
                  <w:marRight w:val="0"/>
                  <w:marTop w:val="0"/>
                  <w:marBottom w:val="0"/>
                  <w:divBdr>
                    <w:top w:val="none" w:sz="0" w:space="0" w:color="auto"/>
                    <w:left w:val="none" w:sz="0" w:space="0" w:color="auto"/>
                    <w:bottom w:val="none" w:sz="0" w:space="0" w:color="auto"/>
                    <w:right w:val="none" w:sz="0" w:space="0" w:color="auto"/>
                  </w:divBdr>
                </w:div>
                <w:div w:id="472983980">
                  <w:marLeft w:val="0"/>
                  <w:marRight w:val="0"/>
                  <w:marTop w:val="0"/>
                  <w:marBottom w:val="0"/>
                  <w:divBdr>
                    <w:top w:val="none" w:sz="0" w:space="0" w:color="auto"/>
                    <w:left w:val="none" w:sz="0" w:space="0" w:color="auto"/>
                    <w:bottom w:val="none" w:sz="0" w:space="0" w:color="auto"/>
                    <w:right w:val="none" w:sz="0" w:space="0" w:color="auto"/>
                  </w:divBdr>
                </w:div>
                <w:div w:id="472983983">
                  <w:marLeft w:val="0"/>
                  <w:marRight w:val="0"/>
                  <w:marTop w:val="0"/>
                  <w:marBottom w:val="0"/>
                  <w:divBdr>
                    <w:top w:val="none" w:sz="0" w:space="0" w:color="auto"/>
                    <w:left w:val="none" w:sz="0" w:space="0" w:color="auto"/>
                    <w:bottom w:val="none" w:sz="0" w:space="0" w:color="auto"/>
                    <w:right w:val="none" w:sz="0" w:space="0" w:color="auto"/>
                  </w:divBdr>
                </w:div>
                <w:div w:id="472983984">
                  <w:marLeft w:val="0"/>
                  <w:marRight w:val="0"/>
                  <w:marTop w:val="0"/>
                  <w:marBottom w:val="0"/>
                  <w:divBdr>
                    <w:top w:val="none" w:sz="0" w:space="0" w:color="auto"/>
                    <w:left w:val="none" w:sz="0" w:space="0" w:color="auto"/>
                    <w:bottom w:val="none" w:sz="0" w:space="0" w:color="auto"/>
                    <w:right w:val="none" w:sz="0" w:space="0" w:color="auto"/>
                  </w:divBdr>
                </w:div>
                <w:div w:id="47298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3928">
          <w:marLeft w:val="0"/>
          <w:marRight w:val="0"/>
          <w:marTop w:val="0"/>
          <w:marBottom w:val="0"/>
          <w:divBdr>
            <w:top w:val="none" w:sz="0" w:space="0" w:color="auto"/>
            <w:left w:val="none" w:sz="0" w:space="0" w:color="auto"/>
            <w:bottom w:val="none" w:sz="0" w:space="0" w:color="auto"/>
            <w:right w:val="none" w:sz="0" w:space="0" w:color="auto"/>
          </w:divBdr>
          <w:divsChild>
            <w:div w:id="472983902">
              <w:marLeft w:val="0"/>
              <w:marRight w:val="0"/>
              <w:marTop w:val="0"/>
              <w:marBottom w:val="0"/>
              <w:divBdr>
                <w:top w:val="none" w:sz="0" w:space="0" w:color="auto"/>
                <w:left w:val="none" w:sz="0" w:space="0" w:color="auto"/>
                <w:bottom w:val="none" w:sz="0" w:space="0" w:color="auto"/>
                <w:right w:val="none" w:sz="0" w:space="0" w:color="auto"/>
              </w:divBdr>
              <w:divsChild>
                <w:div w:id="472983779">
                  <w:marLeft w:val="0"/>
                  <w:marRight w:val="0"/>
                  <w:marTop w:val="0"/>
                  <w:marBottom w:val="0"/>
                  <w:divBdr>
                    <w:top w:val="none" w:sz="0" w:space="0" w:color="auto"/>
                    <w:left w:val="none" w:sz="0" w:space="0" w:color="auto"/>
                    <w:bottom w:val="none" w:sz="0" w:space="0" w:color="auto"/>
                    <w:right w:val="none" w:sz="0" w:space="0" w:color="auto"/>
                  </w:divBdr>
                </w:div>
                <w:div w:id="472983781">
                  <w:marLeft w:val="0"/>
                  <w:marRight w:val="0"/>
                  <w:marTop w:val="0"/>
                  <w:marBottom w:val="0"/>
                  <w:divBdr>
                    <w:top w:val="none" w:sz="0" w:space="0" w:color="auto"/>
                    <w:left w:val="none" w:sz="0" w:space="0" w:color="auto"/>
                    <w:bottom w:val="none" w:sz="0" w:space="0" w:color="auto"/>
                    <w:right w:val="none" w:sz="0" w:space="0" w:color="auto"/>
                  </w:divBdr>
                </w:div>
                <w:div w:id="472983783">
                  <w:marLeft w:val="0"/>
                  <w:marRight w:val="0"/>
                  <w:marTop w:val="0"/>
                  <w:marBottom w:val="0"/>
                  <w:divBdr>
                    <w:top w:val="none" w:sz="0" w:space="0" w:color="auto"/>
                    <w:left w:val="none" w:sz="0" w:space="0" w:color="auto"/>
                    <w:bottom w:val="none" w:sz="0" w:space="0" w:color="auto"/>
                    <w:right w:val="none" w:sz="0" w:space="0" w:color="auto"/>
                  </w:divBdr>
                </w:div>
                <w:div w:id="472983786">
                  <w:marLeft w:val="0"/>
                  <w:marRight w:val="0"/>
                  <w:marTop w:val="0"/>
                  <w:marBottom w:val="0"/>
                  <w:divBdr>
                    <w:top w:val="none" w:sz="0" w:space="0" w:color="auto"/>
                    <w:left w:val="none" w:sz="0" w:space="0" w:color="auto"/>
                    <w:bottom w:val="none" w:sz="0" w:space="0" w:color="auto"/>
                    <w:right w:val="none" w:sz="0" w:space="0" w:color="auto"/>
                  </w:divBdr>
                </w:div>
                <w:div w:id="472983787">
                  <w:marLeft w:val="0"/>
                  <w:marRight w:val="0"/>
                  <w:marTop w:val="0"/>
                  <w:marBottom w:val="0"/>
                  <w:divBdr>
                    <w:top w:val="none" w:sz="0" w:space="0" w:color="auto"/>
                    <w:left w:val="none" w:sz="0" w:space="0" w:color="auto"/>
                    <w:bottom w:val="none" w:sz="0" w:space="0" w:color="auto"/>
                    <w:right w:val="none" w:sz="0" w:space="0" w:color="auto"/>
                  </w:divBdr>
                </w:div>
                <w:div w:id="472983788">
                  <w:marLeft w:val="0"/>
                  <w:marRight w:val="0"/>
                  <w:marTop w:val="0"/>
                  <w:marBottom w:val="0"/>
                  <w:divBdr>
                    <w:top w:val="none" w:sz="0" w:space="0" w:color="auto"/>
                    <w:left w:val="none" w:sz="0" w:space="0" w:color="auto"/>
                    <w:bottom w:val="none" w:sz="0" w:space="0" w:color="auto"/>
                    <w:right w:val="none" w:sz="0" w:space="0" w:color="auto"/>
                  </w:divBdr>
                </w:div>
                <w:div w:id="472983789">
                  <w:marLeft w:val="0"/>
                  <w:marRight w:val="0"/>
                  <w:marTop w:val="0"/>
                  <w:marBottom w:val="0"/>
                  <w:divBdr>
                    <w:top w:val="none" w:sz="0" w:space="0" w:color="auto"/>
                    <w:left w:val="none" w:sz="0" w:space="0" w:color="auto"/>
                    <w:bottom w:val="none" w:sz="0" w:space="0" w:color="auto"/>
                    <w:right w:val="none" w:sz="0" w:space="0" w:color="auto"/>
                  </w:divBdr>
                </w:div>
                <w:div w:id="472983790">
                  <w:marLeft w:val="0"/>
                  <w:marRight w:val="0"/>
                  <w:marTop w:val="0"/>
                  <w:marBottom w:val="0"/>
                  <w:divBdr>
                    <w:top w:val="none" w:sz="0" w:space="0" w:color="auto"/>
                    <w:left w:val="none" w:sz="0" w:space="0" w:color="auto"/>
                    <w:bottom w:val="none" w:sz="0" w:space="0" w:color="auto"/>
                    <w:right w:val="none" w:sz="0" w:space="0" w:color="auto"/>
                  </w:divBdr>
                </w:div>
                <w:div w:id="472983795">
                  <w:marLeft w:val="0"/>
                  <w:marRight w:val="0"/>
                  <w:marTop w:val="0"/>
                  <w:marBottom w:val="0"/>
                  <w:divBdr>
                    <w:top w:val="none" w:sz="0" w:space="0" w:color="auto"/>
                    <w:left w:val="none" w:sz="0" w:space="0" w:color="auto"/>
                    <w:bottom w:val="none" w:sz="0" w:space="0" w:color="auto"/>
                    <w:right w:val="none" w:sz="0" w:space="0" w:color="auto"/>
                  </w:divBdr>
                </w:div>
                <w:div w:id="472983798">
                  <w:marLeft w:val="0"/>
                  <w:marRight w:val="0"/>
                  <w:marTop w:val="0"/>
                  <w:marBottom w:val="0"/>
                  <w:divBdr>
                    <w:top w:val="none" w:sz="0" w:space="0" w:color="auto"/>
                    <w:left w:val="none" w:sz="0" w:space="0" w:color="auto"/>
                    <w:bottom w:val="none" w:sz="0" w:space="0" w:color="auto"/>
                    <w:right w:val="none" w:sz="0" w:space="0" w:color="auto"/>
                  </w:divBdr>
                </w:div>
                <w:div w:id="472983799">
                  <w:marLeft w:val="0"/>
                  <w:marRight w:val="0"/>
                  <w:marTop w:val="0"/>
                  <w:marBottom w:val="0"/>
                  <w:divBdr>
                    <w:top w:val="none" w:sz="0" w:space="0" w:color="auto"/>
                    <w:left w:val="none" w:sz="0" w:space="0" w:color="auto"/>
                    <w:bottom w:val="none" w:sz="0" w:space="0" w:color="auto"/>
                    <w:right w:val="none" w:sz="0" w:space="0" w:color="auto"/>
                  </w:divBdr>
                </w:div>
                <w:div w:id="472983809">
                  <w:marLeft w:val="0"/>
                  <w:marRight w:val="0"/>
                  <w:marTop w:val="0"/>
                  <w:marBottom w:val="0"/>
                  <w:divBdr>
                    <w:top w:val="none" w:sz="0" w:space="0" w:color="auto"/>
                    <w:left w:val="none" w:sz="0" w:space="0" w:color="auto"/>
                    <w:bottom w:val="none" w:sz="0" w:space="0" w:color="auto"/>
                    <w:right w:val="none" w:sz="0" w:space="0" w:color="auto"/>
                  </w:divBdr>
                </w:div>
                <w:div w:id="472983813">
                  <w:marLeft w:val="0"/>
                  <w:marRight w:val="0"/>
                  <w:marTop w:val="0"/>
                  <w:marBottom w:val="0"/>
                  <w:divBdr>
                    <w:top w:val="none" w:sz="0" w:space="0" w:color="auto"/>
                    <w:left w:val="none" w:sz="0" w:space="0" w:color="auto"/>
                    <w:bottom w:val="none" w:sz="0" w:space="0" w:color="auto"/>
                    <w:right w:val="none" w:sz="0" w:space="0" w:color="auto"/>
                  </w:divBdr>
                </w:div>
                <w:div w:id="472983815">
                  <w:marLeft w:val="0"/>
                  <w:marRight w:val="0"/>
                  <w:marTop w:val="0"/>
                  <w:marBottom w:val="0"/>
                  <w:divBdr>
                    <w:top w:val="none" w:sz="0" w:space="0" w:color="auto"/>
                    <w:left w:val="none" w:sz="0" w:space="0" w:color="auto"/>
                    <w:bottom w:val="none" w:sz="0" w:space="0" w:color="auto"/>
                    <w:right w:val="none" w:sz="0" w:space="0" w:color="auto"/>
                  </w:divBdr>
                </w:div>
                <w:div w:id="472983818">
                  <w:marLeft w:val="0"/>
                  <w:marRight w:val="0"/>
                  <w:marTop w:val="0"/>
                  <w:marBottom w:val="0"/>
                  <w:divBdr>
                    <w:top w:val="none" w:sz="0" w:space="0" w:color="auto"/>
                    <w:left w:val="none" w:sz="0" w:space="0" w:color="auto"/>
                    <w:bottom w:val="none" w:sz="0" w:space="0" w:color="auto"/>
                    <w:right w:val="none" w:sz="0" w:space="0" w:color="auto"/>
                  </w:divBdr>
                </w:div>
                <w:div w:id="472983821">
                  <w:marLeft w:val="0"/>
                  <w:marRight w:val="0"/>
                  <w:marTop w:val="0"/>
                  <w:marBottom w:val="0"/>
                  <w:divBdr>
                    <w:top w:val="none" w:sz="0" w:space="0" w:color="auto"/>
                    <w:left w:val="none" w:sz="0" w:space="0" w:color="auto"/>
                    <w:bottom w:val="none" w:sz="0" w:space="0" w:color="auto"/>
                    <w:right w:val="none" w:sz="0" w:space="0" w:color="auto"/>
                  </w:divBdr>
                </w:div>
                <w:div w:id="472983826">
                  <w:marLeft w:val="0"/>
                  <w:marRight w:val="0"/>
                  <w:marTop w:val="0"/>
                  <w:marBottom w:val="0"/>
                  <w:divBdr>
                    <w:top w:val="none" w:sz="0" w:space="0" w:color="auto"/>
                    <w:left w:val="none" w:sz="0" w:space="0" w:color="auto"/>
                    <w:bottom w:val="none" w:sz="0" w:space="0" w:color="auto"/>
                    <w:right w:val="none" w:sz="0" w:space="0" w:color="auto"/>
                  </w:divBdr>
                </w:div>
                <w:div w:id="472983830">
                  <w:marLeft w:val="0"/>
                  <w:marRight w:val="0"/>
                  <w:marTop w:val="0"/>
                  <w:marBottom w:val="0"/>
                  <w:divBdr>
                    <w:top w:val="none" w:sz="0" w:space="0" w:color="auto"/>
                    <w:left w:val="none" w:sz="0" w:space="0" w:color="auto"/>
                    <w:bottom w:val="none" w:sz="0" w:space="0" w:color="auto"/>
                    <w:right w:val="none" w:sz="0" w:space="0" w:color="auto"/>
                  </w:divBdr>
                </w:div>
                <w:div w:id="472983831">
                  <w:marLeft w:val="0"/>
                  <w:marRight w:val="0"/>
                  <w:marTop w:val="0"/>
                  <w:marBottom w:val="0"/>
                  <w:divBdr>
                    <w:top w:val="none" w:sz="0" w:space="0" w:color="auto"/>
                    <w:left w:val="none" w:sz="0" w:space="0" w:color="auto"/>
                    <w:bottom w:val="none" w:sz="0" w:space="0" w:color="auto"/>
                    <w:right w:val="none" w:sz="0" w:space="0" w:color="auto"/>
                  </w:divBdr>
                </w:div>
                <w:div w:id="472983832">
                  <w:marLeft w:val="0"/>
                  <w:marRight w:val="0"/>
                  <w:marTop w:val="0"/>
                  <w:marBottom w:val="0"/>
                  <w:divBdr>
                    <w:top w:val="none" w:sz="0" w:space="0" w:color="auto"/>
                    <w:left w:val="none" w:sz="0" w:space="0" w:color="auto"/>
                    <w:bottom w:val="none" w:sz="0" w:space="0" w:color="auto"/>
                    <w:right w:val="none" w:sz="0" w:space="0" w:color="auto"/>
                  </w:divBdr>
                </w:div>
                <w:div w:id="472983835">
                  <w:marLeft w:val="0"/>
                  <w:marRight w:val="0"/>
                  <w:marTop w:val="0"/>
                  <w:marBottom w:val="0"/>
                  <w:divBdr>
                    <w:top w:val="none" w:sz="0" w:space="0" w:color="auto"/>
                    <w:left w:val="none" w:sz="0" w:space="0" w:color="auto"/>
                    <w:bottom w:val="none" w:sz="0" w:space="0" w:color="auto"/>
                    <w:right w:val="none" w:sz="0" w:space="0" w:color="auto"/>
                  </w:divBdr>
                </w:div>
                <w:div w:id="472983837">
                  <w:marLeft w:val="0"/>
                  <w:marRight w:val="0"/>
                  <w:marTop w:val="0"/>
                  <w:marBottom w:val="0"/>
                  <w:divBdr>
                    <w:top w:val="none" w:sz="0" w:space="0" w:color="auto"/>
                    <w:left w:val="none" w:sz="0" w:space="0" w:color="auto"/>
                    <w:bottom w:val="none" w:sz="0" w:space="0" w:color="auto"/>
                    <w:right w:val="none" w:sz="0" w:space="0" w:color="auto"/>
                  </w:divBdr>
                </w:div>
                <w:div w:id="472983843">
                  <w:marLeft w:val="0"/>
                  <w:marRight w:val="0"/>
                  <w:marTop w:val="0"/>
                  <w:marBottom w:val="0"/>
                  <w:divBdr>
                    <w:top w:val="none" w:sz="0" w:space="0" w:color="auto"/>
                    <w:left w:val="none" w:sz="0" w:space="0" w:color="auto"/>
                    <w:bottom w:val="none" w:sz="0" w:space="0" w:color="auto"/>
                    <w:right w:val="none" w:sz="0" w:space="0" w:color="auto"/>
                  </w:divBdr>
                </w:div>
                <w:div w:id="472983848">
                  <w:marLeft w:val="0"/>
                  <w:marRight w:val="0"/>
                  <w:marTop w:val="0"/>
                  <w:marBottom w:val="0"/>
                  <w:divBdr>
                    <w:top w:val="none" w:sz="0" w:space="0" w:color="auto"/>
                    <w:left w:val="none" w:sz="0" w:space="0" w:color="auto"/>
                    <w:bottom w:val="none" w:sz="0" w:space="0" w:color="auto"/>
                    <w:right w:val="none" w:sz="0" w:space="0" w:color="auto"/>
                  </w:divBdr>
                </w:div>
                <w:div w:id="472983849">
                  <w:marLeft w:val="0"/>
                  <w:marRight w:val="0"/>
                  <w:marTop w:val="0"/>
                  <w:marBottom w:val="0"/>
                  <w:divBdr>
                    <w:top w:val="none" w:sz="0" w:space="0" w:color="auto"/>
                    <w:left w:val="none" w:sz="0" w:space="0" w:color="auto"/>
                    <w:bottom w:val="none" w:sz="0" w:space="0" w:color="auto"/>
                    <w:right w:val="none" w:sz="0" w:space="0" w:color="auto"/>
                  </w:divBdr>
                </w:div>
                <w:div w:id="472983850">
                  <w:marLeft w:val="0"/>
                  <w:marRight w:val="0"/>
                  <w:marTop w:val="0"/>
                  <w:marBottom w:val="0"/>
                  <w:divBdr>
                    <w:top w:val="none" w:sz="0" w:space="0" w:color="auto"/>
                    <w:left w:val="none" w:sz="0" w:space="0" w:color="auto"/>
                    <w:bottom w:val="none" w:sz="0" w:space="0" w:color="auto"/>
                    <w:right w:val="none" w:sz="0" w:space="0" w:color="auto"/>
                  </w:divBdr>
                </w:div>
                <w:div w:id="472983853">
                  <w:marLeft w:val="0"/>
                  <w:marRight w:val="0"/>
                  <w:marTop w:val="0"/>
                  <w:marBottom w:val="0"/>
                  <w:divBdr>
                    <w:top w:val="none" w:sz="0" w:space="0" w:color="auto"/>
                    <w:left w:val="none" w:sz="0" w:space="0" w:color="auto"/>
                    <w:bottom w:val="none" w:sz="0" w:space="0" w:color="auto"/>
                    <w:right w:val="none" w:sz="0" w:space="0" w:color="auto"/>
                  </w:divBdr>
                </w:div>
                <w:div w:id="472983856">
                  <w:marLeft w:val="0"/>
                  <w:marRight w:val="0"/>
                  <w:marTop w:val="0"/>
                  <w:marBottom w:val="0"/>
                  <w:divBdr>
                    <w:top w:val="none" w:sz="0" w:space="0" w:color="auto"/>
                    <w:left w:val="none" w:sz="0" w:space="0" w:color="auto"/>
                    <w:bottom w:val="none" w:sz="0" w:space="0" w:color="auto"/>
                    <w:right w:val="none" w:sz="0" w:space="0" w:color="auto"/>
                  </w:divBdr>
                </w:div>
                <w:div w:id="472983861">
                  <w:marLeft w:val="0"/>
                  <w:marRight w:val="0"/>
                  <w:marTop w:val="0"/>
                  <w:marBottom w:val="0"/>
                  <w:divBdr>
                    <w:top w:val="none" w:sz="0" w:space="0" w:color="auto"/>
                    <w:left w:val="none" w:sz="0" w:space="0" w:color="auto"/>
                    <w:bottom w:val="none" w:sz="0" w:space="0" w:color="auto"/>
                    <w:right w:val="none" w:sz="0" w:space="0" w:color="auto"/>
                  </w:divBdr>
                </w:div>
                <w:div w:id="472983867">
                  <w:marLeft w:val="0"/>
                  <w:marRight w:val="0"/>
                  <w:marTop w:val="0"/>
                  <w:marBottom w:val="0"/>
                  <w:divBdr>
                    <w:top w:val="none" w:sz="0" w:space="0" w:color="auto"/>
                    <w:left w:val="none" w:sz="0" w:space="0" w:color="auto"/>
                    <w:bottom w:val="none" w:sz="0" w:space="0" w:color="auto"/>
                    <w:right w:val="none" w:sz="0" w:space="0" w:color="auto"/>
                  </w:divBdr>
                </w:div>
                <w:div w:id="472983871">
                  <w:marLeft w:val="0"/>
                  <w:marRight w:val="0"/>
                  <w:marTop w:val="0"/>
                  <w:marBottom w:val="0"/>
                  <w:divBdr>
                    <w:top w:val="none" w:sz="0" w:space="0" w:color="auto"/>
                    <w:left w:val="none" w:sz="0" w:space="0" w:color="auto"/>
                    <w:bottom w:val="none" w:sz="0" w:space="0" w:color="auto"/>
                    <w:right w:val="none" w:sz="0" w:space="0" w:color="auto"/>
                  </w:divBdr>
                </w:div>
                <w:div w:id="472983875">
                  <w:marLeft w:val="0"/>
                  <w:marRight w:val="0"/>
                  <w:marTop w:val="0"/>
                  <w:marBottom w:val="0"/>
                  <w:divBdr>
                    <w:top w:val="none" w:sz="0" w:space="0" w:color="auto"/>
                    <w:left w:val="none" w:sz="0" w:space="0" w:color="auto"/>
                    <w:bottom w:val="none" w:sz="0" w:space="0" w:color="auto"/>
                    <w:right w:val="none" w:sz="0" w:space="0" w:color="auto"/>
                  </w:divBdr>
                </w:div>
                <w:div w:id="472983877">
                  <w:marLeft w:val="0"/>
                  <w:marRight w:val="0"/>
                  <w:marTop w:val="0"/>
                  <w:marBottom w:val="0"/>
                  <w:divBdr>
                    <w:top w:val="none" w:sz="0" w:space="0" w:color="auto"/>
                    <w:left w:val="none" w:sz="0" w:space="0" w:color="auto"/>
                    <w:bottom w:val="none" w:sz="0" w:space="0" w:color="auto"/>
                    <w:right w:val="none" w:sz="0" w:space="0" w:color="auto"/>
                  </w:divBdr>
                </w:div>
                <w:div w:id="472983879">
                  <w:marLeft w:val="0"/>
                  <w:marRight w:val="0"/>
                  <w:marTop w:val="0"/>
                  <w:marBottom w:val="0"/>
                  <w:divBdr>
                    <w:top w:val="none" w:sz="0" w:space="0" w:color="auto"/>
                    <w:left w:val="none" w:sz="0" w:space="0" w:color="auto"/>
                    <w:bottom w:val="none" w:sz="0" w:space="0" w:color="auto"/>
                    <w:right w:val="none" w:sz="0" w:space="0" w:color="auto"/>
                  </w:divBdr>
                </w:div>
                <w:div w:id="472983881">
                  <w:marLeft w:val="0"/>
                  <w:marRight w:val="0"/>
                  <w:marTop w:val="0"/>
                  <w:marBottom w:val="0"/>
                  <w:divBdr>
                    <w:top w:val="none" w:sz="0" w:space="0" w:color="auto"/>
                    <w:left w:val="none" w:sz="0" w:space="0" w:color="auto"/>
                    <w:bottom w:val="none" w:sz="0" w:space="0" w:color="auto"/>
                    <w:right w:val="none" w:sz="0" w:space="0" w:color="auto"/>
                  </w:divBdr>
                </w:div>
                <w:div w:id="472983882">
                  <w:marLeft w:val="0"/>
                  <w:marRight w:val="0"/>
                  <w:marTop w:val="0"/>
                  <w:marBottom w:val="0"/>
                  <w:divBdr>
                    <w:top w:val="none" w:sz="0" w:space="0" w:color="auto"/>
                    <w:left w:val="none" w:sz="0" w:space="0" w:color="auto"/>
                    <w:bottom w:val="none" w:sz="0" w:space="0" w:color="auto"/>
                    <w:right w:val="none" w:sz="0" w:space="0" w:color="auto"/>
                  </w:divBdr>
                </w:div>
                <w:div w:id="472983884">
                  <w:marLeft w:val="0"/>
                  <w:marRight w:val="0"/>
                  <w:marTop w:val="0"/>
                  <w:marBottom w:val="0"/>
                  <w:divBdr>
                    <w:top w:val="none" w:sz="0" w:space="0" w:color="auto"/>
                    <w:left w:val="none" w:sz="0" w:space="0" w:color="auto"/>
                    <w:bottom w:val="none" w:sz="0" w:space="0" w:color="auto"/>
                    <w:right w:val="none" w:sz="0" w:space="0" w:color="auto"/>
                  </w:divBdr>
                </w:div>
                <w:div w:id="472983885">
                  <w:marLeft w:val="0"/>
                  <w:marRight w:val="0"/>
                  <w:marTop w:val="0"/>
                  <w:marBottom w:val="0"/>
                  <w:divBdr>
                    <w:top w:val="none" w:sz="0" w:space="0" w:color="auto"/>
                    <w:left w:val="none" w:sz="0" w:space="0" w:color="auto"/>
                    <w:bottom w:val="none" w:sz="0" w:space="0" w:color="auto"/>
                    <w:right w:val="none" w:sz="0" w:space="0" w:color="auto"/>
                  </w:divBdr>
                </w:div>
                <w:div w:id="472983886">
                  <w:marLeft w:val="0"/>
                  <w:marRight w:val="0"/>
                  <w:marTop w:val="0"/>
                  <w:marBottom w:val="0"/>
                  <w:divBdr>
                    <w:top w:val="none" w:sz="0" w:space="0" w:color="auto"/>
                    <w:left w:val="none" w:sz="0" w:space="0" w:color="auto"/>
                    <w:bottom w:val="none" w:sz="0" w:space="0" w:color="auto"/>
                    <w:right w:val="none" w:sz="0" w:space="0" w:color="auto"/>
                  </w:divBdr>
                </w:div>
                <w:div w:id="472983887">
                  <w:marLeft w:val="0"/>
                  <w:marRight w:val="0"/>
                  <w:marTop w:val="0"/>
                  <w:marBottom w:val="0"/>
                  <w:divBdr>
                    <w:top w:val="none" w:sz="0" w:space="0" w:color="auto"/>
                    <w:left w:val="none" w:sz="0" w:space="0" w:color="auto"/>
                    <w:bottom w:val="none" w:sz="0" w:space="0" w:color="auto"/>
                    <w:right w:val="none" w:sz="0" w:space="0" w:color="auto"/>
                  </w:divBdr>
                </w:div>
                <w:div w:id="472983888">
                  <w:marLeft w:val="0"/>
                  <w:marRight w:val="0"/>
                  <w:marTop w:val="0"/>
                  <w:marBottom w:val="0"/>
                  <w:divBdr>
                    <w:top w:val="none" w:sz="0" w:space="0" w:color="auto"/>
                    <w:left w:val="none" w:sz="0" w:space="0" w:color="auto"/>
                    <w:bottom w:val="none" w:sz="0" w:space="0" w:color="auto"/>
                    <w:right w:val="none" w:sz="0" w:space="0" w:color="auto"/>
                  </w:divBdr>
                </w:div>
                <w:div w:id="472983891">
                  <w:marLeft w:val="0"/>
                  <w:marRight w:val="0"/>
                  <w:marTop w:val="0"/>
                  <w:marBottom w:val="0"/>
                  <w:divBdr>
                    <w:top w:val="none" w:sz="0" w:space="0" w:color="auto"/>
                    <w:left w:val="none" w:sz="0" w:space="0" w:color="auto"/>
                    <w:bottom w:val="none" w:sz="0" w:space="0" w:color="auto"/>
                    <w:right w:val="none" w:sz="0" w:space="0" w:color="auto"/>
                  </w:divBdr>
                </w:div>
                <w:div w:id="472983892">
                  <w:marLeft w:val="0"/>
                  <w:marRight w:val="0"/>
                  <w:marTop w:val="0"/>
                  <w:marBottom w:val="0"/>
                  <w:divBdr>
                    <w:top w:val="none" w:sz="0" w:space="0" w:color="auto"/>
                    <w:left w:val="none" w:sz="0" w:space="0" w:color="auto"/>
                    <w:bottom w:val="none" w:sz="0" w:space="0" w:color="auto"/>
                    <w:right w:val="none" w:sz="0" w:space="0" w:color="auto"/>
                  </w:divBdr>
                </w:div>
                <w:div w:id="472983895">
                  <w:marLeft w:val="0"/>
                  <w:marRight w:val="0"/>
                  <w:marTop w:val="0"/>
                  <w:marBottom w:val="0"/>
                  <w:divBdr>
                    <w:top w:val="none" w:sz="0" w:space="0" w:color="auto"/>
                    <w:left w:val="none" w:sz="0" w:space="0" w:color="auto"/>
                    <w:bottom w:val="none" w:sz="0" w:space="0" w:color="auto"/>
                    <w:right w:val="none" w:sz="0" w:space="0" w:color="auto"/>
                  </w:divBdr>
                </w:div>
                <w:div w:id="472983897">
                  <w:marLeft w:val="0"/>
                  <w:marRight w:val="0"/>
                  <w:marTop w:val="0"/>
                  <w:marBottom w:val="0"/>
                  <w:divBdr>
                    <w:top w:val="none" w:sz="0" w:space="0" w:color="auto"/>
                    <w:left w:val="none" w:sz="0" w:space="0" w:color="auto"/>
                    <w:bottom w:val="none" w:sz="0" w:space="0" w:color="auto"/>
                    <w:right w:val="none" w:sz="0" w:space="0" w:color="auto"/>
                  </w:divBdr>
                </w:div>
                <w:div w:id="472983899">
                  <w:marLeft w:val="0"/>
                  <w:marRight w:val="0"/>
                  <w:marTop w:val="0"/>
                  <w:marBottom w:val="0"/>
                  <w:divBdr>
                    <w:top w:val="none" w:sz="0" w:space="0" w:color="auto"/>
                    <w:left w:val="none" w:sz="0" w:space="0" w:color="auto"/>
                    <w:bottom w:val="none" w:sz="0" w:space="0" w:color="auto"/>
                    <w:right w:val="none" w:sz="0" w:space="0" w:color="auto"/>
                  </w:divBdr>
                </w:div>
                <w:div w:id="472983901">
                  <w:marLeft w:val="0"/>
                  <w:marRight w:val="0"/>
                  <w:marTop w:val="0"/>
                  <w:marBottom w:val="0"/>
                  <w:divBdr>
                    <w:top w:val="none" w:sz="0" w:space="0" w:color="auto"/>
                    <w:left w:val="none" w:sz="0" w:space="0" w:color="auto"/>
                    <w:bottom w:val="none" w:sz="0" w:space="0" w:color="auto"/>
                    <w:right w:val="none" w:sz="0" w:space="0" w:color="auto"/>
                  </w:divBdr>
                </w:div>
                <w:div w:id="472983911">
                  <w:marLeft w:val="0"/>
                  <w:marRight w:val="0"/>
                  <w:marTop w:val="0"/>
                  <w:marBottom w:val="0"/>
                  <w:divBdr>
                    <w:top w:val="none" w:sz="0" w:space="0" w:color="auto"/>
                    <w:left w:val="none" w:sz="0" w:space="0" w:color="auto"/>
                    <w:bottom w:val="none" w:sz="0" w:space="0" w:color="auto"/>
                    <w:right w:val="none" w:sz="0" w:space="0" w:color="auto"/>
                  </w:divBdr>
                </w:div>
                <w:div w:id="472983915">
                  <w:marLeft w:val="0"/>
                  <w:marRight w:val="0"/>
                  <w:marTop w:val="0"/>
                  <w:marBottom w:val="0"/>
                  <w:divBdr>
                    <w:top w:val="none" w:sz="0" w:space="0" w:color="auto"/>
                    <w:left w:val="none" w:sz="0" w:space="0" w:color="auto"/>
                    <w:bottom w:val="none" w:sz="0" w:space="0" w:color="auto"/>
                    <w:right w:val="none" w:sz="0" w:space="0" w:color="auto"/>
                  </w:divBdr>
                </w:div>
                <w:div w:id="472983916">
                  <w:marLeft w:val="0"/>
                  <w:marRight w:val="0"/>
                  <w:marTop w:val="0"/>
                  <w:marBottom w:val="0"/>
                  <w:divBdr>
                    <w:top w:val="none" w:sz="0" w:space="0" w:color="auto"/>
                    <w:left w:val="none" w:sz="0" w:space="0" w:color="auto"/>
                    <w:bottom w:val="none" w:sz="0" w:space="0" w:color="auto"/>
                    <w:right w:val="none" w:sz="0" w:space="0" w:color="auto"/>
                  </w:divBdr>
                </w:div>
                <w:div w:id="472983917">
                  <w:marLeft w:val="0"/>
                  <w:marRight w:val="0"/>
                  <w:marTop w:val="0"/>
                  <w:marBottom w:val="0"/>
                  <w:divBdr>
                    <w:top w:val="none" w:sz="0" w:space="0" w:color="auto"/>
                    <w:left w:val="none" w:sz="0" w:space="0" w:color="auto"/>
                    <w:bottom w:val="none" w:sz="0" w:space="0" w:color="auto"/>
                    <w:right w:val="none" w:sz="0" w:space="0" w:color="auto"/>
                  </w:divBdr>
                </w:div>
                <w:div w:id="472983919">
                  <w:marLeft w:val="0"/>
                  <w:marRight w:val="0"/>
                  <w:marTop w:val="0"/>
                  <w:marBottom w:val="0"/>
                  <w:divBdr>
                    <w:top w:val="none" w:sz="0" w:space="0" w:color="auto"/>
                    <w:left w:val="none" w:sz="0" w:space="0" w:color="auto"/>
                    <w:bottom w:val="none" w:sz="0" w:space="0" w:color="auto"/>
                    <w:right w:val="none" w:sz="0" w:space="0" w:color="auto"/>
                  </w:divBdr>
                </w:div>
                <w:div w:id="472983921">
                  <w:marLeft w:val="0"/>
                  <w:marRight w:val="0"/>
                  <w:marTop w:val="0"/>
                  <w:marBottom w:val="0"/>
                  <w:divBdr>
                    <w:top w:val="none" w:sz="0" w:space="0" w:color="auto"/>
                    <w:left w:val="none" w:sz="0" w:space="0" w:color="auto"/>
                    <w:bottom w:val="none" w:sz="0" w:space="0" w:color="auto"/>
                    <w:right w:val="none" w:sz="0" w:space="0" w:color="auto"/>
                  </w:divBdr>
                </w:div>
                <w:div w:id="472983922">
                  <w:marLeft w:val="0"/>
                  <w:marRight w:val="0"/>
                  <w:marTop w:val="0"/>
                  <w:marBottom w:val="0"/>
                  <w:divBdr>
                    <w:top w:val="none" w:sz="0" w:space="0" w:color="auto"/>
                    <w:left w:val="none" w:sz="0" w:space="0" w:color="auto"/>
                    <w:bottom w:val="none" w:sz="0" w:space="0" w:color="auto"/>
                    <w:right w:val="none" w:sz="0" w:space="0" w:color="auto"/>
                  </w:divBdr>
                </w:div>
                <w:div w:id="472983923">
                  <w:marLeft w:val="0"/>
                  <w:marRight w:val="0"/>
                  <w:marTop w:val="0"/>
                  <w:marBottom w:val="0"/>
                  <w:divBdr>
                    <w:top w:val="none" w:sz="0" w:space="0" w:color="auto"/>
                    <w:left w:val="none" w:sz="0" w:space="0" w:color="auto"/>
                    <w:bottom w:val="none" w:sz="0" w:space="0" w:color="auto"/>
                    <w:right w:val="none" w:sz="0" w:space="0" w:color="auto"/>
                  </w:divBdr>
                </w:div>
                <w:div w:id="472983924">
                  <w:marLeft w:val="0"/>
                  <w:marRight w:val="0"/>
                  <w:marTop w:val="0"/>
                  <w:marBottom w:val="0"/>
                  <w:divBdr>
                    <w:top w:val="none" w:sz="0" w:space="0" w:color="auto"/>
                    <w:left w:val="none" w:sz="0" w:space="0" w:color="auto"/>
                    <w:bottom w:val="none" w:sz="0" w:space="0" w:color="auto"/>
                    <w:right w:val="none" w:sz="0" w:space="0" w:color="auto"/>
                  </w:divBdr>
                </w:div>
                <w:div w:id="472983927">
                  <w:marLeft w:val="0"/>
                  <w:marRight w:val="0"/>
                  <w:marTop w:val="0"/>
                  <w:marBottom w:val="0"/>
                  <w:divBdr>
                    <w:top w:val="none" w:sz="0" w:space="0" w:color="auto"/>
                    <w:left w:val="none" w:sz="0" w:space="0" w:color="auto"/>
                    <w:bottom w:val="none" w:sz="0" w:space="0" w:color="auto"/>
                    <w:right w:val="none" w:sz="0" w:space="0" w:color="auto"/>
                  </w:divBdr>
                </w:div>
                <w:div w:id="472983930">
                  <w:marLeft w:val="0"/>
                  <w:marRight w:val="0"/>
                  <w:marTop w:val="0"/>
                  <w:marBottom w:val="0"/>
                  <w:divBdr>
                    <w:top w:val="none" w:sz="0" w:space="0" w:color="auto"/>
                    <w:left w:val="none" w:sz="0" w:space="0" w:color="auto"/>
                    <w:bottom w:val="none" w:sz="0" w:space="0" w:color="auto"/>
                    <w:right w:val="none" w:sz="0" w:space="0" w:color="auto"/>
                  </w:divBdr>
                </w:div>
                <w:div w:id="472983934">
                  <w:marLeft w:val="0"/>
                  <w:marRight w:val="0"/>
                  <w:marTop w:val="0"/>
                  <w:marBottom w:val="0"/>
                  <w:divBdr>
                    <w:top w:val="none" w:sz="0" w:space="0" w:color="auto"/>
                    <w:left w:val="none" w:sz="0" w:space="0" w:color="auto"/>
                    <w:bottom w:val="none" w:sz="0" w:space="0" w:color="auto"/>
                    <w:right w:val="none" w:sz="0" w:space="0" w:color="auto"/>
                  </w:divBdr>
                </w:div>
                <w:div w:id="472983935">
                  <w:marLeft w:val="0"/>
                  <w:marRight w:val="0"/>
                  <w:marTop w:val="0"/>
                  <w:marBottom w:val="0"/>
                  <w:divBdr>
                    <w:top w:val="none" w:sz="0" w:space="0" w:color="auto"/>
                    <w:left w:val="none" w:sz="0" w:space="0" w:color="auto"/>
                    <w:bottom w:val="none" w:sz="0" w:space="0" w:color="auto"/>
                    <w:right w:val="none" w:sz="0" w:space="0" w:color="auto"/>
                  </w:divBdr>
                </w:div>
                <w:div w:id="472983937">
                  <w:marLeft w:val="0"/>
                  <w:marRight w:val="0"/>
                  <w:marTop w:val="0"/>
                  <w:marBottom w:val="0"/>
                  <w:divBdr>
                    <w:top w:val="none" w:sz="0" w:space="0" w:color="auto"/>
                    <w:left w:val="none" w:sz="0" w:space="0" w:color="auto"/>
                    <w:bottom w:val="none" w:sz="0" w:space="0" w:color="auto"/>
                    <w:right w:val="none" w:sz="0" w:space="0" w:color="auto"/>
                  </w:divBdr>
                </w:div>
                <w:div w:id="472983939">
                  <w:marLeft w:val="0"/>
                  <w:marRight w:val="0"/>
                  <w:marTop w:val="0"/>
                  <w:marBottom w:val="0"/>
                  <w:divBdr>
                    <w:top w:val="none" w:sz="0" w:space="0" w:color="auto"/>
                    <w:left w:val="none" w:sz="0" w:space="0" w:color="auto"/>
                    <w:bottom w:val="none" w:sz="0" w:space="0" w:color="auto"/>
                    <w:right w:val="none" w:sz="0" w:space="0" w:color="auto"/>
                  </w:divBdr>
                </w:div>
                <w:div w:id="472983941">
                  <w:marLeft w:val="0"/>
                  <w:marRight w:val="0"/>
                  <w:marTop w:val="0"/>
                  <w:marBottom w:val="0"/>
                  <w:divBdr>
                    <w:top w:val="none" w:sz="0" w:space="0" w:color="auto"/>
                    <w:left w:val="none" w:sz="0" w:space="0" w:color="auto"/>
                    <w:bottom w:val="none" w:sz="0" w:space="0" w:color="auto"/>
                    <w:right w:val="none" w:sz="0" w:space="0" w:color="auto"/>
                  </w:divBdr>
                </w:div>
                <w:div w:id="472983943">
                  <w:marLeft w:val="0"/>
                  <w:marRight w:val="0"/>
                  <w:marTop w:val="0"/>
                  <w:marBottom w:val="0"/>
                  <w:divBdr>
                    <w:top w:val="none" w:sz="0" w:space="0" w:color="auto"/>
                    <w:left w:val="none" w:sz="0" w:space="0" w:color="auto"/>
                    <w:bottom w:val="none" w:sz="0" w:space="0" w:color="auto"/>
                    <w:right w:val="none" w:sz="0" w:space="0" w:color="auto"/>
                  </w:divBdr>
                </w:div>
                <w:div w:id="472983944">
                  <w:marLeft w:val="0"/>
                  <w:marRight w:val="0"/>
                  <w:marTop w:val="0"/>
                  <w:marBottom w:val="0"/>
                  <w:divBdr>
                    <w:top w:val="none" w:sz="0" w:space="0" w:color="auto"/>
                    <w:left w:val="none" w:sz="0" w:space="0" w:color="auto"/>
                    <w:bottom w:val="none" w:sz="0" w:space="0" w:color="auto"/>
                    <w:right w:val="none" w:sz="0" w:space="0" w:color="auto"/>
                  </w:divBdr>
                </w:div>
                <w:div w:id="472983945">
                  <w:marLeft w:val="0"/>
                  <w:marRight w:val="0"/>
                  <w:marTop w:val="0"/>
                  <w:marBottom w:val="0"/>
                  <w:divBdr>
                    <w:top w:val="none" w:sz="0" w:space="0" w:color="auto"/>
                    <w:left w:val="none" w:sz="0" w:space="0" w:color="auto"/>
                    <w:bottom w:val="none" w:sz="0" w:space="0" w:color="auto"/>
                    <w:right w:val="none" w:sz="0" w:space="0" w:color="auto"/>
                  </w:divBdr>
                </w:div>
                <w:div w:id="472983948">
                  <w:marLeft w:val="0"/>
                  <w:marRight w:val="0"/>
                  <w:marTop w:val="0"/>
                  <w:marBottom w:val="0"/>
                  <w:divBdr>
                    <w:top w:val="none" w:sz="0" w:space="0" w:color="auto"/>
                    <w:left w:val="none" w:sz="0" w:space="0" w:color="auto"/>
                    <w:bottom w:val="none" w:sz="0" w:space="0" w:color="auto"/>
                    <w:right w:val="none" w:sz="0" w:space="0" w:color="auto"/>
                  </w:divBdr>
                </w:div>
                <w:div w:id="472983950">
                  <w:marLeft w:val="0"/>
                  <w:marRight w:val="0"/>
                  <w:marTop w:val="0"/>
                  <w:marBottom w:val="0"/>
                  <w:divBdr>
                    <w:top w:val="none" w:sz="0" w:space="0" w:color="auto"/>
                    <w:left w:val="none" w:sz="0" w:space="0" w:color="auto"/>
                    <w:bottom w:val="none" w:sz="0" w:space="0" w:color="auto"/>
                    <w:right w:val="none" w:sz="0" w:space="0" w:color="auto"/>
                  </w:divBdr>
                </w:div>
                <w:div w:id="472983951">
                  <w:marLeft w:val="0"/>
                  <w:marRight w:val="0"/>
                  <w:marTop w:val="0"/>
                  <w:marBottom w:val="0"/>
                  <w:divBdr>
                    <w:top w:val="none" w:sz="0" w:space="0" w:color="auto"/>
                    <w:left w:val="none" w:sz="0" w:space="0" w:color="auto"/>
                    <w:bottom w:val="none" w:sz="0" w:space="0" w:color="auto"/>
                    <w:right w:val="none" w:sz="0" w:space="0" w:color="auto"/>
                  </w:divBdr>
                </w:div>
                <w:div w:id="472983953">
                  <w:marLeft w:val="0"/>
                  <w:marRight w:val="0"/>
                  <w:marTop w:val="0"/>
                  <w:marBottom w:val="0"/>
                  <w:divBdr>
                    <w:top w:val="none" w:sz="0" w:space="0" w:color="auto"/>
                    <w:left w:val="none" w:sz="0" w:space="0" w:color="auto"/>
                    <w:bottom w:val="none" w:sz="0" w:space="0" w:color="auto"/>
                    <w:right w:val="none" w:sz="0" w:space="0" w:color="auto"/>
                  </w:divBdr>
                </w:div>
                <w:div w:id="472983954">
                  <w:marLeft w:val="0"/>
                  <w:marRight w:val="0"/>
                  <w:marTop w:val="0"/>
                  <w:marBottom w:val="0"/>
                  <w:divBdr>
                    <w:top w:val="none" w:sz="0" w:space="0" w:color="auto"/>
                    <w:left w:val="none" w:sz="0" w:space="0" w:color="auto"/>
                    <w:bottom w:val="none" w:sz="0" w:space="0" w:color="auto"/>
                    <w:right w:val="none" w:sz="0" w:space="0" w:color="auto"/>
                  </w:divBdr>
                </w:div>
                <w:div w:id="472983956">
                  <w:marLeft w:val="0"/>
                  <w:marRight w:val="0"/>
                  <w:marTop w:val="0"/>
                  <w:marBottom w:val="0"/>
                  <w:divBdr>
                    <w:top w:val="none" w:sz="0" w:space="0" w:color="auto"/>
                    <w:left w:val="none" w:sz="0" w:space="0" w:color="auto"/>
                    <w:bottom w:val="none" w:sz="0" w:space="0" w:color="auto"/>
                    <w:right w:val="none" w:sz="0" w:space="0" w:color="auto"/>
                  </w:divBdr>
                </w:div>
                <w:div w:id="472983958">
                  <w:marLeft w:val="0"/>
                  <w:marRight w:val="0"/>
                  <w:marTop w:val="0"/>
                  <w:marBottom w:val="0"/>
                  <w:divBdr>
                    <w:top w:val="none" w:sz="0" w:space="0" w:color="auto"/>
                    <w:left w:val="none" w:sz="0" w:space="0" w:color="auto"/>
                    <w:bottom w:val="none" w:sz="0" w:space="0" w:color="auto"/>
                    <w:right w:val="none" w:sz="0" w:space="0" w:color="auto"/>
                  </w:divBdr>
                </w:div>
                <w:div w:id="472983960">
                  <w:marLeft w:val="0"/>
                  <w:marRight w:val="0"/>
                  <w:marTop w:val="0"/>
                  <w:marBottom w:val="0"/>
                  <w:divBdr>
                    <w:top w:val="none" w:sz="0" w:space="0" w:color="auto"/>
                    <w:left w:val="none" w:sz="0" w:space="0" w:color="auto"/>
                    <w:bottom w:val="none" w:sz="0" w:space="0" w:color="auto"/>
                    <w:right w:val="none" w:sz="0" w:space="0" w:color="auto"/>
                  </w:divBdr>
                </w:div>
                <w:div w:id="472983961">
                  <w:marLeft w:val="0"/>
                  <w:marRight w:val="0"/>
                  <w:marTop w:val="0"/>
                  <w:marBottom w:val="0"/>
                  <w:divBdr>
                    <w:top w:val="none" w:sz="0" w:space="0" w:color="auto"/>
                    <w:left w:val="none" w:sz="0" w:space="0" w:color="auto"/>
                    <w:bottom w:val="none" w:sz="0" w:space="0" w:color="auto"/>
                    <w:right w:val="none" w:sz="0" w:space="0" w:color="auto"/>
                  </w:divBdr>
                </w:div>
                <w:div w:id="472983963">
                  <w:marLeft w:val="0"/>
                  <w:marRight w:val="0"/>
                  <w:marTop w:val="0"/>
                  <w:marBottom w:val="0"/>
                  <w:divBdr>
                    <w:top w:val="none" w:sz="0" w:space="0" w:color="auto"/>
                    <w:left w:val="none" w:sz="0" w:space="0" w:color="auto"/>
                    <w:bottom w:val="none" w:sz="0" w:space="0" w:color="auto"/>
                    <w:right w:val="none" w:sz="0" w:space="0" w:color="auto"/>
                  </w:divBdr>
                </w:div>
                <w:div w:id="472983964">
                  <w:marLeft w:val="0"/>
                  <w:marRight w:val="0"/>
                  <w:marTop w:val="0"/>
                  <w:marBottom w:val="0"/>
                  <w:divBdr>
                    <w:top w:val="none" w:sz="0" w:space="0" w:color="auto"/>
                    <w:left w:val="none" w:sz="0" w:space="0" w:color="auto"/>
                    <w:bottom w:val="none" w:sz="0" w:space="0" w:color="auto"/>
                    <w:right w:val="none" w:sz="0" w:space="0" w:color="auto"/>
                  </w:divBdr>
                </w:div>
                <w:div w:id="472983965">
                  <w:marLeft w:val="0"/>
                  <w:marRight w:val="0"/>
                  <w:marTop w:val="0"/>
                  <w:marBottom w:val="0"/>
                  <w:divBdr>
                    <w:top w:val="none" w:sz="0" w:space="0" w:color="auto"/>
                    <w:left w:val="none" w:sz="0" w:space="0" w:color="auto"/>
                    <w:bottom w:val="none" w:sz="0" w:space="0" w:color="auto"/>
                    <w:right w:val="none" w:sz="0" w:space="0" w:color="auto"/>
                  </w:divBdr>
                </w:div>
                <w:div w:id="472983969">
                  <w:marLeft w:val="0"/>
                  <w:marRight w:val="0"/>
                  <w:marTop w:val="0"/>
                  <w:marBottom w:val="0"/>
                  <w:divBdr>
                    <w:top w:val="none" w:sz="0" w:space="0" w:color="auto"/>
                    <w:left w:val="none" w:sz="0" w:space="0" w:color="auto"/>
                    <w:bottom w:val="none" w:sz="0" w:space="0" w:color="auto"/>
                    <w:right w:val="none" w:sz="0" w:space="0" w:color="auto"/>
                  </w:divBdr>
                </w:div>
                <w:div w:id="472983974">
                  <w:marLeft w:val="0"/>
                  <w:marRight w:val="0"/>
                  <w:marTop w:val="0"/>
                  <w:marBottom w:val="0"/>
                  <w:divBdr>
                    <w:top w:val="none" w:sz="0" w:space="0" w:color="auto"/>
                    <w:left w:val="none" w:sz="0" w:space="0" w:color="auto"/>
                    <w:bottom w:val="none" w:sz="0" w:space="0" w:color="auto"/>
                    <w:right w:val="none" w:sz="0" w:space="0" w:color="auto"/>
                  </w:divBdr>
                </w:div>
                <w:div w:id="472983975">
                  <w:marLeft w:val="0"/>
                  <w:marRight w:val="0"/>
                  <w:marTop w:val="0"/>
                  <w:marBottom w:val="0"/>
                  <w:divBdr>
                    <w:top w:val="none" w:sz="0" w:space="0" w:color="auto"/>
                    <w:left w:val="none" w:sz="0" w:space="0" w:color="auto"/>
                    <w:bottom w:val="none" w:sz="0" w:space="0" w:color="auto"/>
                    <w:right w:val="none" w:sz="0" w:space="0" w:color="auto"/>
                  </w:divBdr>
                </w:div>
                <w:div w:id="472983977">
                  <w:marLeft w:val="0"/>
                  <w:marRight w:val="0"/>
                  <w:marTop w:val="0"/>
                  <w:marBottom w:val="0"/>
                  <w:divBdr>
                    <w:top w:val="none" w:sz="0" w:space="0" w:color="auto"/>
                    <w:left w:val="none" w:sz="0" w:space="0" w:color="auto"/>
                    <w:bottom w:val="none" w:sz="0" w:space="0" w:color="auto"/>
                    <w:right w:val="none" w:sz="0" w:space="0" w:color="auto"/>
                  </w:divBdr>
                </w:div>
                <w:div w:id="472983979">
                  <w:marLeft w:val="0"/>
                  <w:marRight w:val="0"/>
                  <w:marTop w:val="0"/>
                  <w:marBottom w:val="0"/>
                  <w:divBdr>
                    <w:top w:val="none" w:sz="0" w:space="0" w:color="auto"/>
                    <w:left w:val="none" w:sz="0" w:space="0" w:color="auto"/>
                    <w:bottom w:val="none" w:sz="0" w:space="0" w:color="auto"/>
                    <w:right w:val="none" w:sz="0" w:space="0" w:color="auto"/>
                  </w:divBdr>
                </w:div>
                <w:div w:id="472983982">
                  <w:marLeft w:val="0"/>
                  <w:marRight w:val="0"/>
                  <w:marTop w:val="0"/>
                  <w:marBottom w:val="0"/>
                  <w:divBdr>
                    <w:top w:val="none" w:sz="0" w:space="0" w:color="auto"/>
                    <w:left w:val="none" w:sz="0" w:space="0" w:color="auto"/>
                    <w:bottom w:val="none" w:sz="0" w:space="0" w:color="auto"/>
                    <w:right w:val="none" w:sz="0" w:space="0" w:color="auto"/>
                  </w:divBdr>
                </w:div>
                <w:div w:id="47298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www.sorubak.com%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ersimiz.com" TargetMode="External"/><Relationship Id="rId5" Type="http://schemas.openxmlformats.org/officeDocument/2006/relationships/hyperlink" Target="http://www.dersimiz.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290</TotalTime>
  <Pages>7</Pages>
  <Words>2668</Words>
  <Characters>15213</Characters>
  <Application>Microsoft Office Outlook</Application>
  <DocSecurity>0</DocSecurity>
  <Lines>0</Lines>
  <Paragraphs>0</Paragraphs>
  <ScaleCrop>false</ScaleCrop>
  <Manager>dersimiz.com</Manager>
  <Company>dersimiz.com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dc:description>dersimiz.com</dc:description>
  <cp:lastModifiedBy>Doğan</cp:lastModifiedBy>
  <cp:revision>18</cp:revision>
  <dcterms:created xsi:type="dcterms:W3CDTF">2013-09-07T12:53:00Z</dcterms:created>
  <dcterms:modified xsi:type="dcterms:W3CDTF">2014-08-18T10:15:00Z</dcterms:modified>
  <cp:category>dersimiz.com</cp:category>
</cp:coreProperties>
</file>