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67E" w:rsidRDefault="0090267E" w:rsidP="002D7B55">
      <w:pPr>
        <w:jc w:val="center"/>
        <w:rPr>
          <w:rFonts w:ascii="Verdana" w:hAnsi="Verdana"/>
          <w:b/>
          <w:color w:val="5B9BD5" w:themeColor="accent1"/>
          <w:sz w:val="24"/>
        </w:rPr>
      </w:pPr>
      <w:r>
        <w:rPr>
          <w:rFonts w:ascii="Verdana" w:hAnsi="Verdana"/>
          <w:b/>
          <w:color w:val="5B9BD5" w:themeColor="accent1"/>
          <w:sz w:val="24"/>
        </w:rPr>
        <w:t>6. SINIFLAR DİL BİLGİSİ</w:t>
      </w:r>
    </w:p>
    <w:p w:rsidR="00692951" w:rsidRPr="002D7B55" w:rsidRDefault="00692951" w:rsidP="002D7B55">
      <w:pPr>
        <w:jc w:val="center"/>
        <w:rPr>
          <w:rFonts w:ascii="Verdana" w:hAnsi="Verdana"/>
          <w:b/>
          <w:color w:val="5B9BD5" w:themeColor="accent1"/>
          <w:sz w:val="24"/>
        </w:rPr>
      </w:pPr>
      <w:r w:rsidRPr="002D7B55">
        <w:rPr>
          <w:rFonts w:ascii="Verdana" w:hAnsi="Verdana"/>
          <w:b/>
          <w:color w:val="5B9BD5" w:themeColor="accent1"/>
          <w:sz w:val="24"/>
        </w:rPr>
        <w:t>KAZANIMLARIN YIL İÇERİSİNDE ÖĞRENME-ÖĞRETME SÜRECİNE DAĞILIMI</w:t>
      </w:r>
    </w:p>
    <w:p w:rsidR="003B4A0E" w:rsidRPr="002D7B55" w:rsidRDefault="003B4A0E" w:rsidP="003B4A0E">
      <w:pPr>
        <w:rPr>
          <w:rFonts w:ascii="Verdana" w:hAnsi="Verdana"/>
          <w:b/>
          <w:color w:val="FF0000"/>
          <w:sz w:val="24"/>
        </w:rPr>
      </w:pPr>
      <w:r w:rsidRPr="002D7B55">
        <w:rPr>
          <w:rFonts w:ascii="Verdana" w:hAnsi="Verdana"/>
          <w:b/>
          <w:color w:val="FF0000"/>
          <w:sz w:val="24"/>
        </w:rPr>
        <w:t>1.Kelimenin yapı özellikleriyle ilgili bilgi ve kuralları kavrama ve uygulama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1. </w:t>
      </w:r>
      <w:r w:rsidRPr="00722C8C">
        <w:rPr>
          <w:rFonts w:ascii="Verdana" w:hAnsi="Verdana"/>
          <w:b/>
          <w:color w:val="5B9BD5" w:themeColor="accent1"/>
          <w:sz w:val="24"/>
        </w:rPr>
        <w:t>Kök</w:t>
      </w:r>
      <w:r w:rsidRPr="002D7B55">
        <w:rPr>
          <w:rFonts w:ascii="Verdana" w:hAnsi="Verdana"/>
          <w:sz w:val="24"/>
        </w:rPr>
        <w:t xml:space="preserve"> ve </w:t>
      </w:r>
      <w:r w:rsidRPr="00722C8C">
        <w:rPr>
          <w:rFonts w:ascii="Verdana" w:hAnsi="Verdana"/>
          <w:b/>
          <w:color w:val="5B9BD5" w:themeColor="accent1"/>
          <w:sz w:val="24"/>
        </w:rPr>
        <w:t xml:space="preserve">eki </w:t>
      </w:r>
      <w:r w:rsidRPr="002D7B55">
        <w:rPr>
          <w:rFonts w:ascii="Verdana" w:hAnsi="Verdana"/>
          <w:sz w:val="24"/>
        </w:rPr>
        <w:t>kavrar.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2. </w:t>
      </w:r>
      <w:r w:rsidRPr="00722C8C">
        <w:rPr>
          <w:rFonts w:ascii="Verdana" w:hAnsi="Verdana"/>
          <w:b/>
          <w:color w:val="5B9BD5" w:themeColor="accent1"/>
          <w:sz w:val="24"/>
        </w:rPr>
        <w:t>İsim kökü</w:t>
      </w:r>
      <w:r w:rsidRPr="00722C8C">
        <w:rPr>
          <w:rFonts w:ascii="Verdana" w:hAnsi="Verdana"/>
          <w:color w:val="5B9BD5" w:themeColor="accent1"/>
          <w:sz w:val="24"/>
        </w:rPr>
        <w:t xml:space="preserve"> </w:t>
      </w:r>
      <w:r w:rsidRPr="002D7B55">
        <w:rPr>
          <w:rFonts w:ascii="Verdana" w:hAnsi="Verdana"/>
          <w:sz w:val="24"/>
        </w:rPr>
        <w:t>ile fiil kökünü ayırt eder.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>3</w:t>
      </w:r>
      <w:r w:rsidRPr="00722C8C">
        <w:rPr>
          <w:rFonts w:ascii="Verdana" w:hAnsi="Verdana"/>
          <w:b/>
          <w:color w:val="5B9BD5" w:themeColor="accent1"/>
          <w:sz w:val="24"/>
        </w:rPr>
        <w:t>. Yapım eki</w:t>
      </w:r>
      <w:r w:rsidRPr="00722C8C">
        <w:rPr>
          <w:rFonts w:ascii="Verdana" w:hAnsi="Verdana"/>
          <w:color w:val="5B9BD5" w:themeColor="accent1"/>
          <w:sz w:val="24"/>
        </w:rPr>
        <w:t xml:space="preserve"> </w:t>
      </w:r>
      <w:r w:rsidRPr="002D7B55">
        <w:rPr>
          <w:rFonts w:ascii="Verdana" w:hAnsi="Verdana"/>
          <w:sz w:val="24"/>
        </w:rPr>
        <w:t xml:space="preserve">ile </w:t>
      </w:r>
      <w:r w:rsidRPr="00722C8C">
        <w:rPr>
          <w:rFonts w:ascii="Verdana" w:hAnsi="Verdana"/>
          <w:b/>
          <w:color w:val="5B9BD5" w:themeColor="accent1"/>
          <w:sz w:val="24"/>
        </w:rPr>
        <w:t>çekim ekini</w:t>
      </w:r>
      <w:r w:rsidRPr="00722C8C">
        <w:rPr>
          <w:rFonts w:ascii="Verdana" w:hAnsi="Verdana"/>
          <w:color w:val="5B9BD5" w:themeColor="accent1"/>
          <w:sz w:val="24"/>
        </w:rPr>
        <w:t xml:space="preserve"> </w:t>
      </w:r>
      <w:r w:rsidRPr="002D7B55">
        <w:rPr>
          <w:rFonts w:ascii="Verdana" w:hAnsi="Verdana"/>
          <w:sz w:val="24"/>
        </w:rPr>
        <w:t>ayırt eder.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4. </w:t>
      </w:r>
      <w:r w:rsidRPr="00722C8C">
        <w:rPr>
          <w:rFonts w:ascii="Verdana" w:hAnsi="Verdana"/>
          <w:b/>
          <w:color w:val="5B9BD5" w:themeColor="accent1"/>
          <w:sz w:val="24"/>
        </w:rPr>
        <w:t>Gövde</w:t>
      </w:r>
      <w:r w:rsidRPr="002D7B55">
        <w:rPr>
          <w:rFonts w:ascii="Verdana" w:hAnsi="Verdana"/>
          <w:sz w:val="24"/>
        </w:rPr>
        <w:t>yi kavrar.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>5. Yapım eklerinin işlevlerini ve kelimeye kazandırdığı anlam özelliklerini kavrar.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6. </w:t>
      </w:r>
      <w:r w:rsidRPr="00722C8C">
        <w:rPr>
          <w:rFonts w:ascii="Verdana" w:hAnsi="Verdana"/>
          <w:b/>
          <w:color w:val="5B9BD5" w:themeColor="accent1"/>
          <w:sz w:val="24"/>
        </w:rPr>
        <w:t>Birleşik kelimeyi</w:t>
      </w:r>
      <w:r w:rsidRPr="00722C8C">
        <w:rPr>
          <w:rFonts w:ascii="Verdana" w:hAnsi="Verdana"/>
          <w:color w:val="5B9BD5" w:themeColor="accent1"/>
          <w:sz w:val="24"/>
        </w:rPr>
        <w:t xml:space="preserve"> </w:t>
      </w:r>
      <w:r w:rsidRPr="002D7B55">
        <w:rPr>
          <w:rFonts w:ascii="Verdana" w:hAnsi="Verdana"/>
          <w:sz w:val="24"/>
        </w:rPr>
        <w:t>kavrar.</w:t>
      </w:r>
    </w:p>
    <w:p w:rsidR="003B4A0E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7. </w:t>
      </w:r>
      <w:r w:rsidRPr="00722C8C">
        <w:rPr>
          <w:rFonts w:ascii="Verdana" w:hAnsi="Verdana"/>
          <w:b/>
          <w:color w:val="5B9BD5" w:themeColor="accent1"/>
          <w:sz w:val="24"/>
        </w:rPr>
        <w:t>Basit, türemiş ve birleşik</w:t>
      </w:r>
      <w:r w:rsidRPr="00722C8C">
        <w:rPr>
          <w:rFonts w:ascii="Verdana" w:hAnsi="Verdana"/>
          <w:color w:val="5B9BD5" w:themeColor="accent1"/>
          <w:sz w:val="24"/>
        </w:rPr>
        <w:t xml:space="preserve"> </w:t>
      </w:r>
      <w:r w:rsidRPr="002D7B55">
        <w:rPr>
          <w:rFonts w:ascii="Verdana" w:hAnsi="Verdana"/>
          <w:sz w:val="24"/>
        </w:rPr>
        <w:t>kelimeleri ayırt eder.</w:t>
      </w:r>
    </w:p>
    <w:p w:rsidR="00B27AEB" w:rsidRPr="002D7B55" w:rsidRDefault="00B27AEB" w:rsidP="003B4A0E">
      <w:pPr>
        <w:rPr>
          <w:rFonts w:ascii="Verdana" w:hAnsi="Verdana"/>
          <w:sz w:val="24"/>
        </w:rPr>
      </w:pPr>
      <w:bookmarkStart w:id="0" w:name="_GoBack"/>
      <w:bookmarkEnd w:id="0"/>
    </w:p>
    <w:p w:rsidR="003B4A0E" w:rsidRPr="002D7B55" w:rsidRDefault="003B4A0E" w:rsidP="003B4A0E">
      <w:pPr>
        <w:rPr>
          <w:rFonts w:ascii="Verdana" w:hAnsi="Verdana"/>
          <w:b/>
          <w:color w:val="FF0000"/>
          <w:sz w:val="24"/>
        </w:rPr>
      </w:pPr>
      <w:r w:rsidRPr="002D7B55">
        <w:rPr>
          <w:rFonts w:ascii="Verdana" w:hAnsi="Verdana"/>
          <w:b/>
          <w:color w:val="FF0000"/>
          <w:sz w:val="24"/>
        </w:rPr>
        <w:t>2. Kelime türleriyle ilgili bilgi ve kuralları kavrama ve uygulama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>1.</w:t>
      </w:r>
      <w:r w:rsidRPr="002D7B55">
        <w:rPr>
          <w:rFonts w:ascii="Verdana" w:hAnsi="Verdana"/>
          <w:b/>
          <w:color w:val="5B9BD5" w:themeColor="accent1"/>
          <w:sz w:val="24"/>
        </w:rPr>
        <w:t xml:space="preserve"> İsimlerin</w:t>
      </w:r>
      <w:r w:rsidRPr="002D7B55">
        <w:rPr>
          <w:rFonts w:ascii="Verdana" w:hAnsi="Verdana"/>
          <w:color w:val="5B9BD5" w:themeColor="accent1"/>
          <w:sz w:val="24"/>
        </w:rPr>
        <w:t xml:space="preserve"> </w:t>
      </w:r>
      <w:r w:rsidRPr="002D7B55">
        <w:rPr>
          <w:rFonts w:ascii="Verdana" w:hAnsi="Verdana"/>
          <w:sz w:val="24"/>
        </w:rPr>
        <w:t xml:space="preserve">cümledeki </w:t>
      </w:r>
      <w:r w:rsidR="008C0717" w:rsidRPr="002D7B55">
        <w:rPr>
          <w:rFonts w:ascii="Verdana" w:hAnsi="Verdana"/>
          <w:sz w:val="24"/>
        </w:rPr>
        <w:t>işlevlerini</w:t>
      </w:r>
      <w:r w:rsidRPr="002D7B55">
        <w:rPr>
          <w:rFonts w:ascii="Verdana" w:hAnsi="Verdana"/>
          <w:sz w:val="24"/>
        </w:rPr>
        <w:t xml:space="preserve"> kavrar, isimleri </w:t>
      </w:r>
      <w:r w:rsidR="008C0717" w:rsidRPr="002D7B55">
        <w:rPr>
          <w:rFonts w:ascii="Verdana" w:hAnsi="Verdana"/>
          <w:sz w:val="24"/>
        </w:rPr>
        <w:t>işlevlerine</w:t>
      </w:r>
      <w:r w:rsidRPr="002D7B55">
        <w:rPr>
          <w:rFonts w:ascii="Verdana" w:hAnsi="Verdana"/>
          <w:sz w:val="24"/>
        </w:rPr>
        <w:t xml:space="preserve"> uygun olarak </w:t>
      </w:r>
      <w:r w:rsidR="008C0717" w:rsidRPr="002D7B55">
        <w:rPr>
          <w:rFonts w:ascii="Verdana" w:hAnsi="Verdana"/>
          <w:sz w:val="24"/>
        </w:rPr>
        <w:t>kullanır</w:t>
      </w:r>
      <w:r w:rsidRPr="002D7B55">
        <w:rPr>
          <w:rFonts w:ascii="Verdana" w:hAnsi="Verdana"/>
          <w:sz w:val="24"/>
        </w:rPr>
        <w:t>.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2. </w:t>
      </w:r>
      <w:r w:rsidRPr="002D7B55">
        <w:rPr>
          <w:rFonts w:ascii="Verdana" w:hAnsi="Verdana"/>
          <w:b/>
          <w:color w:val="5B9BD5" w:themeColor="accent1"/>
          <w:sz w:val="24"/>
        </w:rPr>
        <w:t xml:space="preserve">Zamirlerin </w:t>
      </w:r>
      <w:r w:rsidRPr="002D7B55">
        <w:rPr>
          <w:rFonts w:ascii="Verdana" w:hAnsi="Verdana"/>
          <w:sz w:val="24"/>
        </w:rPr>
        <w:t xml:space="preserve">cümledeki </w:t>
      </w:r>
      <w:r w:rsidR="008C0717" w:rsidRPr="002D7B55">
        <w:rPr>
          <w:rFonts w:ascii="Verdana" w:hAnsi="Verdana"/>
          <w:sz w:val="24"/>
        </w:rPr>
        <w:t>işlevlerini</w:t>
      </w:r>
      <w:r w:rsidRPr="002D7B55">
        <w:rPr>
          <w:rFonts w:ascii="Verdana" w:hAnsi="Verdana"/>
          <w:sz w:val="24"/>
        </w:rPr>
        <w:t xml:space="preserve"> fark eder, zamirleri </w:t>
      </w:r>
      <w:r w:rsidR="008C0717" w:rsidRPr="002D7B55">
        <w:rPr>
          <w:rFonts w:ascii="Verdana" w:hAnsi="Verdana"/>
          <w:sz w:val="24"/>
        </w:rPr>
        <w:t>işlevlerine</w:t>
      </w:r>
      <w:r w:rsidRPr="002D7B55">
        <w:rPr>
          <w:rFonts w:ascii="Verdana" w:hAnsi="Verdana"/>
          <w:sz w:val="24"/>
        </w:rPr>
        <w:t xml:space="preserve"> uygun olarak </w:t>
      </w:r>
      <w:r w:rsidR="008C0717" w:rsidRPr="002D7B55">
        <w:rPr>
          <w:rFonts w:ascii="Verdana" w:hAnsi="Verdana"/>
          <w:sz w:val="24"/>
        </w:rPr>
        <w:t>kullanır</w:t>
      </w:r>
      <w:r w:rsidRPr="002D7B55">
        <w:rPr>
          <w:rFonts w:ascii="Verdana" w:hAnsi="Verdana"/>
          <w:sz w:val="24"/>
        </w:rPr>
        <w:t>.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3. </w:t>
      </w:r>
      <w:r w:rsidRPr="002D7B55">
        <w:rPr>
          <w:rFonts w:ascii="Verdana" w:hAnsi="Verdana"/>
          <w:b/>
          <w:color w:val="5B9BD5" w:themeColor="accent1"/>
          <w:sz w:val="24"/>
        </w:rPr>
        <w:t>Hâl eklerinin</w:t>
      </w:r>
      <w:r w:rsidRPr="002D7B55">
        <w:rPr>
          <w:rFonts w:ascii="Verdana" w:hAnsi="Verdana"/>
          <w:color w:val="5B9BD5" w:themeColor="accent1"/>
          <w:sz w:val="24"/>
        </w:rPr>
        <w:t xml:space="preserve"> </w:t>
      </w:r>
      <w:r w:rsidR="008C0717" w:rsidRPr="002D7B55">
        <w:rPr>
          <w:rFonts w:ascii="Verdana" w:hAnsi="Verdana"/>
          <w:sz w:val="24"/>
        </w:rPr>
        <w:t>işlevlerini</w:t>
      </w:r>
      <w:r w:rsidRPr="002D7B55">
        <w:rPr>
          <w:rFonts w:ascii="Verdana" w:hAnsi="Verdana"/>
          <w:sz w:val="24"/>
        </w:rPr>
        <w:t xml:space="preserve"> kavrar.</w:t>
      </w:r>
    </w:p>
    <w:p w:rsidR="003B4A0E" w:rsidRPr="002D7B55" w:rsidRDefault="008C0717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4. </w:t>
      </w:r>
      <w:r w:rsidRPr="002D7B55">
        <w:rPr>
          <w:rFonts w:ascii="Verdana" w:hAnsi="Verdana"/>
          <w:b/>
          <w:color w:val="5B9BD5" w:themeColor="accent1"/>
          <w:sz w:val="24"/>
        </w:rPr>
        <w:t>İ</w:t>
      </w:r>
      <w:r w:rsidR="003B4A0E" w:rsidRPr="002D7B55">
        <w:rPr>
          <w:rFonts w:ascii="Verdana" w:hAnsi="Verdana"/>
          <w:b/>
          <w:color w:val="5B9BD5" w:themeColor="accent1"/>
          <w:sz w:val="24"/>
        </w:rPr>
        <w:t>yelik eklerinin</w:t>
      </w:r>
      <w:r w:rsidR="003B4A0E" w:rsidRPr="002D7B55">
        <w:rPr>
          <w:rFonts w:ascii="Verdana" w:hAnsi="Verdana"/>
          <w:color w:val="5B9BD5" w:themeColor="accent1"/>
          <w:sz w:val="24"/>
        </w:rPr>
        <w:t xml:space="preserve"> </w:t>
      </w:r>
      <w:r w:rsidRPr="002D7B55">
        <w:rPr>
          <w:rFonts w:ascii="Verdana" w:hAnsi="Verdana"/>
          <w:sz w:val="24"/>
        </w:rPr>
        <w:t>işlevlerini</w:t>
      </w:r>
      <w:r w:rsidR="003B4A0E" w:rsidRPr="002D7B55">
        <w:rPr>
          <w:rFonts w:ascii="Verdana" w:hAnsi="Verdana"/>
          <w:sz w:val="24"/>
        </w:rPr>
        <w:t xml:space="preserve"> kavrar.</w:t>
      </w:r>
    </w:p>
    <w:p w:rsidR="003B4A0E" w:rsidRPr="002D7B55" w:rsidRDefault="008C0717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5. </w:t>
      </w:r>
      <w:r w:rsidRPr="002D7B55">
        <w:rPr>
          <w:rFonts w:ascii="Verdana" w:hAnsi="Verdana"/>
          <w:b/>
          <w:color w:val="5B9BD5" w:themeColor="accent1"/>
          <w:sz w:val="24"/>
        </w:rPr>
        <w:t>İsim tamlamaları</w:t>
      </w:r>
      <w:r w:rsidR="003B4A0E" w:rsidRPr="002D7B55">
        <w:rPr>
          <w:rFonts w:ascii="Verdana" w:hAnsi="Verdana"/>
          <w:b/>
          <w:color w:val="5B9BD5" w:themeColor="accent1"/>
          <w:sz w:val="24"/>
        </w:rPr>
        <w:t>n</w:t>
      </w:r>
      <w:r w:rsidRPr="002D7B55">
        <w:rPr>
          <w:rFonts w:ascii="Verdana" w:hAnsi="Verdana"/>
          <w:b/>
          <w:color w:val="5B9BD5" w:themeColor="accent1"/>
          <w:sz w:val="24"/>
        </w:rPr>
        <w:t>ı</w:t>
      </w:r>
      <w:r w:rsidR="003B4A0E" w:rsidRPr="002D7B55">
        <w:rPr>
          <w:rFonts w:ascii="Verdana" w:hAnsi="Verdana"/>
          <w:b/>
          <w:color w:val="5B9BD5" w:themeColor="accent1"/>
          <w:sz w:val="24"/>
        </w:rPr>
        <w:t>n</w:t>
      </w:r>
      <w:r w:rsidR="003B4A0E" w:rsidRPr="002D7B55">
        <w:rPr>
          <w:rFonts w:ascii="Verdana" w:hAnsi="Verdana"/>
          <w:color w:val="5B9BD5" w:themeColor="accent1"/>
          <w:sz w:val="24"/>
        </w:rPr>
        <w:t xml:space="preserve"> </w:t>
      </w:r>
      <w:r w:rsidR="003B4A0E" w:rsidRPr="002D7B55">
        <w:rPr>
          <w:rFonts w:ascii="Verdana" w:hAnsi="Verdana"/>
          <w:sz w:val="24"/>
        </w:rPr>
        <w:t>kurulu</w:t>
      </w:r>
      <w:r w:rsidRPr="002D7B55">
        <w:rPr>
          <w:rFonts w:ascii="Verdana" w:hAnsi="Verdana"/>
          <w:sz w:val="24"/>
        </w:rPr>
        <w:t>ş</w:t>
      </w:r>
      <w:r w:rsidR="003B4A0E" w:rsidRPr="002D7B55">
        <w:rPr>
          <w:rFonts w:ascii="Verdana" w:hAnsi="Verdana"/>
          <w:sz w:val="24"/>
        </w:rPr>
        <w:t xml:space="preserve"> ve anlam özelliklerini kavrar.</w:t>
      </w:r>
    </w:p>
    <w:p w:rsidR="003B4A0E" w:rsidRPr="002D7B55" w:rsidRDefault="008C0717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6. </w:t>
      </w:r>
      <w:r w:rsidRPr="002D7B55">
        <w:rPr>
          <w:rFonts w:ascii="Verdana" w:hAnsi="Verdana"/>
          <w:b/>
          <w:color w:val="5B9BD5" w:themeColor="accent1"/>
          <w:sz w:val="24"/>
        </w:rPr>
        <w:t>Sıfatların</w:t>
      </w:r>
      <w:r w:rsidR="003B4A0E" w:rsidRPr="002D7B55">
        <w:rPr>
          <w:rFonts w:ascii="Verdana" w:hAnsi="Verdana"/>
          <w:b/>
          <w:color w:val="5B9BD5" w:themeColor="accent1"/>
          <w:sz w:val="24"/>
        </w:rPr>
        <w:t xml:space="preserve"> </w:t>
      </w:r>
      <w:r w:rsidR="003B4A0E" w:rsidRPr="002D7B55">
        <w:rPr>
          <w:rFonts w:ascii="Verdana" w:hAnsi="Verdana"/>
          <w:sz w:val="24"/>
        </w:rPr>
        <w:t xml:space="preserve">cümledeki </w:t>
      </w:r>
      <w:r w:rsidRPr="002D7B55">
        <w:rPr>
          <w:rFonts w:ascii="Verdana" w:hAnsi="Verdana"/>
          <w:sz w:val="24"/>
        </w:rPr>
        <w:t>işlevlerini</w:t>
      </w:r>
      <w:r w:rsidR="003B4A0E" w:rsidRPr="002D7B55">
        <w:rPr>
          <w:rFonts w:ascii="Verdana" w:hAnsi="Verdana"/>
          <w:sz w:val="24"/>
        </w:rPr>
        <w:t xml:space="preserve"> fark eder, </w:t>
      </w:r>
      <w:r w:rsidRPr="002D7B55">
        <w:rPr>
          <w:rFonts w:ascii="Verdana" w:hAnsi="Verdana"/>
          <w:sz w:val="24"/>
        </w:rPr>
        <w:t>sıfatların</w:t>
      </w:r>
      <w:r w:rsidR="003B4A0E" w:rsidRPr="002D7B55">
        <w:rPr>
          <w:rFonts w:ascii="Verdana" w:hAnsi="Verdana"/>
          <w:sz w:val="24"/>
        </w:rPr>
        <w:t xml:space="preserve"> </w:t>
      </w:r>
      <w:r w:rsidRPr="002D7B55">
        <w:rPr>
          <w:rFonts w:ascii="Verdana" w:hAnsi="Verdana"/>
          <w:sz w:val="24"/>
        </w:rPr>
        <w:t>işlevlerine</w:t>
      </w:r>
      <w:r w:rsidR="003B4A0E" w:rsidRPr="002D7B55">
        <w:rPr>
          <w:rFonts w:ascii="Verdana" w:hAnsi="Verdana"/>
          <w:sz w:val="24"/>
        </w:rPr>
        <w:t xml:space="preserve"> uygun olarak </w:t>
      </w:r>
      <w:r w:rsidRPr="002D7B55">
        <w:rPr>
          <w:rFonts w:ascii="Verdana" w:hAnsi="Verdana"/>
          <w:sz w:val="24"/>
        </w:rPr>
        <w:t>kullanır</w:t>
      </w:r>
      <w:r w:rsidR="003B4A0E" w:rsidRPr="002D7B55">
        <w:rPr>
          <w:rFonts w:ascii="Verdana" w:hAnsi="Verdana"/>
          <w:sz w:val="24"/>
        </w:rPr>
        <w:t>.</w:t>
      </w:r>
    </w:p>
    <w:p w:rsidR="003B4A0E" w:rsidRPr="002D7B55" w:rsidRDefault="008C0717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7. </w:t>
      </w:r>
      <w:r w:rsidRPr="002D7B55">
        <w:rPr>
          <w:rFonts w:ascii="Verdana" w:hAnsi="Verdana"/>
          <w:b/>
          <w:color w:val="5B9BD5" w:themeColor="accent1"/>
          <w:sz w:val="24"/>
        </w:rPr>
        <w:t>Sıfat tamlamalarını</w:t>
      </w:r>
      <w:r w:rsidR="003B4A0E" w:rsidRPr="002D7B55">
        <w:rPr>
          <w:rFonts w:ascii="Verdana" w:hAnsi="Verdana"/>
          <w:b/>
          <w:color w:val="5B9BD5" w:themeColor="accent1"/>
          <w:sz w:val="24"/>
        </w:rPr>
        <w:t>n</w:t>
      </w:r>
      <w:r w:rsidR="003B4A0E" w:rsidRPr="002D7B55">
        <w:rPr>
          <w:rFonts w:ascii="Verdana" w:hAnsi="Verdana"/>
          <w:color w:val="5B9BD5" w:themeColor="accent1"/>
          <w:sz w:val="24"/>
        </w:rPr>
        <w:t xml:space="preserve"> </w:t>
      </w:r>
      <w:r w:rsidRPr="002D7B55">
        <w:rPr>
          <w:rFonts w:ascii="Verdana" w:hAnsi="Verdana"/>
          <w:sz w:val="24"/>
        </w:rPr>
        <w:t>kuruluş</w:t>
      </w:r>
      <w:r w:rsidR="003B4A0E" w:rsidRPr="002D7B55">
        <w:rPr>
          <w:rFonts w:ascii="Verdana" w:hAnsi="Verdana"/>
          <w:sz w:val="24"/>
        </w:rPr>
        <w:t xml:space="preserve"> ve anlam özelliklerini kavrar.</w:t>
      </w:r>
    </w:p>
    <w:p w:rsidR="003B4A0E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8. </w:t>
      </w:r>
      <w:r w:rsidRPr="002D7B55">
        <w:rPr>
          <w:rFonts w:ascii="Verdana" w:hAnsi="Verdana"/>
          <w:b/>
          <w:color w:val="5B9BD5" w:themeColor="accent1"/>
          <w:sz w:val="24"/>
        </w:rPr>
        <w:t xml:space="preserve">Edat, </w:t>
      </w:r>
      <w:r w:rsidR="008C0717" w:rsidRPr="002D7B55">
        <w:rPr>
          <w:rFonts w:ascii="Verdana" w:hAnsi="Verdana"/>
          <w:b/>
          <w:color w:val="5B9BD5" w:themeColor="accent1"/>
          <w:sz w:val="24"/>
        </w:rPr>
        <w:t>bağlaç</w:t>
      </w:r>
      <w:r w:rsidRPr="002D7B55">
        <w:rPr>
          <w:rFonts w:ascii="Verdana" w:hAnsi="Verdana"/>
          <w:b/>
          <w:color w:val="5B9BD5" w:themeColor="accent1"/>
          <w:sz w:val="24"/>
        </w:rPr>
        <w:t>, ünlemlerin</w:t>
      </w:r>
      <w:r w:rsidRPr="002D7B55">
        <w:rPr>
          <w:rFonts w:ascii="Verdana" w:hAnsi="Verdana"/>
          <w:color w:val="5B9BD5" w:themeColor="accent1"/>
          <w:sz w:val="24"/>
        </w:rPr>
        <w:t xml:space="preserve"> </w:t>
      </w:r>
      <w:r w:rsidR="008C0717" w:rsidRPr="002D7B55">
        <w:rPr>
          <w:rFonts w:ascii="Verdana" w:hAnsi="Verdana"/>
          <w:sz w:val="24"/>
        </w:rPr>
        <w:t>işlevlerini ve cümleye kazandırdı</w:t>
      </w:r>
      <w:r w:rsidRPr="002D7B55">
        <w:rPr>
          <w:rFonts w:ascii="Verdana" w:hAnsi="Verdana"/>
          <w:sz w:val="24"/>
        </w:rPr>
        <w:t>klar</w:t>
      </w:r>
      <w:r w:rsidR="008C0717" w:rsidRPr="002D7B55">
        <w:rPr>
          <w:rFonts w:ascii="Verdana" w:hAnsi="Verdana"/>
          <w:sz w:val="24"/>
        </w:rPr>
        <w:t>ı</w:t>
      </w:r>
      <w:r w:rsidRPr="002D7B55">
        <w:rPr>
          <w:rFonts w:ascii="Verdana" w:hAnsi="Verdana"/>
          <w:sz w:val="24"/>
        </w:rPr>
        <w:t xml:space="preserve"> anlam özelliklerini kavrar; bu kelimeleri </w:t>
      </w:r>
      <w:r w:rsidR="008C0717" w:rsidRPr="002D7B55">
        <w:rPr>
          <w:rFonts w:ascii="Verdana" w:hAnsi="Verdana"/>
          <w:sz w:val="24"/>
        </w:rPr>
        <w:t xml:space="preserve">işlevlerine </w:t>
      </w:r>
      <w:r w:rsidRPr="002D7B55">
        <w:rPr>
          <w:rFonts w:ascii="Verdana" w:hAnsi="Verdana"/>
          <w:sz w:val="24"/>
        </w:rPr>
        <w:t xml:space="preserve">uygun olarak </w:t>
      </w:r>
      <w:r w:rsidR="008C0717" w:rsidRPr="002D7B55">
        <w:rPr>
          <w:rFonts w:ascii="Verdana" w:hAnsi="Verdana"/>
          <w:sz w:val="24"/>
        </w:rPr>
        <w:t>kullanır</w:t>
      </w:r>
      <w:r w:rsidRPr="002D7B55">
        <w:rPr>
          <w:rFonts w:ascii="Verdana" w:hAnsi="Verdana"/>
          <w:sz w:val="24"/>
        </w:rPr>
        <w:t>.</w:t>
      </w:r>
    </w:p>
    <w:p w:rsidR="00567DBA" w:rsidRPr="002D7B55" w:rsidRDefault="003B4A0E" w:rsidP="003B4A0E">
      <w:pPr>
        <w:rPr>
          <w:rFonts w:ascii="Verdana" w:hAnsi="Verdana"/>
          <w:sz w:val="24"/>
        </w:rPr>
      </w:pPr>
      <w:r w:rsidRPr="002D7B55">
        <w:rPr>
          <w:rFonts w:ascii="Verdana" w:hAnsi="Verdana"/>
          <w:sz w:val="24"/>
        </w:rPr>
        <w:t xml:space="preserve">9. Kelimeleri cümlede </w:t>
      </w:r>
      <w:r w:rsidR="008C0717" w:rsidRPr="002D7B55">
        <w:rPr>
          <w:rFonts w:ascii="Verdana" w:hAnsi="Verdana"/>
          <w:sz w:val="24"/>
        </w:rPr>
        <w:t>farklı</w:t>
      </w:r>
      <w:r w:rsidRPr="002D7B55">
        <w:rPr>
          <w:rFonts w:ascii="Verdana" w:hAnsi="Verdana"/>
          <w:sz w:val="24"/>
        </w:rPr>
        <w:t xml:space="preserve"> görevlerde </w:t>
      </w:r>
      <w:r w:rsidR="008C0717" w:rsidRPr="002D7B55">
        <w:rPr>
          <w:rFonts w:ascii="Verdana" w:hAnsi="Verdana"/>
          <w:sz w:val="24"/>
        </w:rPr>
        <w:t>kullanır</w:t>
      </w:r>
      <w:r w:rsidRPr="002D7B55">
        <w:rPr>
          <w:rFonts w:ascii="Verdana" w:hAnsi="Verdana"/>
          <w:sz w:val="24"/>
        </w:rPr>
        <w:t>.</w:t>
      </w:r>
      <w:r w:rsidR="003D386F">
        <w:rPr>
          <w:rFonts w:ascii="Verdana" w:hAnsi="Verdana"/>
          <w:sz w:val="24"/>
        </w:rPr>
        <w:t xml:space="preserve"> </w:t>
      </w:r>
      <w:hyperlink r:id="rId6" w:history="1">
        <w:r w:rsidR="003D386F" w:rsidRPr="0029629D">
          <w:rPr>
            <w:rStyle w:val="Kpr"/>
            <w:color w:val="000000" w:themeColor="text1"/>
          </w:rPr>
          <w:t>www.sorubak.com</w:t>
        </w:r>
      </w:hyperlink>
    </w:p>
    <w:sectPr w:rsidR="00567DBA" w:rsidRPr="002D7B55" w:rsidSect="002D7B55"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E02" w:rsidRDefault="00022E02" w:rsidP="002D7B55">
      <w:pPr>
        <w:spacing w:after="0" w:line="240" w:lineRule="auto"/>
      </w:pPr>
      <w:r>
        <w:separator/>
      </w:r>
    </w:p>
  </w:endnote>
  <w:endnote w:type="continuationSeparator" w:id="1">
    <w:p w:rsidR="00022E02" w:rsidRDefault="00022E02" w:rsidP="002D7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E02" w:rsidRDefault="00022E02" w:rsidP="002D7B55">
      <w:pPr>
        <w:spacing w:after="0" w:line="240" w:lineRule="auto"/>
      </w:pPr>
      <w:r>
        <w:separator/>
      </w:r>
    </w:p>
  </w:footnote>
  <w:footnote w:type="continuationSeparator" w:id="1">
    <w:p w:rsidR="00022E02" w:rsidRDefault="00022E02" w:rsidP="002D7B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56FB"/>
    <w:rsid w:val="00022E02"/>
    <w:rsid w:val="002D7B55"/>
    <w:rsid w:val="003B4A0E"/>
    <w:rsid w:val="003D386F"/>
    <w:rsid w:val="00567DBA"/>
    <w:rsid w:val="00692951"/>
    <w:rsid w:val="00722C8C"/>
    <w:rsid w:val="008C0717"/>
    <w:rsid w:val="0090267E"/>
    <w:rsid w:val="009156FB"/>
    <w:rsid w:val="00B27AEB"/>
    <w:rsid w:val="00B373F6"/>
    <w:rsid w:val="00CC7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D7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7B55"/>
  </w:style>
  <w:style w:type="paragraph" w:styleId="Altbilgi">
    <w:name w:val="footer"/>
    <w:basedOn w:val="Normal"/>
    <w:link w:val="AltbilgiChar"/>
    <w:uiPriority w:val="99"/>
    <w:unhideWhenUsed/>
    <w:rsid w:val="002D7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7B55"/>
  </w:style>
  <w:style w:type="character" w:styleId="Kpr">
    <w:name w:val="Hyperlink"/>
    <w:basedOn w:val="VarsaylanParagrafYazTipi"/>
    <w:uiPriority w:val="99"/>
    <w:unhideWhenUsed/>
    <w:rsid w:val="003D386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1054</Characters>
  <Application>Microsoft Office Word</Application>
  <DocSecurity>0</DocSecurity>
  <Lines>8</Lines>
  <Paragraphs>2</Paragraphs>
  <ScaleCrop>false</ScaleCrop>
  <Company>MoTuN TNCTR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Ugur</dc:creator>
  <cp:keywords>www.sorubak.com</cp:keywords>
  <dc:description>www.sorubak.com</dc:description>
  <cp:lastModifiedBy>doğan</cp:lastModifiedBy>
  <cp:revision>9</cp:revision>
  <dcterms:created xsi:type="dcterms:W3CDTF">2014-09-06T05:43:00Z</dcterms:created>
  <dcterms:modified xsi:type="dcterms:W3CDTF">2014-09-18T07:43:00Z</dcterms:modified>
</cp:coreProperties>
</file>