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319" w:rsidRPr="00B31319" w:rsidRDefault="00B31319" w:rsidP="00B31319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b w:val="0"/>
          <w:color w:val="000000"/>
          <w:sz w:val="24"/>
          <w:u w:val="none"/>
        </w:rPr>
      </w:pPr>
      <w:r w:rsidRPr="00B31319">
        <w:rPr>
          <w:rFonts w:ascii="Arial" w:hAnsi="Arial" w:cs="Arial"/>
          <w:b w:val="0"/>
          <w:color w:val="000000"/>
          <w:sz w:val="24"/>
          <w:u w:val="none"/>
        </w:rPr>
        <w:t>TOKİ ŞEHİT ÖMER FARUK ADAŞ İLOKULU MÜDÜRLÜĞÜNE</w:t>
      </w:r>
    </w:p>
    <w:p w:rsidR="00B31319" w:rsidRPr="00B31319" w:rsidRDefault="00B31319" w:rsidP="00B31319">
      <w:pPr>
        <w:tabs>
          <w:tab w:val="left" w:pos="6240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sz w:val="24"/>
          <w:szCs w:val="24"/>
        </w:rPr>
        <w:tab/>
        <w:t xml:space="preserve">        ANTAKYA</w:t>
      </w:r>
    </w:p>
    <w:p w:rsidR="00B31319" w:rsidRPr="00B31319" w:rsidRDefault="00B31319" w:rsidP="00B31319">
      <w:pPr>
        <w:rPr>
          <w:rFonts w:ascii="Arial" w:hAnsi="Arial" w:cs="Arial"/>
          <w:sz w:val="24"/>
          <w:szCs w:val="24"/>
        </w:rPr>
      </w:pPr>
    </w:p>
    <w:p w:rsidR="005E1508" w:rsidRPr="00B31319" w:rsidRDefault="00F31707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17.06.</w:t>
      </w:r>
      <w:r w:rsidR="0090130B">
        <w:rPr>
          <w:rFonts w:ascii="Arial" w:hAnsi="Arial" w:cs="Arial"/>
          <w:sz w:val="24"/>
          <w:szCs w:val="24"/>
        </w:rPr>
        <w:t>2015</w:t>
      </w:r>
      <w:r>
        <w:rPr>
          <w:rFonts w:ascii="Arial" w:hAnsi="Arial" w:cs="Arial"/>
          <w:sz w:val="24"/>
          <w:szCs w:val="24"/>
        </w:rPr>
        <w:t xml:space="preserve"> Salı günü 3</w:t>
      </w:r>
      <w:r w:rsidR="00B31319" w:rsidRPr="00B31319">
        <w:rPr>
          <w:rFonts w:ascii="Arial" w:hAnsi="Arial" w:cs="Arial"/>
          <w:sz w:val="24"/>
          <w:szCs w:val="24"/>
        </w:rPr>
        <w:t xml:space="preserve">.sınıflar yılsonu zümresi yapmak istiyoruz. </w:t>
      </w:r>
    </w:p>
    <w:p w:rsidR="00B31319" w:rsidRPr="00B31319" w:rsidRDefault="00B31319" w:rsidP="00B31319">
      <w:pPr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sz w:val="24"/>
          <w:szCs w:val="24"/>
        </w:rPr>
        <w:t>Gereğini bilgilerinize arz ederiz.</w:t>
      </w:r>
    </w:p>
    <w:p w:rsidR="00B31319" w:rsidRPr="00B31319" w:rsidRDefault="00B31319" w:rsidP="00B31319">
      <w:pPr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sz w:val="24"/>
          <w:szCs w:val="24"/>
        </w:rPr>
        <w:t>Toplantı Yeri: Okul kütüphanesi</w:t>
      </w:r>
    </w:p>
    <w:p w:rsidR="00B31319" w:rsidRDefault="00F31707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 Saati:11.0</w:t>
      </w:r>
      <w:r w:rsidR="00B31319" w:rsidRPr="00B31319">
        <w:rPr>
          <w:rFonts w:ascii="Arial" w:hAnsi="Arial" w:cs="Arial"/>
          <w:sz w:val="24"/>
          <w:szCs w:val="24"/>
        </w:rPr>
        <w:t>0</w:t>
      </w:r>
    </w:p>
    <w:p w:rsidR="00F433AC" w:rsidRDefault="00F433AC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Toplantıya Katılacaklar:</w:t>
      </w:r>
    </w:p>
    <w:p w:rsidR="00F433AC" w:rsidRDefault="00F433AC" w:rsidP="00B31319">
      <w:pPr>
        <w:rPr>
          <w:rFonts w:ascii="Arial" w:hAnsi="Arial" w:cs="Arial"/>
          <w:sz w:val="24"/>
          <w:szCs w:val="24"/>
        </w:rPr>
      </w:pPr>
    </w:p>
    <w:p w:rsidR="00F433AC" w:rsidRDefault="00F433AC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Süheyla Çağlar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Ender Baki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Mehmet Tüm</w:t>
      </w:r>
    </w:p>
    <w:p w:rsidR="00F433AC" w:rsidRDefault="006E31EB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3-A </w:t>
      </w:r>
      <w:proofErr w:type="spellStart"/>
      <w:r>
        <w:rPr>
          <w:rFonts w:ascii="Arial" w:hAnsi="Arial" w:cs="Arial"/>
          <w:sz w:val="24"/>
          <w:szCs w:val="24"/>
        </w:rPr>
        <w:t>öğrt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</w:t>
      </w:r>
      <w:r w:rsidR="00F31707">
        <w:rPr>
          <w:rFonts w:ascii="Arial" w:hAnsi="Arial" w:cs="Arial"/>
          <w:sz w:val="24"/>
          <w:szCs w:val="24"/>
        </w:rPr>
        <w:t xml:space="preserve">3-B </w:t>
      </w:r>
      <w:proofErr w:type="spellStart"/>
      <w:r w:rsidR="00F31707">
        <w:rPr>
          <w:rFonts w:ascii="Arial" w:hAnsi="Arial" w:cs="Arial"/>
          <w:sz w:val="24"/>
          <w:szCs w:val="24"/>
        </w:rPr>
        <w:t>öğrt</w:t>
      </w:r>
      <w:proofErr w:type="spellEnd"/>
      <w:r w:rsidR="00F31707">
        <w:rPr>
          <w:rFonts w:ascii="Arial" w:hAnsi="Arial" w:cs="Arial"/>
          <w:sz w:val="24"/>
          <w:szCs w:val="24"/>
        </w:rPr>
        <w:t>.</w:t>
      </w:r>
      <w:r w:rsidR="00F31707">
        <w:rPr>
          <w:rFonts w:ascii="Arial" w:hAnsi="Arial" w:cs="Arial"/>
          <w:sz w:val="24"/>
          <w:szCs w:val="24"/>
        </w:rPr>
        <w:tab/>
      </w:r>
      <w:r w:rsidR="00F3170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</w:t>
      </w:r>
      <w:r w:rsidR="00F31707">
        <w:rPr>
          <w:rFonts w:ascii="Arial" w:hAnsi="Arial" w:cs="Arial"/>
          <w:sz w:val="24"/>
          <w:szCs w:val="24"/>
        </w:rPr>
        <w:t>3</w:t>
      </w:r>
      <w:r w:rsidR="00F433AC">
        <w:rPr>
          <w:rFonts w:ascii="Arial" w:hAnsi="Arial" w:cs="Arial"/>
          <w:sz w:val="24"/>
          <w:szCs w:val="24"/>
        </w:rPr>
        <w:t xml:space="preserve">-C </w:t>
      </w:r>
      <w:proofErr w:type="spellStart"/>
      <w:r w:rsidR="00F433AC">
        <w:rPr>
          <w:rFonts w:ascii="Arial" w:hAnsi="Arial" w:cs="Arial"/>
          <w:sz w:val="24"/>
          <w:szCs w:val="24"/>
        </w:rPr>
        <w:t>öğrt</w:t>
      </w:r>
      <w:proofErr w:type="spellEnd"/>
      <w:r w:rsidR="00F433AC">
        <w:rPr>
          <w:rFonts w:ascii="Arial" w:hAnsi="Arial" w:cs="Arial"/>
          <w:sz w:val="24"/>
          <w:szCs w:val="24"/>
        </w:rPr>
        <w:t>.</w:t>
      </w:r>
    </w:p>
    <w:p w:rsidR="00F31707" w:rsidRDefault="00F31707" w:rsidP="00B31319">
      <w:pPr>
        <w:rPr>
          <w:rFonts w:ascii="Arial" w:hAnsi="Arial" w:cs="Arial"/>
          <w:sz w:val="24"/>
          <w:szCs w:val="24"/>
        </w:rPr>
      </w:pPr>
    </w:p>
    <w:p w:rsidR="00F433AC" w:rsidRDefault="006E31EB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Galip </w:t>
      </w:r>
      <w:proofErr w:type="spellStart"/>
      <w:r>
        <w:rPr>
          <w:rFonts w:ascii="Arial" w:hAnsi="Arial" w:cs="Arial"/>
          <w:sz w:val="24"/>
          <w:szCs w:val="24"/>
        </w:rPr>
        <w:t>Kudalak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433AC">
        <w:rPr>
          <w:rFonts w:ascii="Arial" w:hAnsi="Arial" w:cs="Arial"/>
          <w:sz w:val="24"/>
          <w:szCs w:val="24"/>
        </w:rPr>
        <w:t>Tülin ÇELENK</w:t>
      </w:r>
      <w:r w:rsidR="00F31707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F31707">
        <w:rPr>
          <w:rFonts w:ascii="Arial" w:hAnsi="Arial" w:cs="Arial"/>
          <w:sz w:val="24"/>
          <w:szCs w:val="24"/>
        </w:rPr>
        <w:t xml:space="preserve"> Murad ŞERBETÇİ</w:t>
      </w:r>
    </w:p>
    <w:p w:rsidR="00F433AC" w:rsidRDefault="006E31EB" w:rsidP="00B313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3-D </w:t>
      </w:r>
      <w:proofErr w:type="spellStart"/>
      <w:r>
        <w:rPr>
          <w:rFonts w:ascii="Arial" w:hAnsi="Arial" w:cs="Arial"/>
          <w:sz w:val="24"/>
          <w:szCs w:val="24"/>
        </w:rPr>
        <w:t>öğrt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                        </w:t>
      </w:r>
      <w:r w:rsidR="00F31707">
        <w:rPr>
          <w:rFonts w:ascii="Arial" w:hAnsi="Arial" w:cs="Arial"/>
          <w:sz w:val="24"/>
          <w:szCs w:val="24"/>
        </w:rPr>
        <w:t xml:space="preserve"> 3</w:t>
      </w:r>
      <w:r w:rsidR="00F433AC">
        <w:rPr>
          <w:rFonts w:ascii="Arial" w:hAnsi="Arial" w:cs="Arial"/>
          <w:sz w:val="24"/>
          <w:szCs w:val="24"/>
        </w:rPr>
        <w:t xml:space="preserve">-E </w:t>
      </w:r>
      <w:proofErr w:type="spellStart"/>
      <w:r w:rsidR="00F433AC">
        <w:rPr>
          <w:rFonts w:ascii="Arial" w:hAnsi="Arial" w:cs="Arial"/>
          <w:sz w:val="24"/>
          <w:szCs w:val="24"/>
        </w:rPr>
        <w:t>öğrt</w:t>
      </w:r>
      <w:proofErr w:type="spellEnd"/>
      <w:r w:rsidR="00F433AC">
        <w:rPr>
          <w:rFonts w:ascii="Arial" w:hAnsi="Arial" w:cs="Arial"/>
          <w:sz w:val="24"/>
          <w:szCs w:val="24"/>
        </w:rPr>
        <w:t>.</w:t>
      </w:r>
      <w:r w:rsidR="00F31707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="00F31707">
        <w:rPr>
          <w:rFonts w:ascii="Arial" w:hAnsi="Arial" w:cs="Arial"/>
          <w:sz w:val="24"/>
          <w:szCs w:val="24"/>
        </w:rPr>
        <w:t xml:space="preserve">   Md. Yrd.</w:t>
      </w:r>
    </w:p>
    <w:p w:rsidR="00F433AC" w:rsidRPr="00B31319" w:rsidRDefault="00F433AC" w:rsidP="00B31319">
      <w:pPr>
        <w:rPr>
          <w:rFonts w:ascii="Arial" w:hAnsi="Arial" w:cs="Arial"/>
          <w:sz w:val="24"/>
          <w:szCs w:val="24"/>
        </w:rPr>
      </w:pPr>
    </w:p>
    <w:p w:rsidR="00B31319" w:rsidRPr="00B31319" w:rsidRDefault="00B31319" w:rsidP="00B31319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left"/>
        <w:rPr>
          <w:rFonts w:ascii="Arial" w:hAnsi="Arial" w:cs="Arial"/>
          <w:color w:val="000000"/>
          <w:sz w:val="24"/>
          <w:u w:val="none"/>
        </w:rPr>
      </w:pPr>
      <w:r w:rsidRPr="00B31319">
        <w:rPr>
          <w:rFonts w:ascii="Arial" w:hAnsi="Arial" w:cs="Arial"/>
          <w:color w:val="000000"/>
          <w:sz w:val="24"/>
          <w:u w:val="none"/>
        </w:rPr>
        <w:t xml:space="preserve">GÜNDEM MADDELERİ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b/>
          <w:bCs/>
          <w:sz w:val="24"/>
          <w:szCs w:val="24"/>
        </w:rPr>
      </w:pPr>
      <w:r w:rsidRPr="00B31319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31319" w:rsidRPr="00B31319" w:rsidRDefault="00B31319" w:rsidP="00B3131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01)</w:t>
      </w:r>
      <w:r w:rsidRPr="00B31319">
        <w:rPr>
          <w:rFonts w:ascii="Arial" w:hAnsi="Arial" w:cs="Arial"/>
          <w:sz w:val="24"/>
          <w:szCs w:val="24"/>
        </w:rPr>
        <w:t xml:space="preserve"> Açılış, yoklama, yönetmeliğin zümre ile ilgili 95. maddesinin okunması, </w:t>
      </w:r>
    </w:p>
    <w:p w:rsidR="00B31319" w:rsidRPr="00B31319" w:rsidRDefault="00B31319" w:rsidP="00B31319">
      <w:pPr>
        <w:pStyle w:val="msobodytextindent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Arial" w:hAnsi="Arial" w:cs="Arial"/>
          <w:sz w:val="24"/>
        </w:rPr>
      </w:pPr>
      <w:r w:rsidRPr="00B31319">
        <w:rPr>
          <w:rFonts w:ascii="Arial" w:hAnsi="Arial" w:cs="Arial"/>
          <w:bCs/>
          <w:sz w:val="24"/>
        </w:rPr>
        <w:t>02)</w:t>
      </w:r>
      <w:r w:rsidRPr="00B31319">
        <w:rPr>
          <w:rFonts w:ascii="Arial" w:hAnsi="Arial" w:cs="Arial"/>
          <w:sz w:val="24"/>
        </w:rPr>
        <w:t xml:space="preserve"> Mevzuattaki yenilik ve değişikliklerin, yeni gelen emir, genelge ve tebliğlerin incelenmesi,</w:t>
      </w:r>
    </w:p>
    <w:p w:rsidR="00B31319" w:rsidRPr="00B31319" w:rsidRDefault="00B31319" w:rsidP="00B3131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color w:val="FF0000"/>
          <w:sz w:val="24"/>
          <w:szCs w:val="24"/>
        </w:rPr>
        <w:t>*</w:t>
      </w:r>
      <w:r w:rsidRPr="00B31319">
        <w:rPr>
          <w:rFonts w:ascii="Arial" w:hAnsi="Arial" w:cs="Arial"/>
          <w:sz w:val="24"/>
          <w:szCs w:val="24"/>
        </w:rPr>
        <w:t xml:space="preserve"> Öğretim yılı iş takvimi ve öğretmen yıllık çalışma programının değerlendirilmesi, aksamalar varsa gerekli sebeplerinin tespit edilmesi,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03)</w:t>
      </w:r>
      <w:r w:rsidRPr="00B31319">
        <w:rPr>
          <w:rFonts w:ascii="Arial" w:hAnsi="Arial" w:cs="Arial"/>
          <w:sz w:val="24"/>
          <w:szCs w:val="24"/>
        </w:rPr>
        <w:t xml:space="preserve"> 1. ve 2. dönem başındaki zümre toplantılarında, uygulanmak üzere tutanaklara yazılan kararların maddeler halinde tek, tek ele alınması ve aksaklıkların giderilmesi için gelecek yıl alınabilecek tedbirlerin belirlenmesi,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04)</w:t>
      </w:r>
      <w:r w:rsidRPr="00B31319">
        <w:rPr>
          <w:rFonts w:ascii="Arial" w:hAnsi="Arial" w:cs="Arial"/>
          <w:sz w:val="24"/>
          <w:szCs w:val="24"/>
        </w:rPr>
        <w:t xml:space="preserve"> 1. ve 2. dönem yapılan zümrelerde alınan isabetli ve uygulanmasında yarar görülen kararların tespit edilmesi, devamları ve geliştirilmeleri hususunda ileriye dönük tavsiyelerin yazılması,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05)</w:t>
      </w:r>
      <w:r w:rsidRPr="00B31319">
        <w:rPr>
          <w:rFonts w:ascii="Arial" w:hAnsi="Arial" w:cs="Arial"/>
          <w:sz w:val="24"/>
          <w:szCs w:val="24"/>
        </w:rPr>
        <w:t xml:space="preserve"> 2. dönem dersteki başarı ve başarısızlık %’ </w:t>
      </w:r>
      <w:proofErr w:type="spellStart"/>
      <w:r w:rsidRPr="00B31319">
        <w:rPr>
          <w:rFonts w:ascii="Arial" w:hAnsi="Arial" w:cs="Arial"/>
          <w:sz w:val="24"/>
          <w:szCs w:val="24"/>
        </w:rPr>
        <w:t>lerinin</w:t>
      </w:r>
      <w:proofErr w:type="spellEnd"/>
      <w:r w:rsidRPr="00B31319">
        <w:rPr>
          <w:rFonts w:ascii="Arial" w:hAnsi="Arial" w:cs="Arial"/>
          <w:sz w:val="24"/>
          <w:szCs w:val="24"/>
        </w:rPr>
        <w:t xml:space="preserve"> şubeler bazında tek, tek tespit edilmesi, bu %’</w:t>
      </w:r>
      <w:proofErr w:type="spellStart"/>
      <w:r w:rsidRPr="00B31319">
        <w:rPr>
          <w:rFonts w:ascii="Arial" w:hAnsi="Arial" w:cs="Arial"/>
          <w:sz w:val="24"/>
          <w:szCs w:val="24"/>
        </w:rPr>
        <w:t>lerin</w:t>
      </w:r>
      <w:proofErr w:type="spellEnd"/>
      <w:r w:rsidRPr="00B31319">
        <w:rPr>
          <w:rFonts w:ascii="Arial" w:hAnsi="Arial" w:cs="Arial"/>
          <w:sz w:val="24"/>
          <w:szCs w:val="24"/>
        </w:rPr>
        <w:t xml:space="preserve"> 1. dönem sonuçları ile karşılaştırılarak, başarıdaki artma ve eksilmelerin belirlenmesi, ortak sınav sonuçlarının değerlendirilip, rapor hâlinde idareye sunulması,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color w:val="FF0000"/>
          <w:sz w:val="24"/>
          <w:szCs w:val="24"/>
        </w:rPr>
        <w:t>*</w:t>
      </w:r>
      <w:r w:rsidRPr="00B31319">
        <w:rPr>
          <w:rFonts w:ascii="Arial" w:hAnsi="Arial" w:cs="Arial"/>
          <w:sz w:val="24"/>
          <w:szCs w:val="24"/>
        </w:rPr>
        <w:t xml:space="preserve"> Bu sonuçlar </w:t>
      </w:r>
      <w:proofErr w:type="gramStart"/>
      <w:r w:rsidRPr="00B31319">
        <w:rPr>
          <w:rFonts w:ascii="Arial" w:hAnsi="Arial" w:cs="Arial"/>
          <w:sz w:val="24"/>
          <w:szCs w:val="24"/>
        </w:rPr>
        <w:t>ile,</w:t>
      </w:r>
      <w:proofErr w:type="gramEnd"/>
      <w:r w:rsidRPr="00B31319">
        <w:rPr>
          <w:rFonts w:ascii="Arial" w:hAnsi="Arial" w:cs="Arial"/>
          <w:sz w:val="24"/>
          <w:szCs w:val="24"/>
        </w:rPr>
        <w:t xml:space="preserve"> hedeflenen yıllık başarı düzeyine ulaşılıp- ulaşılamadığının tespiti,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color w:val="FF0000"/>
          <w:sz w:val="24"/>
          <w:szCs w:val="24"/>
        </w:rPr>
        <w:lastRenderedPageBreak/>
        <w:t xml:space="preserve">* </w:t>
      </w:r>
      <w:r w:rsidRPr="00B31319">
        <w:rPr>
          <w:rFonts w:ascii="Arial" w:hAnsi="Arial" w:cs="Arial"/>
          <w:sz w:val="24"/>
          <w:szCs w:val="24"/>
        </w:rPr>
        <w:t xml:space="preserve">Varsa- başarıdaki düşme sebeplerinin araştırılarak, telafisi için ileriye dönük tavsiyelerin kararlaştırılması,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06)</w:t>
      </w:r>
      <w:r w:rsidRPr="00B31319">
        <w:rPr>
          <w:rFonts w:ascii="Arial" w:hAnsi="Arial" w:cs="Arial"/>
          <w:sz w:val="24"/>
          <w:szCs w:val="24"/>
        </w:rPr>
        <w:t xml:space="preserve"> Derslerde tüm konuların bitirilip bitirilemediğinin tespit edilmesi,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color w:val="FF0000"/>
          <w:sz w:val="24"/>
          <w:szCs w:val="24"/>
        </w:rPr>
        <w:t>*</w:t>
      </w:r>
      <w:r w:rsidRPr="00B31319">
        <w:rPr>
          <w:rFonts w:ascii="Arial" w:hAnsi="Arial" w:cs="Arial"/>
          <w:sz w:val="24"/>
          <w:szCs w:val="24"/>
        </w:rPr>
        <w:t xml:space="preserve"> Bitirilemeyen konuların adları ve gecikme nedenlerinin kaydedilmesi suretiyle ‘Ders Kesimi Raporu’nun hazırlanması ve idareye teslimi,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07)</w:t>
      </w:r>
      <w:r w:rsidRPr="00B31319">
        <w:rPr>
          <w:rFonts w:ascii="Arial" w:hAnsi="Arial" w:cs="Arial"/>
          <w:sz w:val="24"/>
          <w:szCs w:val="24"/>
        </w:rPr>
        <w:t xml:space="preserve"> Elde olmayan mazeretler nedeniyle işlenemeyen ders konularının, gerçekleştirilemeyen kazanımların gelecek yılda nasıl telafi edilmesinin uygun olacağına dair düşünülen tedbirlerin kararlaştırılması,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08)</w:t>
      </w:r>
      <w:r w:rsidRPr="00B31319">
        <w:rPr>
          <w:rFonts w:ascii="Arial" w:hAnsi="Arial" w:cs="Arial"/>
          <w:sz w:val="24"/>
          <w:szCs w:val="24"/>
        </w:rPr>
        <w:t xml:space="preserve"> Bir yıllık çalışma neticesinde elde edilen tecrübeler sonucu, gelecek yıla dönük olarak alınması uygun görülen genel ve özel tedbirlerin neler olması gerektiği hususunun karara bağlanması,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09)</w:t>
      </w:r>
      <w:r w:rsidRPr="00B31319">
        <w:rPr>
          <w:rFonts w:ascii="Arial" w:hAnsi="Arial" w:cs="Arial"/>
          <w:sz w:val="24"/>
          <w:szCs w:val="24"/>
        </w:rPr>
        <w:t xml:space="preserve"> Bir yıllık uygulama neticesinde elde edilen tecrübeler ve gelecek yıla yönelik alınması uygun görülen tedbirler doğrultusunda, gelecek yıla hazırlık olmak üzere, idareden ve velilerden istenecek yardım ve desteklerin kararlaştırılması, </w:t>
      </w:r>
    </w:p>
    <w:p w:rsidR="00B31319" w:rsidRPr="00B31319" w:rsidRDefault="00B31319" w:rsidP="00B3131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10)</w:t>
      </w:r>
      <w:r w:rsidRPr="00B31319">
        <w:rPr>
          <w:rFonts w:ascii="Arial" w:hAnsi="Arial" w:cs="Arial"/>
          <w:sz w:val="24"/>
          <w:szCs w:val="24"/>
        </w:rPr>
        <w:t xml:space="preserve"> Öğretmenlerin mahalli hizmet içi eğitimleri için yapılan çalışmaların değerlendirilmesi, </w:t>
      </w:r>
    </w:p>
    <w:p w:rsidR="00B31319" w:rsidRPr="00B31319" w:rsidRDefault="00B31319" w:rsidP="00B3131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11)</w:t>
      </w:r>
      <w:r w:rsidRPr="00B31319">
        <w:rPr>
          <w:rFonts w:ascii="Arial" w:hAnsi="Arial" w:cs="Arial"/>
          <w:sz w:val="24"/>
          <w:szCs w:val="24"/>
        </w:rPr>
        <w:t xml:space="preserve"> Okul zümresinde çözümlenemeyip, ‘Eğitim Bölgesi Zümre Öğretmenler Kurulu’ gündemine alınması istenen sorunların çözümünün değerlendirilmesi ve gelecek yıllara dönük isteklerin tespiti,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12)</w:t>
      </w:r>
      <w:r w:rsidRPr="00B31319">
        <w:rPr>
          <w:rFonts w:ascii="Arial" w:hAnsi="Arial" w:cs="Arial"/>
          <w:sz w:val="24"/>
          <w:szCs w:val="24"/>
        </w:rPr>
        <w:t xml:space="preserve"> Dersin özelliğine göre -varsa- diğer hususlarda alınacak tedbirlerin kararlaştırılması, </w:t>
      </w:r>
    </w:p>
    <w:p w:rsidR="00B31319" w:rsidRPr="00B31319" w:rsidRDefault="00B31319" w:rsidP="00B31319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Arial" w:hAnsi="Arial" w:cs="Arial"/>
          <w:bCs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13)</w:t>
      </w:r>
      <w:r w:rsidRPr="00B31319">
        <w:rPr>
          <w:rFonts w:ascii="Arial" w:hAnsi="Arial" w:cs="Arial"/>
          <w:sz w:val="24"/>
          <w:szCs w:val="24"/>
        </w:rPr>
        <w:t xml:space="preserve"> Öğretim yılı değerlendirme raporunun (içinde ders programları, ilgili mevzuat, ders araç-gereci, öğretim yöntem ve teknikleri, okul ve dersliklerdeki fizikî durum ve öğrenci başarı düzeyi değerlendirilir) hazırlanıp okul yönetimine sunulması ( İY. 95/ g </w:t>
      </w:r>
      <w:proofErr w:type="gramStart"/>
      <w:r w:rsidRPr="00B31319">
        <w:rPr>
          <w:rFonts w:ascii="Arial" w:hAnsi="Arial" w:cs="Arial"/>
          <w:sz w:val="24"/>
          <w:szCs w:val="24"/>
        </w:rPr>
        <w:t>)</w:t>
      </w:r>
      <w:proofErr w:type="gramEnd"/>
      <w:r w:rsidRPr="00B31319">
        <w:rPr>
          <w:rFonts w:ascii="Arial" w:hAnsi="Arial" w:cs="Arial"/>
          <w:sz w:val="24"/>
          <w:szCs w:val="24"/>
        </w:rPr>
        <w:t>,</w:t>
      </w:r>
    </w:p>
    <w:p w:rsidR="00A918A2" w:rsidRDefault="00B31319" w:rsidP="00B31319">
      <w:pPr>
        <w:rPr>
          <w:rFonts w:ascii="Arial" w:hAnsi="Arial" w:cs="Arial"/>
          <w:sz w:val="24"/>
          <w:szCs w:val="24"/>
        </w:rPr>
      </w:pPr>
      <w:r w:rsidRPr="00B31319">
        <w:rPr>
          <w:rFonts w:ascii="Arial" w:hAnsi="Arial" w:cs="Arial"/>
          <w:bCs/>
          <w:sz w:val="24"/>
          <w:szCs w:val="24"/>
        </w:rPr>
        <w:t>14)</w:t>
      </w:r>
      <w:r w:rsidRPr="00B31319">
        <w:rPr>
          <w:rFonts w:ascii="Arial" w:hAnsi="Arial" w:cs="Arial"/>
          <w:sz w:val="24"/>
          <w:szCs w:val="24"/>
        </w:rPr>
        <w:t xml:space="preserve"> Dilek, temenniler ve kapanış.</w:t>
      </w:r>
    </w:p>
    <w:p w:rsidR="00A918A2" w:rsidRDefault="0090130B" w:rsidP="00A918A2">
      <w:pPr>
        <w:rPr>
          <w:rFonts w:ascii="Arial" w:hAnsi="Arial" w:cs="Arial"/>
          <w:sz w:val="24"/>
          <w:szCs w:val="24"/>
        </w:rPr>
      </w:pPr>
      <w:hyperlink r:id="rId4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A918A2" w:rsidRDefault="00A918A2" w:rsidP="00A918A2">
      <w:pPr>
        <w:jc w:val="center"/>
        <w:rPr>
          <w:sz w:val="24"/>
        </w:rPr>
      </w:pPr>
      <w:r>
        <w:rPr>
          <w:sz w:val="24"/>
        </w:rPr>
        <w:t>UYGUNDUR</w:t>
      </w:r>
    </w:p>
    <w:p w:rsidR="00A918A2" w:rsidRDefault="00F31707" w:rsidP="00A918A2">
      <w:pPr>
        <w:jc w:val="center"/>
        <w:rPr>
          <w:sz w:val="24"/>
        </w:rPr>
      </w:pPr>
      <w:r>
        <w:rPr>
          <w:sz w:val="24"/>
        </w:rPr>
        <w:t>16.06.</w:t>
      </w:r>
      <w:r w:rsidR="0090130B">
        <w:rPr>
          <w:sz w:val="24"/>
        </w:rPr>
        <w:t>2015</w:t>
      </w:r>
    </w:p>
    <w:p w:rsidR="00A918A2" w:rsidRDefault="00A918A2" w:rsidP="00A918A2">
      <w:pPr>
        <w:jc w:val="center"/>
        <w:rPr>
          <w:sz w:val="24"/>
        </w:rPr>
      </w:pPr>
      <w:r>
        <w:rPr>
          <w:sz w:val="24"/>
        </w:rPr>
        <w:t>Ömer NAR</w:t>
      </w:r>
    </w:p>
    <w:p w:rsidR="00A918A2" w:rsidRDefault="00A918A2" w:rsidP="00A918A2">
      <w:pPr>
        <w:jc w:val="center"/>
        <w:rPr>
          <w:sz w:val="24"/>
        </w:rPr>
      </w:pPr>
      <w:r>
        <w:rPr>
          <w:sz w:val="24"/>
        </w:rPr>
        <w:t>Okul Müdürü</w:t>
      </w:r>
    </w:p>
    <w:p w:rsidR="00B31319" w:rsidRPr="00A918A2" w:rsidRDefault="00B31319" w:rsidP="00A918A2">
      <w:pPr>
        <w:tabs>
          <w:tab w:val="left" w:pos="3330"/>
        </w:tabs>
        <w:rPr>
          <w:rFonts w:ascii="Arial" w:hAnsi="Arial" w:cs="Arial"/>
          <w:sz w:val="24"/>
          <w:szCs w:val="24"/>
        </w:rPr>
      </w:pPr>
    </w:p>
    <w:sectPr w:rsidR="00B31319" w:rsidRPr="00A91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42"/>
    <w:rsid w:val="005E1508"/>
    <w:rsid w:val="006E31EB"/>
    <w:rsid w:val="0090130B"/>
    <w:rsid w:val="00A918A2"/>
    <w:rsid w:val="00B31319"/>
    <w:rsid w:val="00D10842"/>
    <w:rsid w:val="00F31707"/>
    <w:rsid w:val="00F4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F0017-09F0-49E8-9C69-A7014895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semiHidden/>
    <w:unhideWhenUsed/>
    <w:rsid w:val="00B31319"/>
    <w:pPr>
      <w:tabs>
        <w:tab w:val="left" w:pos="900"/>
        <w:tab w:val="left" w:pos="16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  <w:u w:val="single"/>
      <w:lang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B31319"/>
    <w:rPr>
      <w:rFonts w:ascii="Times New Roman" w:eastAsia="Times New Roman" w:hAnsi="Times New Roman" w:cs="Times New Roman"/>
      <w:b/>
      <w:bCs/>
      <w:szCs w:val="24"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3131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31319"/>
  </w:style>
  <w:style w:type="paragraph" w:customStyle="1" w:styleId="msobodytextindent2">
    <w:name w:val="msobodytextindent2"/>
    <w:basedOn w:val="Normal"/>
    <w:semiHidden/>
    <w:rsid w:val="00B31319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8A2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901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GALİP</dc:creator>
  <cp:keywords>www.sorubak.com</cp:keywords>
  <dc:description>www.sorubak.com</dc:description>
  <cp:lastModifiedBy>doğan</cp:lastModifiedBy>
  <cp:revision>5</cp:revision>
  <cp:lastPrinted>2013-06-12T05:58:00Z</cp:lastPrinted>
  <dcterms:created xsi:type="dcterms:W3CDTF">2014-06-10T06:00:00Z</dcterms:created>
  <dcterms:modified xsi:type="dcterms:W3CDTF">2015-06-06T14:13:00Z</dcterms:modified>
</cp:coreProperties>
</file>