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2B6" w:rsidRPr="00A552B6" w:rsidRDefault="001D403A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tr-TR"/>
        </w:rPr>
        <w:t>11</w:t>
      </w:r>
      <w:r w:rsidR="00A552B6" w:rsidRPr="00A552B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tr-TR"/>
        </w:rPr>
        <w:t xml:space="preserve">. SINIF </w:t>
      </w:r>
      <w:r w:rsidR="00A552B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tr-TR"/>
        </w:rPr>
        <w:t xml:space="preserve">KİMYA PROJE ÖDEVİ </w:t>
      </w:r>
      <w:r w:rsidR="00A552B6" w:rsidRPr="00A552B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tr-TR"/>
        </w:rPr>
        <w:t>KONULARI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1.Kimyasal enerjinin günlük hayatta kullanımı.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2.Oluşum ve yanma ısıları.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3.Kimyasal dengeye etki eden faktörler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4.Asitler, özellikleri,kullanım alanları.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5.Bazlar, özellikleri, kullanım alanları.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6. </w:t>
      </w:r>
      <w:proofErr w:type="spellStart"/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pH</w:t>
      </w:r>
      <w:proofErr w:type="spellEnd"/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 ve </w:t>
      </w:r>
      <w:proofErr w:type="spellStart"/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pOH</w:t>
      </w:r>
      <w:proofErr w:type="spellEnd"/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7.</w:t>
      </w:r>
      <w:proofErr w:type="spellStart"/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Titrasyon</w:t>
      </w:r>
      <w:proofErr w:type="spellEnd"/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, </w:t>
      </w:r>
      <w:proofErr w:type="spellStart"/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nötürleşme</w:t>
      </w:r>
      <w:proofErr w:type="spellEnd"/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 tepkimeleri.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8.Yükseltgenme basamakları.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9.Elektrokimyasal pil. Derişim pili ve özellikleri.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10.Yükseltgenme indirgenme reaksiyonlarının denkleştirilmesi ile ilgili uygulamalar.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11. Asit yağmuru oluşumu, etkisi,ve asit yağmurlarını önleme yöntemlerini araştırınız?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12. Sert su nedir?  Sertlik dereceleri , etkileri ve sertliğin giderilmesinin yollarını araştırınız.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13. Elektroliz  ve kaplamacılığın nasıl yapıldığını araştırınız.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14.Tampon çözeltiler ve kullanım alanları.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15.Asit yağmurlarının çevreye etkileri.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16.İndikatör ve kullanım alanları.</w:t>
      </w:r>
    </w:p>
    <w:p w:rsidR="001D403A" w:rsidRPr="001D403A" w:rsidRDefault="001D403A" w:rsidP="001D403A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D403A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17. Radyoaktif maddelerin tıpta kullanılması.</w:t>
      </w:r>
    </w:p>
    <w:p w:rsidR="00973679" w:rsidRDefault="0015600B" w:rsidP="001D403A">
      <w:pPr>
        <w:shd w:val="clear" w:color="auto" w:fill="FFF8D3"/>
        <w:spacing w:after="0" w:line="240" w:lineRule="auto"/>
      </w:pPr>
      <w:hyperlink r:id="rId4" w:history="1">
        <w:r w:rsidRPr="000D252D">
          <w:rPr>
            <w:rStyle w:val="Kpr"/>
            <w:color w:val="000000" w:themeColor="text1"/>
          </w:rPr>
          <w:t>www.sorubak.com</w:t>
        </w:r>
      </w:hyperlink>
    </w:p>
    <w:sectPr w:rsidR="00973679" w:rsidSect="00973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A552B6"/>
    <w:rsid w:val="0015600B"/>
    <w:rsid w:val="00190C34"/>
    <w:rsid w:val="001A040B"/>
    <w:rsid w:val="001D403A"/>
    <w:rsid w:val="00304F9D"/>
    <w:rsid w:val="005F47E0"/>
    <w:rsid w:val="0095559C"/>
    <w:rsid w:val="00973679"/>
    <w:rsid w:val="00A552B6"/>
    <w:rsid w:val="00EC0704"/>
    <w:rsid w:val="00FC7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552B6"/>
    <w:rPr>
      <w:b/>
      <w:bCs/>
    </w:rPr>
  </w:style>
  <w:style w:type="character" w:customStyle="1" w:styleId="apple-converted-space">
    <w:name w:val="apple-converted-space"/>
    <w:basedOn w:val="VarsaylanParagrafYazTipi"/>
    <w:rsid w:val="00190C34"/>
  </w:style>
  <w:style w:type="character" w:styleId="Kpr">
    <w:name w:val="Hyperlink"/>
    <w:basedOn w:val="VarsaylanParagrafYazTipi"/>
    <w:uiPriority w:val="99"/>
    <w:unhideWhenUsed/>
    <w:rsid w:val="001560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0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Destroyer&amp;Miço</dc:creator>
  <cp:keywords>www.sorubak.com</cp:keywords>
  <dc:description>www.sorubak.com</dc:description>
  <cp:lastModifiedBy>doğan</cp:lastModifiedBy>
  <cp:revision>3</cp:revision>
  <dcterms:created xsi:type="dcterms:W3CDTF">2014-01-16T18:23:00Z</dcterms:created>
  <dcterms:modified xsi:type="dcterms:W3CDTF">2015-02-06T21:14:00Z</dcterms:modified>
</cp:coreProperties>
</file>