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0061"/>
      </w:tblGrid>
      <w:tr w:rsidR="004B6C48">
        <w:tc>
          <w:tcPr>
            <w:tcW w:w="10061" w:type="dxa"/>
          </w:tcPr>
          <w:tbl>
            <w:tblPr>
              <w:tblStyle w:val="TabloKlavuzu"/>
              <w:tblW w:w="0" w:type="auto"/>
              <w:tblLook w:val="01E0"/>
            </w:tblPr>
            <w:tblGrid>
              <w:gridCol w:w="9911"/>
            </w:tblGrid>
            <w:tr w:rsidR="004B6C48" w:rsidRPr="004B6C48"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spacing w:before="100" w:beforeAutospacing="1" w:after="100" w:afterAutospacing="1"/>
                    <w:jc w:val="center"/>
                    <w:rPr>
                      <w:rFonts w:ascii="Arial Unicode MS" w:eastAsia="Arial Unicode MS" w:hAnsi="Arial Unicode MS" w:cs="Arial Unicode MS"/>
                    </w:rPr>
                  </w:pPr>
                  <w:r w:rsidRPr="004B6C48">
                    <w:rPr>
                      <w:rFonts w:ascii="Verdana" w:hAnsi="Verdana"/>
                      <w:b/>
                      <w:bCs/>
                      <w:sz w:val="36"/>
                      <w:szCs w:val="36"/>
                    </w:rPr>
                    <w:t>MEVZUAT FİHRİSTİ</w:t>
                  </w:r>
                  <w:r w:rsidRPr="004B6C48">
                    <w:rPr>
                      <w:rFonts w:ascii="Verdana" w:hAnsi="Verdana"/>
                      <w:sz w:val="27"/>
                      <w:szCs w:val="27"/>
                    </w:rPr>
                    <w:t> 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center"/>
                    <w:rPr>
                      <w:color w:val="0000FF"/>
                    </w:rPr>
                  </w:pPr>
                  <w:r w:rsidRPr="004B6C48">
                    <w:rPr>
                      <w:rFonts w:ascii="Verdana" w:hAnsi="Verdana"/>
                      <w:b/>
                      <w:bCs/>
                      <w:color w:val="0000FF"/>
                      <w:sz w:val="27"/>
                      <w:szCs w:val="27"/>
                    </w:rPr>
                    <w:t>KANUNLAR</w:t>
                  </w:r>
                  <w:r w:rsidR="007206E5">
                    <w:rPr>
                      <w:rFonts w:ascii="Verdana" w:hAnsi="Verdana"/>
                      <w:b/>
                      <w:bCs/>
                      <w:color w:val="0000FF"/>
                      <w:sz w:val="27"/>
                      <w:szCs w:val="27"/>
                    </w:rPr>
                    <w:t xml:space="preserve"> </w:t>
                  </w:r>
                  <w:hyperlink r:id="rId4" w:history="1">
                    <w:r w:rsidR="007206E5" w:rsidRPr="00F953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c>
            </w:tr>
            <w:tr w:rsidR="004B6C48" w:rsidRPr="004B6C48"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4B6C48">
                    <w:rPr>
                      <w:rFonts w:ascii="Verdana" w:hAnsi="Verdana"/>
                      <w:b/>
                      <w:bCs/>
                      <w:color w:val="FF0000"/>
                      <w:sz w:val="20"/>
                      <w:szCs w:val="20"/>
                    </w:rPr>
                    <w:t>GÜNCELLEME TARİHİ: 1 0CAK 2005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center"/>
                  </w:pPr>
                </w:p>
              </w:tc>
            </w:tr>
            <w:tr w:rsidR="004B6C48" w:rsidRPr="004B6C48">
              <w:tc>
                <w:tcPr>
                  <w:tcW w:w="10061" w:type="dxa"/>
                </w:tcPr>
                <w:tbl>
                  <w:tblPr>
                    <w:tblW w:w="9433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4"/>
                    <w:gridCol w:w="2363"/>
                    <w:gridCol w:w="2462"/>
                    <w:gridCol w:w="1050"/>
                    <w:gridCol w:w="31"/>
                    <w:gridCol w:w="1387"/>
                    <w:gridCol w:w="515"/>
                    <w:gridCol w:w="838"/>
                    <w:gridCol w:w="693"/>
                  </w:tblGrid>
                  <w:tr w:rsidR="004B6C48" w:rsidRPr="004B6C48">
                    <w:trPr>
                      <w:trHeight w:val="597"/>
                    </w:trPr>
                    <w:tc>
                      <w:tcPr>
                        <w:tcW w:w="4919" w:type="dxa"/>
                        <w:gridSpan w:val="3"/>
                        <w:tc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color w:val="000000"/>
                            <w:sz w:val="18"/>
                            <w:szCs w:val="18"/>
                          </w:rPr>
                          <w:t>KANUN  ADI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single" w:sz="24" w:space="0" w:color="auto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F75856">
                        <w:pPr>
                          <w:jc w:val="center"/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color w:val="000000"/>
                            <w:sz w:val="18"/>
                            <w:szCs w:val="18"/>
                          </w:rPr>
                          <w:t>Kanun</w:t>
                        </w:r>
                      </w:p>
                      <w:p w:rsidR="004B6C48" w:rsidRPr="004B6C48" w:rsidRDefault="004B6C48" w:rsidP="00F75856">
                        <w:pPr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color w:val="000000"/>
                            <w:sz w:val="18"/>
                            <w:szCs w:val="18"/>
                          </w:rPr>
                          <w:t>No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single" w:sz="24" w:space="0" w:color="auto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F75856">
                        <w:pPr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color w:val="000000"/>
                            <w:sz w:val="18"/>
                            <w:szCs w:val="18"/>
                          </w:rPr>
                          <w:t>Tarih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single" w:sz="24" w:space="0" w:color="auto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F75856">
                        <w:pPr>
                          <w:jc w:val="center"/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color w:val="000000"/>
                            <w:sz w:val="18"/>
                            <w:szCs w:val="18"/>
                          </w:rPr>
                          <w:t>Resmi</w:t>
                        </w:r>
                      </w:p>
                      <w:p w:rsidR="004B6C48" w:rsidRPr="004B6C48" w:rsidRDefault="004B6C48" w:rsidP="00F75856">
                        <w:pPr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color w:val="000000"/>
                            <w:sz w:val="18"/>
                            <w:szCs w:val="18"/>
                          </w:rPr>
                          <w:t>Gazete No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 xml:space="preserve">Amme Alacaklarının Tahsil Usulü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.Kanun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6183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28/07/1953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8469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Anayasa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2709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18/10/1982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17863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Atatürk Aleyhine İşlenen Suçlar Hakkında 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5816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31/07/1951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7872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Atatürk Kültür, Dil ve Tarih Yüksek Kurumu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2876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17/08/1983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18138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Azınlık Okulları Türkçe ve Türkçe Kültür Dersleri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6581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27/05/1955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9013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Basın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5187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26.06.2004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25504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Bazı Kisvelerin Giyilemeyeceğine Dair 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2596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13/12/1934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2879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Bazı Kurum ve Kuruluşların Korunması ve Güvenliğini Sağ.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.K.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2495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24/07/1981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17410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Bazı Lise, Okul ve Fakülte Mezunlarına Unvan Verilmesi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.K.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3795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12/05/1992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21226</w:t>
                        </w:r>
                      </w:p>
                    </w:tc>
                  </w:tr>
                  <w:tr w:rsidR="004B6C48" w:rsidRPr="004B6C48">
                    <w:trPr>
                      <w:trHeight w:val="808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Çocukların Korunması ve Ülkelerarası Evlat Edinme Konusunda İşbirliğine Dair Sözleşmenin Onaylanmasının Uygun Bulunduğu Hakkında 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5049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20.01.2004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25352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Çevre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2872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11/08/1983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18132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red"/>
                          </w:rPr>
                          <w:t>CEZA MUHAKEMESİ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5271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17.12.2004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25673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Çıraklık ve Meslek  Eğitimi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3308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19/06/1986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19139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D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amga Vergisi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488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11/07/1964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11751</w:t>
                        </w:r>
                      </w:p>
                    </w:tc>
                  </w:tr>
                  <w:tr w:rsidR="004B6C48" w:rsidRPr="004B6C48">
                    <w:trPr>
                      <w:trHeight w:val="896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Dernekler Kanunu( eski)</w:t>
                        </w:r>
                      </w:p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 xml:space="preserve">DERNEKLER KANUNU </w:t>
                        </w:r>
                        <w:r w:rsidRPr="004B6C48">
                          <w:rPr>
                            <w:rFonts w:ascii="Verdana" w:hAnsi="Verdana"/>
                            <w:b/>
                            <w:snapToGrid w:val="0"/>
                            <w:color w:val="0000FF"/>
                            <w:sz w:val="18"/>
                            <w:szCs w:val="18"/>
                          </w:rPr>
                          <w:t>(YENİ)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2908</w:t>
                        </w:r>
                      </w:p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5253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07/10/1983</w:t>
                        </w:r>
                      </w:p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23.11.2004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18184</w:t>
                        </w:r>
                      </w:p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25649</w:t>
                        </w:r>
                      </w:p>
                    </w:tc>
                  </w:tr>
                  <w:tr w:rsidR="004B6C48" w:rsidRPr="004B6C48">
                    <w:trPr>
                      <w:trHeight w:val="562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Dernek ve Vakıfların Kamu Kurum ve Kuruluşları ile İlişkilerine Dair 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5072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29.01.2004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25361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red"/>
                          </w:rPr>
                          <w:t>DEVLET MEMURLARI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657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23/07/1965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12056,d25529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 xml:space="preserve">Dilekçe Hakkının Kullanılmasına Dair Kanun 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3071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10/11/1984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18571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red"/>
                          </w:rPr>
                          <w:t>ELEKTRONİK İMZA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5070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23.01.2004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25355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Fikir ve Sanat Eserleri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5846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13/12/1651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7981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Hafta Tatili Hakkında 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394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21/01/1924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Harcırah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6245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18/02/1954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8637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İdari Yargılama Usulleri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2577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20/01/1982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17580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red"/>
                          </w:rPr>
                          <w:t>İL İDARESİ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5442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18/06/1949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7236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İl Özel İdaresi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3360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15/03/1932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1414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lastRenderedPageBreak/>
                          <w:t xml:space="preserve">İlk ve Orta Tedrisat Muallimlerinin Terfi ve  Tecziyeleri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.K.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1702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29/06/1930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1532</w:t>
                        </w:r>
                      </w:p>
                    </w:tc>
                  </w:tr>
                  <w:tr w:rsidR="004B6C48" w:rsidRPr="004B6C48">
                    <w:trPr>
                      <w:trHeight w:val="562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İlköğretim ve Ortaöğretimde Parasız Yatılı veya Burslu Öğrenci Okutma ve Bunlara Yapılacak Sosyal Yardımlara İlişkin 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2684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19/06/1982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17729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red"/>
                          </w:rPr>
                          <w:t>İLKÖĞRETİM VE EĞİTİM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222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12/01/1961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10705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İş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4857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10/06/2003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25134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Kamu Görevlerinden Ayrılanların Yapamayacakları İş.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.K.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2531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06/10/1981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17480</w:t>
                        </w:r>
                      </w:p>
                    </w:tc>
                  </w:tr>
                  <w:tr w:rsidR="004B6C48" w:rsidRPr="004B6C48">
                    <w:trPr>
                      <w:trHeight w:val="562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Kamu Görevlileri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Etik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Kurulu Kurulması Ve Bazı Kanunlarda Değişiklik Yapılması Hakkında 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5176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08.06.2004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25486</w:t>
                        </w:r>
                      </w:p>
                    </w:tc>
                  </w:tr>
                  <w:tr w:rsidR="004B6C48" w:rsidRPr="004B6C48">
                    <w:trPr>
                      <w:trHeight w:val="562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 xml:space="preserve">Kamu Görevlileri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Etik</w:t>
                        </w: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 xml:space="preserve"> Kurulu Hakkında Genelge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01.12.2004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 25657 RG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Kamu Görevlileri Sendikaları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4688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25/06/2001--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 25514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Kamu İhale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4734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22/01/2002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24648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Kamu İhale Sözleşmeleri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4735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22/01/2002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24648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Kamu Konutları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2946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11/11/1983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18218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Kamu Kurum ve Kur. Taşınmaz Mallarının Satışı Hak. 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4182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12/09/1996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22755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Kamulaştırma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2942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08/11/1983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18215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Küçükleri Muzır Neşriyattan Korunma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1117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07/07/1927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627</w:t>
                        </w:r>
                      </w:p>
                    </w:tc>
                  </w:tr>
                  <w:tr w:rsidR="004B6C48" w:rsidRPr="004B6C48">
                    <w:trPr>
                      <w:trHeight w:val="896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Kültür Bakanlığına Bağlı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Ertik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Okulları Öğretmenleri Hakkında 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3007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16/06/1936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3331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Kültür ve Tabiat Varlıklarını Koruma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2863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23/07/1983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18113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M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  <w:shd w:val="clear" w:color="auto" w:fill="E0E0E0"/>
                          </w:rPr>
                          <w:t>.E.B. Teşkilat ve Görevleri Hakkında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 xml:space="preserve"> 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3797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12/05/1992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21226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 xml:space="preserve">Mal Bildirimde Bulunulması, Rüşvet ve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Yols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. Mücadele. K.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3628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04/05/1990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20508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M</w:t>
                        </w: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 xml:space="preserve">EB Bağlı Yüksek Ve Orta Dereceli Okullar Öğretmenleri İle İlkokul Öğretmenlerinin  Haftalık Ders Saatleri İle Ek Ders Ücretleri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 xml:space="preserve">.Kanun 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439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12/03/1964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11654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 xml:space="preserve">MEB Okul Pansiyonları Kanunu 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2698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13/08/1982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17781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MEB.Bağlı Mesleki ve Teknik Öğretim Okulları Mütedavil Sermayesi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3423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14/06/1938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3933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Memurlar ve Diğer Kamu Görevlilerinin Yargılanması hakkında Kanunda Değişiklik Yapılması Hakkında 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5232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31.7.2004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25539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Milli Eğitim Temel Kanunu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1739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24/06/1973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jc w:val="both"/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14574,</w:t>
                        </w:r>
                      </w:p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jc w:val="both"/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d. 25516,</w:t>
                        </w:r>
                      </w:p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D. 25642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Milli Kütüphane Kanunu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.Kanun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5632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29/03/1950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7469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Muhafazasına Lüzum Kalmayan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Evr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.ve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Malz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.Yok Edilmesi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.K.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3473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22/11/1986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19289</w:t>
                        </w:r>
                      </w:p>
                    </w:tc>
                  </w:tr>
                  <w:tr w:rsidR="004B6C48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 xml:space="preserve">Muhasebe-i Umumiye Kanunu 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1050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09/06/1927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606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4919" w:type="dxa"/>
                        <w:gridSpan w:val="3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color w:val="0000FF"/>
                            <w:sz w:val="18"/>
                            <w:szCs w:val="18"/>
                          </w:rPr>
                          <w:t>Ö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 xml:space="preserve">ğrencilerle İlgili Bazı Basılı Evrakın MEB Hazırlanması Bastırılması ve Satışları Hakkında Kanun </w:t>
                        </w:r>
                      </w:p>
                    </w:tc>
                    <w:tc>
                      <w:tcPr>
                        <w:tcW w:w="108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2866</w:t>
                        </w:r>
                      </w:p>
                    </w:tc>
                    <w:tc>
                      <w:tcPr>
                        <w:tcW w:w="1902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27/07/1983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18117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Okuma-Yazma Kanunu 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2841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18/06/1983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18081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Özel Güvenlik Hizmetlerine Dair Kanun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5188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26.06.2004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25504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Özel Eğitime Muhtaç Çocuklar Kanunu 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2916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15/10/1983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18192</w:t>
                        </w:r>
                      </w:p>
                    </w:tc>
                  </w:tr>
                  <w:tr w:rsidR="0013342B" w:rsidRPr="004B6C48">
                    <w:trPr>
                      <w:trHeight w:val="597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>Özel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 xml:space="preserve">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>Eğitim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 xml:space="preserve">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>Hakkında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 xml:space="preserve">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>Kanun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 xml:space="preserve">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>Hükmünde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 xml:space="preserve">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>Kararname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  <w:lang w:val="de-DE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240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val="de-DE"/>
                          </w:rPr>
                          <w:t xml:space="preserve">06/06/1997 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val="de-DE"/>
                          </w:rPr>
                          <w:t>23011 (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val="de-DE"/>
                          </w:rPr>
                          <w:t>Mük</w:t>
                        </w: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val="de-DE"/>
                          </w:rPr>
                          <w:t>.)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red"/>
                          </w:rPr>
                          <w:t>Özel Öğretim Kurumları Kanunu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625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08/06/1965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12026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Sendikalar Kanunu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2821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07/05/1983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18040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Sivil Savunma Kanunu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7126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13/06/1958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9931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Sosyal Sigortalar Kanunu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506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01/08/1964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11779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Soyadı Kanunu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2525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02/07/1934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2741</w:t>
                        </w:r>
                      </w:p>
                    </w:tc>
                  </w:tr>
                  <w:tr w:rsidR="0013342B" w:rsidRPr="004B6C48">
                    <w:trPr>
                      <w:trHeight w:val="825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Tebligat Kanunu 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7201</w:t>
                        </w:r>
                      </w:p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4829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19/02/1959</w:t>
                        </w:r>
                      </w:p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27/03/2003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10189</w:t>
                        </w:r>
                      </w:p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25061</w:t>
                        </w:r>
                      </w:p>
                    </w:tc>
                  </w:tr>
                  <w:tr w:rsidR="0013342B" w:rsidRPr="004B6C48">
                    <w:trPr>
                      <w:trHeight w:val="562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Temel Eğitim ve Parasız Yat.veya Burslu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.Okut.ve Bunlara Yapılacak Sos.Yardımlara İlişkin Kanun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2684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30/08/1982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17729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Tevhidi Tedrisat Kanunu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430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06/03/1924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Toplantı ve Gösteri Yürüyüşleri Kanunu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2911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08/10/1983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18185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Türk Bayrağı Tüzüğü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17/03/1985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18697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Türk Bayrağı Kanunu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2893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24/09/1983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18171</w:t>
                        </w:r>
                      </w:p>
                    </w:tc>
                  </w:tr>
                  <w:tr w:rsidR="0013342B" w:rsidRPr="004B6C48">
                    <w:trPr>
                      <w:trHeight w:val="369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Taşıt Kanunu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237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12/01/1961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10705</w:t>
                        </w:r>
                      </w:p>
                    </w:tc>
                  </w:tr>
                  <w:tr w:rsidR="0013342B" w:rsidRPr="004B6C48">
                    <w:trPr>
                      <w:trHeight w:val="89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Türk Ceza Kanunu</w:t>
                        </w:r>
                      </w:p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red"/>
                          </w:rPr>
                          <w:t xml:space="preserve">TÜRK CEZA KANUNU </w:t>
                        </w:r>
                        <w:r w:rsidRPr="004B6C48">
                          <w:rPr>
                            <w:rFonts w:ascii="Verdana" w:hAnsi="Verdana"/>
                            <w:b/>
                            <w:snapToGrid w:val="0"/>
                            <w:sz w:val="18"/>
                            <w:szCs w:val="18"/>
                            <w:highlight w:val="red"/>
                          </w:rPr>
                          <w:t>(YENİ)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765</w:t>
                        </w:r>
                      </w:p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5237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13/03/1926</w:t>
                        </w:r>
                      </w:p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12.10.2004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320</w:t>
                        </w:r>
                      </w:p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25611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Türk Harflerinin Kabul ve Tatbiki Hakkında Kanun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1353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11/03/1928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1030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red"/>
                          </w:rPr>
                          <w:t>TÜRKİYE CUMHURİYETİ ANAYASASI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2709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20/10/1982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17844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T.C.Emekli Sandığı Kanunu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5434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17/06/1949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7231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Türkiye’de Öğrenim Gören Yabancı Uyruklu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.İlişkin Kanun.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2922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19/10/1983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18196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Tütün Mamullerinin Zararlarının Önlenmesine Dair Kanun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4207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26/11/1996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22829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U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lusal Bayram Ve Genel Tatiller Hakkında Kanun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2429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19/03/1981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17284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Ulusal Bayram ve Tatil Günleri Hakkında Kanun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2429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19/03/1981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17284</w:t>
                        </w:r>
                      </w:p>
                    </w:tc>
                  </w:tr>
                  <w:tr w:rsidR="0013342B" w:rsidRPr="004B6C48">
                    <w:trPr>
                      <w:trHeight w:val="562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İlköğretim ve Ortaöğretimde Parasız Yatılı veya Burslu Öğrenci Okutma ve Bunlara Yapılacak Sosyal Yardımlara İlişkin Kanun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2684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19/06/1982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17729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Uyuşturucu Maddelerle İlgili Kanun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3298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19/06/1986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19139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Y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abancı Dil Eğitimi ve Öğretimi Kanunu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2923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19/10/1983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18196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Yabancıların Çalışma İzinleri Hakkında Kanun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4817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06/03/2003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25040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4825" w:type="dxa"/>
                        <w:gridSpan w:val="2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Yardım Toplama Kanunu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center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2860</w:t>
                        </w:r>
                      </w:p>
                    </w:tc>
                    <w:tc>
                      <w:tcPr>
                        <w:tcW w:w="1933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25/06/1983</w:t>
                        </w:r>
                      </w:p>
                    </w:tc>
                    <w:tc>
                      <w:tcPr>
                        <w:tcW w:w="1531" w:type="dxa"/>
                        <w:gridSpan w:val="2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18088</w:t>
                        </w:r>
                      </w:p>
                    </w:tc>
                  </w:tr>
                  <w:tr w:rsidR="0013342B" w:rsidRPr="004B6C48">
                    <w:trPr>
                      <w:trHeight w:val="386"/>
                    </w:trPr>
                    <w:tc>
                      <w:tcPr>
                        <w:tcW w:w="94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 </w:t>
                        </w:r>
                      </w:p>
                    </w:tc>
                    <w:tc>
                      <w:tcPr>
                        <w:tcW w:w="2363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 </w:t>
                        </w:r>
                      </w:p>
                    </w:tc>
                    <w:tc>
                      <w:tcPr>
                        <w:tcW w:w="2462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 </w:t>
                        </w:r>
                      </w:p>
                    </w:tc>
                    <w:tc>
                      <w:tcPr>
                        <w:tcW w:w="1050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 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 </w:t>
                        </w:r>
                      </w:p>
                    </w:tc>
                    <w:tc>
                      <w:tcPr>
                        <w:tcW w:w="515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 </w:t>
                        </w: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 </w:t>
                        </w:r>
                      </w:p>
                    </w:tc>
                    <w:tc>
                      <w:tcPr>
                        <w:tcW w:w="693" w:type="dxa"/>
                        <w:vAlign w:val="center"/>
                      </w:tcPr>
                      <w:p w:rsidR="0013342B" w:rsidRPr="004B6C48" w:rsidRDefault="0013342B" w:rsidP="00414FCF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 </w:t>
                        </w:r>
                      </w:p>
                    </w:tc>
                  </w:tr>
                </w:tbl>
                <w:p w:rsidR="004B6C48" w:rsidRPr="004B6C48" w:rsidRDefault="004B6C48" w:rsidP="00414FCF">
                  <w:pPr>
                    <w:spacing w:before="100" w:beforeAutospacing="1" w:after="100" w:afterAutospacing="1"/>
                    <w:jc w:val="both"/>
                  </w:pPr>
                  <w:r w:rsidRPr="004B6C48"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spacing w:before="100" w:beforeAutospacing="1" w:after="100" w:afterAutospacing="1"/>
                    <w:jc w:val="center"/>
                  </w:pPr>
                  <w:r w:rsidRPr="004B6C48">
                    <w:rPr>
                      <w:rFonts w:ascii="Verdana" w:hAnsi="Verdana"/>
                      <w:b/>
                      <w:bCs/>
                      <w:sz w:val="27"/>
                      <w:szCs w:val="27"/>
                    </w:rPr>
                    <w:lastRenderedPageBreak/>
                    <w:t>YÖNETMELİKLER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4B6C48">
                    <w:rPr>
                      <w:rFonts w:ascii="Verdana" w:hAnsi="Verdana"/>
                      <w:b/>
                      <w:bCs/>
                      <w:color w:val="FF0000"/>
                      <w:sz w:val="20"/>
                      <w:szCs w:val="20"/>
                    </w:rPr>
                    <w:t>GÜNCELLEME TARİHİ: 1 0CAK 2005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tbl>
                  <w:tblPr>
                    <w:tblpPr w:leftFromText="141" w:rightFromText="141" w:vertAnchor="text" w:horzAnchor="margin" w:tblpX="-110" w:tblpY="162"/>
                    <w:tblW w:w="9430" w:type="dxa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</w:tblBorders>
                    <w:tblCellMar>
                      <w:left w:w="60" w:type="dxa"/>
                      <w:right w:w="60" w:type="dxa"/>
                    </w:tblCellMar>
                    <w:tblLook w:val="0000"/>
                  </w:tblPr>
                  <w:tblGrid>
                    <w:gridCol w:w="6418"/>
                    <w:gridCol w:w="3012"/>
                  </w:tblGrid>
                  <w:tr w:rsidR="004B6C48" w:rsidRPr="004B6C48">
                    <w:trPr>
                      <w:trHeight w:val="285"/>
                    </w:trPr>
                    <w:tc>
                      <w:tcPr>
                        <w:tcW w:w="6418" w:type="dxa"/>
                        <w:tc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</w:p>
                    </w:tc>
                    <w:tc>
                      <w:tcPr>
                        <w:tcW w:w="3012" w:type="dxa"/>
                        <w:tcBorders>
                          <w:top w:val="single" w:sz="24" w:space="0" w:color="auto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Arial Unicode MS" w:eastAsia="Arial Unicode MS" w:hAnsi="Arial Unicode MS" w:cs="Arial Unicode MS"/>
                          </w:rPr>
                          <w:t>TD., RG</w:t>
                        </w:r>
                      </w:p>
                    </w:tc>
                  </w:tr>
                  <w:tr w:rsidR="004B6C48" w:rsidRPr="004B6C48">
                    <w:trPr>
                      <w:trHeight w:val="285"/>
                    </w:trPr>
                    <w:tc>
                      <w:tcPr>
                        <w:tcW w:w="6418" w:type="dxa"/>
                        <w:tc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Açık İlköğretim Okulu Yönetmeliği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single" w:sz="24" w:space="0" w:color="auto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2530, 26.09.2004/25595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Açıköğretim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Lisesi Yönetmeliği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2378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Aday Çırak, Çırak ve İşletmelerde Beceri Eğitimi Gören Öğrencilerin Sigorta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İşl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 Yönetmelik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2230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Aday Memurların Yetiştirilmesine İlişkin Yönetmelik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2152- 2423- 2436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Ana Okulu- Ana Sınıfı ve Uygulama  Sınıfı Yönetmeliğ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2159- 2167- 2374- 2427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Anadolu Güzel Sanatlar Liseleri Yönetmeliği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2323- 2386- 2505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Anadolu Liseleri Yönetmeliği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2507, 18.12.2004/ 25674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Anadolu Mesleki ve Teknik Ortaöğretim Kurumları Yön.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2142- 2403- 2516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Anadolu Öğretmen Liseleri Öğretmenlerinin Seçimi ve Atamalarına İlişkin Yönetmelik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2507- 2521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Anadolu Öğretmen Liseleri Yönetmeliği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2329- 2357- 2401- 2493- 2519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Arşiv Hizmetleri Yönetmeliği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 2311 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Asli Devlet Memurluğuna Atananların Yemin Merasimi Yön.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 RG: 30/11/1982- 17884 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Ayniyat Talimatnamesi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 RG: 1 Haziran 1939 </w:t>
                        </w:r>
                      </w:p>
                    </w:tc>
                  </w:tr>
                  <w:tr w:rsidR="004B6C48" w:rsidRPr="004B6C48">
                    <w:trPr>
                      <w:trHeight w:val="450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B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azı Ders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Yab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 Dil. Yapan. Ana.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Mes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 Ve Tek.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Ortaöğr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 Kurumları Yönet.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2403- 2437- 2438- 2460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Binaların Yangından Korunması Hakkındaki Yönetmelik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RG: 26 Temmuz 2002 -24827, 11.06.2004/25489 RG 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Bir Kısım Derslerin Öğretimini Yabancı Dille Yapan Resmi Okulların Yönetmeliği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2142 2214- 2261- 2386- 2290- 2386-   2416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Bayrak Törenleri Yönetmeliği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2140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FF0000"/>
                            <w:sz w:val="18"/>
                            <w:szCs w:val="18"/>
                          </w:rPr>
                          <w:t xml:space="preserve">Bilgi Edinme Hakkı Kanununun Uygulanmasına İlişkin Esas ve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color w:val="FF0000"/>
                            <w:sz w:val="18"/>
                            <w:szCs w:val="18"/>
                          </w:rPr>
                          <w:t>Usuller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color w:val="FF0000"/>
                            <w:sz w:val="18"/>
                            <w:szCs w:val="18"/>
                          </w:rPr>
                          <w:t xml:space="preserve"> Hakkında Yönetmelik.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color w:val="FF0000"/>
                            <w:sz w:val="18"/>
                            <w:szCs w:val="18"/>
                          </w:rPr>
                          <w:t>27.04.2004 / 25445 S.R.G.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Verdana" w:hAnsi="Verdana"/>
                            <w:snapToGrid w:val="0"/>
                            <w:color w:val="FF0000"/>
                            <w:sz w:val="18"/>
                            <w:szCs w:val="18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FF0000"/>
                            <w:sz w:val="18"/>
                            <w:szCs w:val="18"/>
                          </w:rPr>
                          <w:t>Dilekçe Ve Bilgi Edinme Hakkının Kullanılmasına Dair Genelge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Verdana" w:hAnsi="Verdana"/>
                            <w:color w:val="FF0000"/>
                            <w:sz w:val="18"/>
                            <w:szCs w:val="18"/>
                          </w:rPr>
                        </w:pPr>
                        <w:r w:rsidRPr="004B6C48">
                          <w:rPr>
                            <w:rFonts w:ascii="Verdana" w:hAnsi="Verdana"/>
                            <w:color w:val="FF0000"/>
                            <w:sz w:val="18"/>
                            <w:szCs w:val="18"/>
                          </w:rPr>
                          <w:t>24.01.2004/25356 RG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Ç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elenklerin Hazırlanması, Taşınma ve Sunulması Hak.Yön.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RG: 21/9/1973- 14662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</w:trPr>
                    <w:tc>
                      <w:tcPr>
                        <w:tcW w:w="6418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Çıraklık Eğitim Merkezlerinde Parasız Yatılı Çırak Öğrenci Okutma ve Bunlara Yapılacak Sosyal Yardımlar İle Pansiyonların Yönetimi Yönetmeliği</w:t>
                        </w:r>
                      </w:p>
                    </w:tc>
                    <w:tc>
                      <w:tcPr>
                        <w:tcW w:w="3012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2431</w:t>
                        </w:r>
                      </w:p>
                    </w:tc>
                  </w:tr>
                </w:tbl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center"/>
                  </w:pPr>
                  <w:r w:rsidRPr="004B6C48">
                    <w:t> </w:t>
                  </w:r>
                </w:p>
              </w:tc>
            </w:tr>
            <w:tr w:rsidR="004B6C48" w:rsidRPr="004B6C48">
              <w:trPr>
                <w:hidden/>
              </w:trPr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jc w:val="center"/>
                    <w:rPr>
                      <w:vanish/>
                    </w:rPr>
                  </w:pPr>
                </w:p>
              </w:tc>
            </w:tr>
            <w:tr w:rsidR="004B6C48" w:rsidRPr="004B6C48">
              <w:trPr>
                <w:hidden/>
              </w:trPr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jc w:val="center"/>
                    <w:rPr>
                      <w:vanish/>
                    </w:rPr>
                  </w:pPr>
                </w:p>
              </w:tc>
            </w:tr>
            <w:tr w:rsidR="004B6C48" w:rsidRPr="004B6C48">
              <w:tc>
                <w:tcPr>
                  <w:tcW w:w="10061" w:type="dxa"/>
                </w:tcPr>
                <w:tbl>
                  <w:tblPr>
                    <w:tblW w:w="9540" w:type="dxa"/>
                    <w:tblCellSpacing w:w="7" w:type="dxa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</w:tblBorders>
                    <w:tblCellMar>
                      <w:left w:w="60" w:type="dxa"/>
                      <w:right w:w="60" w:type="dxa"/>
                    </w:tblCellMar>
                    <w:tblLook w:val="0000"/>
                  </w:tblPr>
                  <w:tblGrid>
                    <w:gridCol w:w="6480"/>
                    <w:gridCol w:w="3060"/>
                  </w:tblGrid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Çıraklık Eğitimi Merkezleri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2067 RG: 01/08/1991-20947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Çıraklık Eğitimi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single" w:sz="24" w:space="0" w:color="auto"/>
                          <w:left w:val="single" w:sz="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2225- 2484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Çıraklık ve İşletmelerde Yapılan Meslek Eğitiminin Denetimi Hakkında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ind w:right="-144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2234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Çıraklık ve Meslek Eğitiminde Belge ve Diplomaları Değerlendirme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2300- 2484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Çıraklık ve Mesleki Eğitim Kurulları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2221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Çocuk Çevre Kulüpleri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2341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Çok Programlı Liseler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2399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D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erneklerin İzinle Kurabileceği Tesisler Hakkında 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RG: 31/07/1984-18475</w:t>
                        </w:r>
                      </w:p>
                    </w:tc>
                  </w:tr>
                  <w:tr w:rsidR="004B6C48" w:rsidRPr="004B6C48">
                    <w:trPr>
                      <w:trHeight w:val="660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Ders Kitapları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 2211- 2332- 2386- 2398- 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lastRenderedPageBreak/>
                          <w:t xml:space="preserve">2434- 2463-    </w:t>
                        </w:r>
                      </w:p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2475- 2479- 2480- 2488- 2492-2498- 2548  ---RG: 11/06/2003-25135-2559, 17.03.2004/25405 RG, 10.06.2004/25488, 02.11.2004/25631 RG,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lastRenderedPageBreak/>
                          <w:t>Devlet Arşiv Hizmetleri Hakkında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2311 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Devlet Harcama Belgeleri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RG: 14/10/1991-21021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Devlet Memurları Geçici Süreli Görevlendirme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RG: 31/01/1974-14785</w:t>
                        </w:r>
                      </w:p>
                    </w:tc>
                  </w:tr>
                  <w:tr w:rsidR="004B6C48" w:rsidRPr="004B6C48">
                    <w:trPr>
                      <w:trHeight w:val="450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Devlet Memurlarının Çekilmelerinde</w:t>
                        </w:r>
                        <w:r w:rsidRPr="004B6C48">
                          <w:rPr>
                            <w:rFonts w:ascii="Verdana" w:hAnsi="Verdana"/>
                            <w:b/>
                            <w:bCs/>
                            <w:i/>
                            <w:iCs/>
                            <w:color w:val="0000FF"/>
                            <w:sz w:val="18"/>
                            <w:szCs w:val="18"/>
                          </w:rPr>
                          <w:t xml:space="preserve"> </w:t>
                        </w: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Devir ve Teslim Süreleri Hakkında 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RG: 03/12/1974-15081 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Devlet Memurlarının Yer Değiştirme Suretiyle Atanmalarına İlişkin Yönetmelikte Değişiklik Yapılmasına Dair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16.03.2004 tarih ve 25404 sayılı R.G., 21.04.3004 tarih ve 25440 Say R.G.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Devlet Memurlarının Şikayet ve Müracaatları Hak. 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RG: 12/01/1983-17926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 xml:space="preserve">Devlet Memurlarının Tedavi Yardımı ve Cenaze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Gid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.Yön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RG: 11/08/1973-14622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Devlet Memurlarının Görevde Yükselme Esaslarına Dair Genel Yönetmelikte Değişiklik Yapılmasına Dair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28.12.2004/25684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FF0000"/>
                            <w:sz w:val="18"/>
                            <w:szCs w:val="18"/>
                          </w:rPr>
                          <w:t>Disiplin Amirleri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FF0000"/>
                            <w:sz w:val="18"/>
                            <w:szCs w:val="18"/>
                          </w:rPr>
                          <w:t> 2340-2352-2473, 14.01.2004/25346 RG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FF0000"/>
                            <w:sz w:val="18"/>
                            <w:szCs w:val="18"/>
                          </w:rPr>
                          <w:t>Sicil ve Disiplin Amirleri Yönetmelikleri Hakkında Başbakanlık Genelgesi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color w:val="FF0000"/>
                            <w:sz w:val="18"/>
                            <w:szCs w:val="18"/>
                          </w:rPr>
                          <w:t>05.05.2004/25453 RG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Disiplin Kurulları ve Disiplin Amirliği Hakkında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RG: 24/10/1982-17848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Döner Sermaye İşletmeleri Üretim Teşvik Primi Dağ.Yön.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2236-2315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highlight w:val="red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  <w:highlight w:val="red"/>
                          </w:rPr>
                          <w:t>Eğitici Çalışmalar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2140- 2379- 2451-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Eğitici Kol İç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2140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Eğitim Kurumları ve Öğrencileri Spor Yarışmaları Ödül 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2152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Eğitim Kurumları Yöneticilerinin Atama ve Yer Değiştirmelerine İlişkin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pStyle w:val="stbilgi"/>
                          <w:spacing w:before="0" w:beforeAutospacing="0" w:after="0" w:afterAutospacing="0"/>
                          <w:jc w:val="both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2441- 2494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Eğitim Müzeleri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2150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Emanet İşlere Ait Uygulama Yönetmeliği 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RG: 06/07/1984 – 18450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 xml:space="preserve">Eskimiş, Solmuş, Yırtılmış ve Kullanılmayacak Duruma Gelmiş Bayrakların Yok Edilmesi Usul ve Esaslar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.Yön.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 RG: 08/06/2001 - 24426 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Fazla Çalışmanın Uygulama Esaslarını Gösterir 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 RG: 13/3/1975 – 15176 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Fen Liseleri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2210- 2385- 2497- 2498- RG:07/09/2003  - 25222, 31.03.2004/25419 RG, 04.06.2004/25482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Galatasaray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Eğt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.ve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 Kurumu İlk ve Ortaöğretim 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2399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Gençlik Şurası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2272-2273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Gençlik ve İzcilik Eğitim Tesisleri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pStyle w:val="stbilgi"/>
                          <w:spacing w:before="0" w:beforeAutospacing="0" w:after="0" w:afterAutospacing="0" w:line="225" w:lineRule="atLeast"/>
                          <w:jc w:val="both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2471</w:t>
                        </w:r>
                      </w:p>
                    </w:tc>
                  </w:tr>
                  <w:tr w:rsidR="004B6C48" w:rsidRPr="004B6C48">
                    <w:trPr>
                      <w:trHeight w:val="28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76" w:lineRule="auto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Gençlik ve Spor Klüpleri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 RG: 28/07/1985 - 18825 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Hizmet Alımları Muayene ve Kabul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RG: 19/01/2002 - 24968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Hizmetiçi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Eğitim Merkezleri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2424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Hizmetiçi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Eğitim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2417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İl ve İlçe Millî Eğitim Müdürlükleri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pStyle w:val="stbilgi"/>
                          <w:spacing w:before="0" w:beforeAutospacing="0" w:after="0" w:afterAutospacing="0" w:line="225" w:lineRule="atLeast"/>
                          <w:jc w:val="both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2424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İlkokul Öğretmenleri Sağlık ve Sosyal Yardım Sandığı Sosyal Yardımlar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2313- 2545</w:t>
                        </w:r>
                      </w:p>
                    </w:tc>
                  </w:tr>
                  <w:tr w:rsidR="004B6C48" w:rsidRPr="004B6C48">
                    <w:trPr>
                      <w:trHeight w:val="450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  <w:highlight w:val="red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  <w:highlight w:val="red"/>
                          </w:rPr>
                          <w:t>İLKÖĞRETİM KURUMLARI YÖNETMELİĞİ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RG: 27/08/2003-25212, 21.10.2004/ 25620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lastRenderedPageBreak/>
                          <w:t>İlköğretim Müfettişleri Başkanlıkları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2505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İlköğretim Müfettişleri Kurulu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2329</w:t>
                        </w:r>
                      </w:p>
                    </w:tc>
                  </w:tr>
                  <w:tr w:rsidR="004B6C48" w:rsidRPr="004B6C48">
                    <w:trPr>
                      <w:trHeight w:val="28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76" w:lineRule="auto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İmam Hatip Okulu İdare Yönetmeliği 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76" w:lineRule="auto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RG: 22/05/1972-14193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İşletmelerde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Mes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Eğt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 Denetimi Hakkında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2234</w:t>
                        </w:r>
                      </w:p>
                    </w:tc>
                  </w:tr>
                  <w:tr w:rsidR="004B6C48" w:rsidRPr="004B6C48">
                    <w:trPr>
                      <w:trHeight w:val="28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pStyle w:val="Balk1"/>
                          <w:spacing w:before="60" w:beforeAutospacing="0" w:line="285" w:lineRule="atLeast"/>
                          <w:jc w:val="both"/>
                          <w:rPr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b w:val="0"/>
                            <w:bCs w:val="0"/>
                            <w:color w:val="0000FF"/>
                            <w:sz w:val="18"/>
                            <w:szCs w:val="18"/>
                          </w:rPr>
                          <w:t xml:space="preserve">Kahramanlık Tabloları ve Türk Büyüklerine Ait Resimler 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2325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Kalorifer Tesisatları Bakım Kılavuzu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2116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Kamu Kurum ve Kuruluşlarına Ait Sağlık İşletmelerinin 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br/>
                          <w:t xml:space="preserve">Yönetimi İle Çalışma Usul ve Esasları Hakkında Yön. 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RG:11/1/1995 – 22168</w:t>
                        </w:r>
                      </w:p>
                    </w:tc>
                  </w:tr>
                  <w:tr w:rsidR="004B6C48" w:rsidRPr="004B6C48">
                    <w:trPr>
                      <w:trHeight w:val="450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Kamu Kurum ve Kuruluşları Personel Servis Hizmet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25.02.2004 tarih ve 25384 S.R.G.</w:t>
                        </w:r>
                      </w:p>
                    </w:tc>
                  </w:tr>
                  <w:tr w:rsidR="004B6C48" w:rsidRPr="004B6C48">
                    <w:trPr>
                      <w:trHeight w:val="450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Kamu Konutları Yönetmeliğinde Değişiklik Yapılmasına İlişkin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02.07.2004/ 25510 RG</w:t>
                        </w:r>
                      </w:p>
                    </w:tc>
                  </w:tr>
                  <w:tr w:rsidR="004B6C48" w:rsidRPr="004B6C48">
                    <w:trPr>
                      <w:trHeight w:val="450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Kılık-Kıyafet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RG: 25/10/1982-17849</w:t>
                        </w:r>
                      </w:p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2532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Kız Teknik Öğretim Olgunlaşma Enstitüsü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2463</w:t>
                        </w:r>
                      </w:p>
                    </w:tc>
                  </w:tr>
                  <w:tr w:rsidR="004B6C48" w:rsidRPr="004B6C48">
                    <w:trPr>
                      <w:trHeight w:val="28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pStyle w:val="Balk1"/>
                          <w:spacing w:before="60" w:beforeAutospacing="0" w:line="285" w:lineRule="atLeast"/>
                          <w:jc w:val="both"/>
                          <w:rPr>
                            <w:b w:val="0"/>
                            <w:bCs w:val="0"/>
                          </w:rPr>
                        </w:pPr>
                        <w:r w:rsidRPr="004B6C48">
                          <w:rPr>
                            <w:rFonts w:ascii="Verdana" w:hAnsi="Verdana"/>
                            <w:b w:val="0"/>
                            <w:bCs w:val="0"/>
                            <w:sz w:val="18"/>
                            <w:szCs w:val="18"/>
                          </w:rPr>
                          <w:t>Lise ve Ortaokullar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2171- 2172- 2142- 2170- 2377- 2400- 2146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M.E.B. 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Bağlı Bazı Ders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Yab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 Dil. Yapan.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Res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.Ok.Yön.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2142- 2437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FF0000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FF0000"/>
                            <w:sz w:val="18"/>
                            <w:szCs w:val="18"/>
                          </w:rPr>
                          <w:t>M.E.B. Bağlı Kur. Ait Açma Kapama ve Ad Verme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2380- 2420- 2434- 2445- 2535- 2541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M.E.B. Bağlı Kurum Yöneticileri Atama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 2386- 2405- 2441 </w:t>
                        </w:r>
                        <w:r w:rsidRPr="004B6C48">
                          <w:rPr>
                            <w:rFonts w:ascii="Verdana" w:hAnsi="Verdana"/>
                            <w:bCs/>
                            <w:snapToGrid w:val="0"/>
                            <w:sz w:val="18"/>
                            <w:szCs w:val="18"/>
                          </w:rPr>
                          <w:t>(</w:t>
                        </w:r>
                        <w:r w:rsidRPr="004B6C48">
                          <w:rPr>
                            <w:rFonts w:ascii="Verdana" w:hAnsi="Verdana"/>
                            <w:bCs/>
                            <w:snapToGrid w:val="0"/>
                            <w:color w:val="FF0000"/>
                            <w:sz w:val="18"/>
                            <w:szCs w:val="18"/>
                          </w:rPr>
                          <w:t>10.01.2004 tarih ve 25342 R.G. de yürürlükten kaldırıldı. )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M.E.B. Eğitim Kurumları Yöneticilerinin Atama ve Yer Değiştirme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11.01.2004/25343 RG, 02.12.2004/25658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M.E.B. Bağlı Okul Pansiyonları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2152- 2146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M.E.B. Bağlı Okul ve Kurum Öğretmenlerinin Atama ve Yer Değiştirme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2319- 2424- 2504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M.E.B Bağlı İlkokul,Ortaokul, Lise Dengi Okullarda Burs, Parasız Yatılılık ve Sosyal Yardımlar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2306-2336-2410-2426-2560, 22.04.2004 25441 RG,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 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green"/>
                          </w:rPr>
                          <w:t>M.E.B Bağlı Okul ve Kurumların Yönetici ve Öğretmenlerinin Norm Kadrolarına İlişkin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2505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cyan"/>
                          </w:rPr>
                          <w:t xml:space="preserve">M.E.B Kurumlarında Sözleşmeli Veya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Ekders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cyan"/>
                          </w:rPr>
                          <w:t xml:space="preserve"> Görevi İle Görevlendirilecek Uzman ve Usta Öğreticiler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  <w:highlight w:val="cyan"/>
                          </w:rPr>
                          <w:t>.Yönetmelik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2519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Millî Eğitim Bakanlığı Yönetici Atama ve Görevde Yükselme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RG: 11/6/2003 – 25135 </w:t>
                        </w:r>
                      </w:p>
                    </w:tc>
                  </w:tr>
                  <w:tr w:rsidR="004B6C48" w:rsidRPr="004B6C48">
                    <w:trPr>
                      <w:trHeight w:val="450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M.E.B.Eğitim Araçları İnceleme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2244-2386- 2398- 2391-  2504- 2510 </w:t>
                        </w:r>
                      </w:p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RG:24/07/2003-25178/ </w:t>
                        </w:r>
                        <w:r w:rsidRPr="004B6C48">
                          <w:rPr>
                            <w:rFonts w:ascii="Verdana" w:hAnsi="Verdana"/>
                            <w:bCs/>
                            <w:color w:val="FF0000"/>
                            <w:sz w:val="18"/>
                            <w:szCs w:val="18"/>
                          </w:rPr>
                          <w:t>30.03.2004/25418 RG ile adı geçen yönetmelik yürürlükten kaldırılmıştır.)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M.E.B.Bağlı Okul ve Kurumların Tabelaları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2088</w:t>
                        </w:r>
                      </w:p>
                    </w:tc>
                  </w:tr>
                  <w:tr w:rsidR="004B6C48" w:rsidRPr="004B6C48">
                    <w:trPr>
                      <w:trHeight w:val="46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Mahallî Kurtuluş Günleri, Atatürk Günleri ve Tarihi Günlerde Yapılacak Törenler Yönetmeliği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  <w:vertAlign w:val="superscript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RG: 05/04/1982-17655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Mal Bildiriminde Bulunulması Hakkında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RG: 15/11/1990-20696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Memurların Hastalık Raporlarını Verecek Hekim ve Resmi Sağlık Kurulları Hakkında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 RG: 6/2/1981 - 17243 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Mes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.ve Tek. Orta Öğretim Kur.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.Okul ve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İşl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Mes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.Eğ.Yön.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2490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Meslek Kursları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2221- 2330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lastRenderedPageBreak/>
                          <w:t>Mesleki Eğitim Merkezi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2402- 2431-2539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Mesleki ve Teknik Açık Öğretim Okulu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2149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Mesleki ve Teknik Ortaöğretim Kurumları Öğrencilerinin  Okul ve İşletmelerde Meslek Eğitimi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2223- 2490</w:t>
                        </w:r>
                      </w:p>
                    </w:tc>
                  </w:tr>
                  <w:tr w:rsidR="004B6C48" w:rsidRPr="004B6C48">
                    <w:trPr>
                      <w:trHeight w:val="210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10" w:lineRule="atLeast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Denklik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10" w:lineRule="atLeast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05.03.2004/25393 RG, 08.09.2004/25577 RG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Millî Eğitim Bakanlığına Bağlı İlkokul, Ortaokul, Lise ve Dengi Okullarda Burs, Parasız Yat.ve Sos. Yar.İlişkin 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2155- 2306- 2336- 2426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Milli Güvenlik Bilgisi Öğretimi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2059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Motorlu Taşıt Sürücüleri Kursu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2229- 2328- 2370- 2402- 2483- 2544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Okul Kütüphaneleri 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2529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Okul Öncesi Eğitim Kurumları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08.06.2004/25486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Okul Servis Araçları Hizmet Yönergesi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2387 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Okul Spor Kolları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2336- 2477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 Okul-Aile Birliği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2141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Ortaöğretim Kurumları Ödül ve Disiplin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2388- 2426- 2534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Ortaöğretim Kurumları Sınıf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Geçme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08.12.2004/25664</w:t>
                        </w:r>
                      </w:p>
                    </w:tc>
                  </w:tr>
                  <w:tr w:rsidR="004B6C48" w:rsidRPr="004B6C48">
                    <w:trPr>
                      <w:trHeight w:val="450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Ortaokul ve Ortaöğretim Kurumlarındaki Öğrencilerin Ders Dışı Eğitim Öğretim Faaliyetleri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2104- 2300- 2348 Ek</w:t>
                        </w:r>
                      </w:p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ğrenci Disiplin Kurulu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2425</w:t>
                        </w:r>
                      </w:p>
                    </w:tc>
                  </w:tr>
                  <w:tr w:rsidR="004B6C48" w:rsidRPr="004B6C48">
                    <w:trPr>
                      <w:trHeight w:val="326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 Öğrenci Yurtları İle Benzeri Kurumların Açılması, İşletilmesi ve Denetlenmesi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 2292 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Öğretmen Evleri, Lokaller ve Eğitim Merkezleri Sosyal Tesisleri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2319-2366-2369- 2400-2419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Öğretmenler Günü Kutlama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2081- 2148- 2299- 2148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 Örgün ve Yaygın Eğitim Kurumları İzcilik Yönetmeliği 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 2496 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Özel Dershaneler Tip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2085- 2185- 2192- 2196- 2202- 2255- 2428- 2514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Özel Eğitim Hizmetleri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2509- 2534,18.12.2004/25674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Özel Kurslar Tip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2327- 2428- 2451- 2528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Özel Okullar Çerçeve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2440-2516- 2538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Özel Öğrenci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Etüd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Eğitim Merkezi Tip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2538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Özel Öğrenci Yurtları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03.12.2004/25659 RG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Özel Öğretim Kurumları Öğrenci Ücretleri Tespit ve Tahsil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2181-2210- 2264- 2490 </w:t>
                        </w:r>
                      </w:p>
                    </w:tc>
                  </w:tr>
                  <w:tr w:rsidR="004B6C48" w:rsidRPr="004B6C48">
                    <w:trPr>
                      <w:trHeight w:val="450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Özel Öğretim Kurumları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2192- 2185- 2370- 2391- 2402- 2505 - 2441- 2472- 2505- 2541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Özel Öğretim Kurumlarında Ücretsiz Okuyacak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2196- 2336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P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arasız Yatılı Öğrenciler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1618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Parasız Yatılılık ve Burs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2306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Pratik Kız Sanat Okulları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2343 Ek- 2431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Rehberlik ve Psikolojik Danışma Hizmetleri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pStyle w:val="stbilgi"/>
                          <w:spacing w:before="0" w:beforeAutospacing="0" w:after="0" w:afterAutospacing="0" w:line="225" w:lineRule="atLeast"/>
                          <w:jc w:val="both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2524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Resmi Mühür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RG: 12/09/1984-18513, 17.07.2004/25523 RG, 19.10.2004/25618 RG</w:t>
                        </w:r>
                      </w:p>
                    </w:tc>
                  </w:tr>
                  <w:tr w:rsidR="004B6C48" w:rsidRPr="004B6C48">
                    <w:trPr>
                      <w:trHeight w:val="360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Verdana" w:eastAsia="Arial Unicode MS" w:hAnsi="Verdana" w:cs="Arial Unicode MS"/>
                            <w:sz w:val="18"/>
                            <w:szCs w:val="18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Umuma Açık Yerler ve İçkili Yerler ile Resmi veya Özel Öğretim Kurumları Arasındaki Uzaklıkların Belirlenmesine Dair 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t>03.04.2004/ 25422 RG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color w:val="FF0000"/>
                            <w:sz w:val="18"/>
                            <w:szCs w:val="18"/>
                          </w:rPr>
                          <w:t xml:space="preserve">Resmi Yazışmalarda Uygulanacak Esas ve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color w:val="FF0000"/>
                            <w:sz w:val="18"/>
                            <w:szCs w:val="18"/>
                          </w:rPr>
                          <w:t>Usüller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color w:val="FF0000"/>
                            <w:sz w:val="18"/>
                            <w:szCs w:val="18"/>
                          </w:rPr>
                          <w:t xml:space="preserve"> Hakkında </w:t>
                        </w:r>
                        <w:r w:rsidRPr="004B6C48">
                          <w:rPr>
                            <w:rFonts w:ascii="Verdana" w:hAnsi="Verdana"/>
                            <w:color w:val="FF0000"/>
                            <w:sz w:val="18"/>
                            <w:szCs w:val="18"/>
                          </w:rPr>
                          <w:lastRenderedPageBreak/>
                          <w:t>Yönetmelik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color w:val="FF0000"/>
                            <w:sz w:val="18"/>
                            <w:szCs w:val="18"/>
                          </w:rPr>
                          <w:lastRenderedPageBreak/>
                          <w:t>02.12.2004/ 25658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color w:val="FF0000"/>
                            <w:sz w:val="18"/>
                            <w:szCs w:val="18"/>
                          </w:rPr>
                          <w:lastRenderedPageBreak/>
                          <w:t>Resmi Yazışma Kuralları ile İlgili Genelge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color w:val="FF0000"/>
                            <w:sz w:val="18"/>
                            <w:szCs w:val="18"/>
                          </w:rPr>
                          <w:t>03.12.2004/25659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S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ağlık Eğitim Merkezi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2113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Sicil Amirleri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2208- 2242- 2340-2398- 2473- 2146, 14.01.2004/25346 RG, 30.07.2004/25538 RG,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Sosyal ve Kültürel Yarışmalar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2446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Spor Kolları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2336-  2477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  <w:color w:val="0000FF"/>
                          </w:rPr>
                        </w:pPr>
                        <w:r w:rsidRPr="004B6C48">
                          <w:rPr>
                            <w:rFonts w:ascii="Verdana" w:hAnsi="Verdana"/>
                            <w:color w:val="0000FF"/>
                            <w:sz w:val="18"/>
                            <w:szCs w:val="18"/>
                          </w:rPr>
                          <w:t>T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color w:val="0000FF"/>
                            <w:sz w:val="18"/>
                            <w:szCs w:val="18"/>
                          </w:rPr>
                          <w:t>aşımalı İlköğretim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2512- 2516 , 27.02.2004/25386 RG,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Teftiş Kurulu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2393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Teknik Lise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2378- 2449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Türk Öğrencilerinin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Yab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Ülk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 Öğrenimleri İle İlgili 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2387</w:t>
                        </w:r>
                      </w:p>
                    </w:tc>
                  </w:tr>
                  <w:tr w:rsidR="004B6C48" w:rsidRPr="004B6C48">
                    <w:trPr>
                      <w:trHeight w:val="43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Türk Vat.Günlük Yaşamlarında Geleneksel Olarak Kullandıkları Farklı Dil ve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Lehç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.Öğrenilmesi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2541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U</w:t>
                        </w: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lusal ve Resmi Bayramlarda Yapılacak Törenler 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RG: 01/10/1981-17475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Uyuşturucu İle Mücadele (Uçucu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Mad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 Ve Kırtasiye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Malz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.)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2442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Yabancı Dil Ağırlıklı Lise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2405- 2416- 2431- 2505, 30.12.2004/25686 RG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Yabancı Dil Eğitimi ve Öğretimi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2197- 2219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Yangın Malzeme Listesi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1804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Yayınları Satış İşleri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2136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Yetişkinler Teknik Eğitim Merkezleri Yönetmeliği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30" w:type="dxa"/>
                          <w:bottom w:w="0" w:type="dxa"/>
                          <w:right w:w="3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 2233</w:t>
                        </w:r>
                      </w:p>
                    </w:tc>
                  </w:tr>
                  <w:tr w:rsidR="004B6C48" w:rsidRPr="004B6C48">
                    <w:trPr>
                      <w:trHeight w:val="225"/>
                      <w:tblCellSpacing w:w="7" w:type="dxa"/>
                    </w:trPr>
                    <w:tc>
                      <w:tcPr>
                        <w:tcW w:w="6459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shd w:val="clear" w:color="auto" w:fill="E6E6E6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Zihinsel Özürlü Çocukların Eğitim Uygulamaları Yön.</w:t>
                        </w:r>
                      </w:p>
                    </w:tc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2366</w:t>
                        </w:r>
                      </w:p>
                    </w:tc>
                  </w:tr>
                </w:tbl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both"/>
                  </w:pPr>
                  <w:r w:rsidRPr="004B6C4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center"/>
                    <w:rPr>
                      <w:highlight w:val="cyan"/>
                    </w:rPr>
                  </w:pPr>
                  <w:r w:rsidRPr="004B6C48">
                    <w:rPr>
                      <w:rFonts w:ascii="Verdana" w:hAnsi="Verdana"/>
                      <w:b/>
                      <w:bCs/>
                      <w:sz w:val="27"/>
                      <w:szCs w:val="27"/>
                      <w:highlight w:val="cyan"/>
                    </w:rPr>
                    <w:lastRenderedPageBreak/>
                    <w:t>YÖNERGELER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center"/>
                  </w:pPr>
                  <w:r w:rsidRPr="004B6C48">
                    <w:rPr>
                      <w:rFonts w:ascii="Verdana" w:hAnsi="Verdana"/>
                      <w:b/>
                      <w:bCs/>
                      <w:color w:val="FF0000"/>
                      <w:sz w:val="27"/>
                      <w:szCs w:val="27"/>
                      <w:highlight w:val="cyan"/>
                    </w:rPr>
                    <w:t>GÜNCELLEME TARİHİ: 1 0CAK 2005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center"/>
                  </w:pPr>
                  <w:r w:rsidRPr="004B6C48">
                    <w:t> 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tbl>
                  <w:tblPr>
                    <w:tblW w:w="9501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441"/>
                    <w:gridCol w:w="3060"/>
                  </w:tblGrid>
                  <w:tr w:rsidR="004B6C48" w:rsidRPr="004B6C48">
                    <w:tc>
                      <w:tcPr>
                        <w:tcW w:w="6441" w:type="dxa"/>
                        <w:tc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3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308 Sayılı Mesleki Eğitim Kanunun 9., Geçici 1. ve 2. Maddelerinin Uygulanmasına İlişkin Yönerge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24" w:space="0" w:color="auto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2540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Açıköğretim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Lisesi Mesleki ve Teknik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Açıköğretim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Uygulama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2435- 2523 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Afetlerde Uygulanacak Rehberlik ve Psikolojik Danışma Hizmetleri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2505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Arşiv Hizmetleri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2430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Atatürk’ü Anma ve Gençlik Ve Spor Bayramı Kutlama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2442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Bilgisayar Öğretmenlerinin Görevleri Hakkında Yönerge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2378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Bilim Ve Sanat Merkezleri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2530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Çok Programlı Lise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2530 – Mükerrer 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Eğitim Bölgeleri ve Eğitim Kurulları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Eğitim Merkezi ve Sosyal Tesisler (Öğretmen Dinlenme Kampları) Uygulama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2407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Eğitimi Araştırma ve Geliştirme Dairesi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Başk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2394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Fen Liseleri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2505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Günlük Plan Hazırlanması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2089</w:t>
                        </w:r>
                      </w:p>
                    </w:tc>
                  </w:tr>
                  <w:tr w:rsidR="004B6C48" w:rsidRPr="004B6C48">
                    <w:trPr>
                      <w:trHeight w:val="270"/>
                    </w:trPr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İlköğretim Müfettişleri Başkanlıkları Rehberlik ve Teftiş 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2508-2521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İzin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2144- 2382- 2522- 2526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Kamu Kurum  ve Kuruluşları,Belediyeler, Vakıflar, Dernekler ve Meslek Odaları Tarafından Milli Eğitim Bakanlığının Gözetimi ve 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lastRenderedPageBreak/>
                          <w:t xml:space="preserve">Denetiminde Ücretsiz Olarak Açılacak Yaygın Eğitim Amaçlı Kurslar Yönergesi 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lastRenderedPageBreak/>
                          <w:t>2521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lastRenderedPageBreak/>
                          <w:t xml:space="preserve">Kamu Kurum  ve Kuruluşları, Belediyeler,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Vak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.,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Dern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 ve Meslek Odaları Tarafından Milli Eğitim Bakanlığının Göz.ve Denetiminde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Ücr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.Olarak Aç.Yay.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Eğt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.Amaçlı Kurs.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Yönerg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2521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Kimlik Kartları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2343- 2397- 2514- 2541- 2542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Konut Dağıtım Ve Yönetim Özel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2134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Kütüphane Haftası Kutlama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2354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MEB Bağlı Mesleki ve Teknik Öğretim Okul ve Kurumları Bölüm, Atölye ve Laboratuar Şefliklerine İlişkin Yönerge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2526- 2527 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proofErr w:type="spellStart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Meb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İkili Mesleki Programları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2545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Merkezi Sistem Sınav  Uygulama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2486- 2519- 2533- 2544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Merkezi Sistem Sınav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2282- 2348- 2416- 2441- 2461- 2486- 2496- 2533-2557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Meslek ve Teknik Fuarı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2497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Mesleki ve Teknik Eğitim Araştırma ve Geliştirme Merkezi Başkanlığı (METARGEM)Hizmet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2373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Mesleki ve Teknik Eğitim Yönetmeliğinde Değişiklik Yapılmasına Dair Yönetmelik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23.03.2004/25411 RG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Mesleki ve Teknik Eğitim Fuarı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2497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Mesleki ve Teknik Eğitim Okul Ve Kurumlarında Tam Gün Tam Yıl Eğitim Uygulamasına İlişkin Yönerge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2504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Mesleki ve Teknik Eğitim okul ve kurumlarında kullanılan defter, dosya, çizelge, form, sözleşme ve belgeler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TD: 2560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Millî Eğitim Bakanlığı Personeline Takdir ve Teşekkür Belgesi Verilmesine İlişkin Yönerge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Millî Eğitim Bakanlığı Personelinin Aylıkla Ödüllendirilmesi Hakkında Yönerge 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2302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pStyle w:val="NormalWeb"/>
                          <w:spacing w:before="0" w:beforeAutospacing="0" w:after="0" w:afterAutospacing="0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Millî Eğitim Bakanlığı Atatürk'ü Anma ve Gençlik ve Spor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BAyramı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İnceleme Değerlendirme Komisyonu ve Danışma Kurulu Hakkında Yönerge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TD: 2560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Milli Eğitim Müdürlükleri Program Hazırlama ve Geliştirme Komisyonları Çalışma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2428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MTSK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2477 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Müfredat Lâboratuar Okulu Uygulamalarının Yaygınlaştırılmasına İlişkin Yönerge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Ortaöğretim Kurumları Ortalama Yükseltme ve Sorumluluk Sınavları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2451- 2480-  2523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Öğrenci Nakil ve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Geçişlerine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Ait Yönerge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2367- 2492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Öğrencileri Yetiştirme ve Sınavlara Hazırlama Kursları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2245- 2445- 2452- 2469- 2538-2559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Öğretmen Adaylarının Millî Eğitim Bakanlığına Bağlı Eğitim Öğretim Kurumlarında Yapacakları Öğretmenlik Uygulamasına İlişkin Yönerge 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2493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Öğretmenevleri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ve Lokalleri Uygulama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2384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Öğretmenlik Uygulaması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2493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Özel Öğretim Kurumlarında Görevlendirilecek Bakanlık Danışmanlığı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2477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Özel Öğretim Kurumlarında Görevlendirilen  Personelin Adaylık İşlemleri İle Sicil ve Disiplin Amirleri  Hakkında Yönerge 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2443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Özel Öğretim Kurumlarında Görevlendirilen Personelin Stajyerlik İşlemleri İle Sicil ve Disiplin Amirleri  Hakkında Yönerge 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2364- 2384- 2443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Rehberlik ve Araştırma Merkezi Açma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2533</w:t>
                        </w:r>
                      </w:p>
                    </w:tc>
                  </w:tr>
                  <w:tr w:rsidR="004B6C48" w:rsidRPr="004B6C48">
                    <w:trPr>
                      <w:trHeight w:val="255"/>
                    </w:trPr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Sınıf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Geçme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Sistemi Uygulayan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And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.Otelcilik ve Turizm 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2391- 2478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Meslek Lisesi ve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And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.Aşçılık Meslek Lisesi Öğrencilerinin Okul ve İşletmelerde Meslek Eğitimi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Sınıf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Geçme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Sistemi Uygulayan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And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.Otelcilik ve Turizm Meslek Lisesi Öğrencilerinin Okul ve İşletmelerde Mesleki Eğitim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2530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lastRenderedPageBreak/>
                          <w:t>Taşımalı İlköğretim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2420- 2435-  2516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Toplam Kalite Yönetimi Uygulama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Türk Halk Oyunları Yöre Oyunları Öğreticisi Yetiştirme Kursu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2403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41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Yetiştirici ve Tamamlayıcı Sınıflar ve Kurslar Yönergesi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2398</w:t>
                        </w:r>
                      </w:p>
                    </w:tc>
                  </w:tr>
                </w:tbl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both"/>
                  </w:pPr>
                  <w:r w:rsidRPr="004B6C4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center"/>
                  </w:pPr>
                  <w:r w:rsidRPr="004B6C48">
                    <w:rPr>
                      <w:rFonts w:ascii="Verdana" w:hAnsi="Verdana"/>
                      <w:b/>
                      <w:bCs/>
                      <w:sz w:val="27"/>
                      <w:szCs w:val="27"/>
                    </w:rPr>
                    <w:lastRenderedPageBreak/>
                    <w:t>DİĞER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p w:rsidR="004B6C48" w:rsidRPr="004B6C48" w:rsidRDefault="004B6C48" w:rsidP="00414FCF">
                  <w:pPr>
                    <w:pStyle w:val="GvdeMetni2"/>
                    <w:spacing w:before="0" w:beforeAutospacing="0" w:after="0" w:afterAutospacing="0"/>
                    <w:jc w:val="center"/>
                  </w:pPr>
                  <w:r w:rsidRPr="004B6C48">
                    <w:t> </w:t>
                  </w:r>
                </w:p>
              </w:tc>
            </w:tr>
            <w:tr w:rsidR="004B6C48" w:rsidRPr="004B6C48">
              <w:tc>
                <w:tcPr>
                  <w:tcW w:w="10061" w:type="dxa"/>
                </w:tcPr>
                <w:tbl>
                  <w:tblPr>
                    <w:tblW w:w="954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427"/>
                    <w:gridCol w:w="3113"/>
                  </w:tblGrid>
                  <w:tr w:rsidR="004B6C48" w:rsidRPr="004B6C48">
                    <w:tc>
                      <w:tcPr>
                        <w:tcW w:w="6427" w:type="dxa"/>
                        <w:tc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Açık Öğretim Lisesi Ders Çizelgesi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single" w:sz="24" w:space="0" w:color="auto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2369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Açık Öğretim Lisesi Öğretim Programı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2365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Ağırlıklı Yabancı Dil Programı Uygulayan Liseler Ders Çiz.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2390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Anadolu Güzel Sanatlar Lisesi Haz. Sın.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Haft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.Ders Çiz.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2296</w:t>
                        </w:r>
                      </w:p>
                    </w:tc>
                  </w:tr>
                  <w:tr w:rsidR="004B6C48" w:rsidRPr="004B6C48">
                    <w:trPr>
                      <w:trHeight w:val="290"/>
                    </w:trPr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Anadolu İmam-Hatip Lisesi Hazırlık Sınıfı 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Haft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.Ders Çiz.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2296- 2369- 2390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Anadolu Lisesi İngilizce Dersi Öğretim Programı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2536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Anadolu Meteoroloji Meslek Lisesi Haftalık Ders Çizelgesi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2346- 2515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Anadolu Öğretmen Liseleri Haftalık Ders Çizelgesi, 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pStyle w:val="stbilgi"/>
                          <w:spacing w:before="0" w:beforeAutospacing="0" w:after="0" w:afterAutospacing="0"/>
                          <w:jc w:val="both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2298- 2528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Anadolu Öğretmen Lisesi Haftalık Ders Çizelgesi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2528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Anadolu Öğretmen Lisesi Öğrencilerinin Bölümlere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Yönl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2338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Anadolu Öğretmen Lisesi Öğrencilerinin Yaz Çalışmaları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pStyle w:val="stbilgi"/>
                          <w:spacing w:before="0" w:beforeAutospacing="0" w:after="0" w:afterAutospacing="0"/>
                          <w:jc w:val="both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2338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Anadolu Ticaret Lisesi Haftalık Ders Çizelgesi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2247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Atatürk İlke ve İnkılapları Öğretim Esasları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2104-2433- 2437- 2457- 2488- 2504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Ayniyat İşleri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2227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Ayniyat Talimatnamesi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01/06/1939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Belgelere Fotoğraf Yapıştırılması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2386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Bilim ve Teknoloji Haftasının Eğitici Çalışmalar Yönetmeliğine İlave Edilmesi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2488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Biyoloji Dersi Programı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2364- 2485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pStyle w:val="Balk1"/>
                          <w:jc w:val="both"/>
                        </w:pPr>
                        <w:r w:rsidRPr="004B6C48">
                          <w:rPr>
                            <w:rFonts w:ascii="Verdana" w:hAnsi="Verdana"/>
                            <w:b w:val="0"/>
                            <w:bCs w:val="0"/>
                            <w:sz w:val="18"/>
                            <w:szCs w:val="18"/>
                          </w:rPr>
                          <w:t>Ceza Yoluyla Öğrenci Davranışlarının Değiştirilip Değiştirilemeyeceği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2317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Cumhuriyet Müzeleri Kurulması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2356- 2429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Çevre Koruma Kolu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pStyle w:val="stbilgi"/>
                          <w:spacing w:before="0" w:beforeAutospacing="0" w:after="0" w:afterAutospacing="0"/>
                          <w:jc w:val="both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2308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Çevre Koruma Kolu Kurulması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2308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Çok Programlı Liseler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2399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Demokrasi ve İnsan Hakları Dersi Öğretim Programı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2501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Devir Teslim İşlemleri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Din Kültürü ve Ahlak Bilgisi Dersine Girmek Zorunda Olmayan Öğrenciler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2317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Diplomalara Fotoğraf Yapıştırılması Hükmünün Kaldırılması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2386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Dosya Çizelge Ve Tutanaklar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2408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Döner Sermaye İhale Yetkilisi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31/12/1994</w:t>
                        </w:r>
                      </w:p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2400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DÖSE Muhasebe Kayıt ve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İşl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.Bilgisayar İle Yürütülmesi 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2474- 2486 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Döse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Muhasebede Tek Düzen Muhasebe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2400- 2425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Eğitim Kurumlarında Kullanılan Dayanıklı Tüketim Mallarının Gruplandırılması, Bakım Ve Temizliği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2092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Ermeni Okulları Haftalık Ders Çizelgesi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2353</w:t>
                        </w:r>
                      </w:p>
                    </w:tc>
                  </w:tr>
                  <w:tr w:rsidR="004B6C48" w:rsidRPr="004B6C48">
                    <w:trPr>
                      <w:trHeight w:val="210"/>
                    </w:trPr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10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Felsefe Dersi Programı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210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2364</w:t>
                        </w:r>
                      </w:p>
                    </w:tc>
                  </w:tr>
                  <w:tr w:rsidR="004B6C48" w:rsidRPr="004B6C48">
                    <w:trPr>
                      <w:trHeight w:val="30"/>
                    </w:trPr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30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 w:line="30" w:lineRule="atLeast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Fen Bilgisi (İlköğretim Okulu 4,5,6,7 Ve8. Sınıf) Dersi Öğretim Programları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2518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Fen Liseleri İleri Biyoloji Dersi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2364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lastRenderedPageBreak/>
                          <w:t>Fen Liseleri İleri Fizik Dersi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2236- 2361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Fen Lisesi Ders Çizelgesi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2245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Galatasaray Lisesi İle İstanbul Lisesinin Haftalık Ders  Çiz.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2247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Gençlik Merkezi Müdürlükleri Talimatı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2231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Hibe İşlemleri Hibe Taşıt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2242- 2247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Hibe İşlemlerinde Gerekli Belgelerin Düzenlenmesi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2220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İç Hizmet Yönetmeliğinin Yürürlükten Kaldırılması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2329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İl ve İlçelerin Sınıflandırılması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2504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İlköğretim Diploması Örneği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2488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İlköğretim Okulu Diploma Örneği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2490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İlköğr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.-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Ortaöğr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.Kurumlarının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Öğr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Progr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.İle Ders Kitapla.Yer Alması Gereken Doğal Afetler ve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Zararl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 Korunma Yolları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İşletmelerde Meslek Eğitimi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Uyg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 Kullanılacak Belgeler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2387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Kooperatif (Okul Kooperatifleri) Ana Sözleşmesi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2149- 2404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Koordinatör Bölüm Şefliği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2527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Kurs Bitirme Belgesi Örneği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2510             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Kurum Açılması ve Kapatılmasına İlişkin Esaslar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TD: 2557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Lise Öncesi Hazırlık Sınıfı Ders Dağıtım Çizelgesi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2369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Lise Öncesi Hazırlık Sınıfı Uygulaması Ders Dağıtım Çiz.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2369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proofErr w:type="spellStart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Meb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Bağlı Öğretim Kurumlarına Öğretmen Olarak Atanacakların Atanmalarına Esas Alanlar İle Mezun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Old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.Yükseköğretim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Prog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 ve Aylık Karşılığı Okutacakları Derslere İlişkin Esaslar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2335-2399- 3456- 2492- 2513 Ek- 2540- 2547</w:t>
                        </w:r>
                      </w:p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01/06/2000-340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MEB Ortaöğretim Kurumları Sınıf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Geçme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Yönetmeliğini Uygulayan Ortaöğretim Kurumlarının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Haft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 Ders Dağ.Çiz.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2455- 2456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Milli Güvenlik Bilgisi Dersi Öğretim Programı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2387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Milli ve Dini Bayramlar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2140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Okul Gelişim Modeli ve Toplam Kalite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12/09/2000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Okul Öncesi Eğitim Programı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2293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Okul-Kurum Müdürü Görev Tanımları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Okullarda Çıkarılacak Dergi-Gazete ve Yıllıklar 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2140- 2390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Okullarda Tutulan Defter, Dosya ve Çiz.(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Bilg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.Tutulabileceği)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2408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Onarım ve Tadilat Teklifleri İle Harcamalarda Dikkat Edilmesi Gereken Hususlar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2337- 2455- 2477- 2487- 2502- 2512,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Orta Öğretim Kurumlarının Hazırlık 9,10,11 Ve 12. Sınıflarına Ait Haftalık Ders Çizelgelerinin 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2445- 2492- 2455- 2456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Ortaöğretim Kurumlarında Sınıf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Geçme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Yönetmeliğine Göre Kullanılacak (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i/>
                            <w:iCs/>
                            <w:sz w:val="18"/>
                            <w:szCs w:val="18"/>
                          </w:rPr>
                          <w:t>Tasd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i/>
                            <w:iCs/>
                            <w:sz w:val="18"/>
                            <w:szCs w:val="18"/>
                          </w:rPr>
                          <w:t xml:space="preserve">., Öğrenim Belgesi, Sınıf </w:t>
                        </w:r>
                        <w:r w:rsidRPr="004B6C48">
                          <w:rPr>
                            <w:rStyle w:val="spelle"/>
                            <w:rFonts w:ascii="Verdana" w:hAnsi="Verdana"/>
                            <w:i/>
                            <w:iCs/>
                            <w:sz w:val="18"/>
                            <w:szCs w:val="18"/>
                          </w:rPr>
                          <w:t>Geçme</w:t>
                        </w:r>
                        <w:r w:rsidRPr="004B6C48">
                          <w:rPr>
                            <w:rFonts w:ascii="Verdana" w:hAnsi="Verdana"/>
                            <w:i/>
                            <w:iCs/>
                            <w:sz w:val="18"/>
                            <w:szCs w:val="18"/>
                          </w:rPr>
                          <w:t xml:space="preserve"> Defteri, Karne,Takdir, Teşekkür Ve Onur Belgesi</w:t>
                        </w: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) Basılı Evrak 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2445 Ek- 2486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Öğrenci Kimlik Kartı,Kütük Defteri,Diploma, Tasdikname, Öğrenci Dosyası, Çıkma Ve Öğrenim Durumu Belgelerine Fotoğraf Yapıştırılması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2386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Öğrenme Ortamlarının Düzenlenmesi Ve Geliştirilmesi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2508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Öğretmen ve Öğrencilerle İlgili Bir Kısım Belgenin Basılması ve Satılması Yetkisi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14/02/1994</w:t>
                        </w:r>
                      </w:p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2401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 xml:space="preserve">Özel Eğitim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Hk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. KHK.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napToGrid w:val="0"/>
                            <w:sz w:val="18"/>
                            <w:szCs w:val="18"/>
                          </w:rPr>
                          <w:t>2477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Rehberlik ve Araştırma Merkezleri İle Okul Rehberlik Servislerine Atanacak Olan Rehber Öğretmenlerin Mezun Oldukları Yükseköğretim Programları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2405</w:t>
                        </w:r>
                      </w:p>
                    </w:tc>
                  </w:tr>
                  <w:tr w:rsidR="004B6C48" w:rsidRPr="004B6C48">
                    <w:trPr>
                      <w:trHeight w:val="255"/>
                    </w:trPr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Sağlık Bilgisi Dersi Müfredat Programı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2469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Sağlık Eğitim Vakfı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2453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Sağlık Hizmetleri Sınıfında Görevli Personelin Atama ve Yer Değiştirme İşlemleri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2395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lastRenderedPageBreak/>
                          <w:t>Sağlık ve Sosyal Güvenlik Haftası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2472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Sivil Savunma Kolu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2291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Snıf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Geç. Yön.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Uyg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 E.M.L, An.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Mes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, T. ve A.T.L.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Mes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2463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Takdir-Teşekkür-Onur Belgeleri Örneği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2501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Tek.Düz.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Muh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.Sis.İçin Bil.(PC) Al.ve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Muh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Bilg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Ort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Tutl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2452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Temizlik Rehberi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2092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Ticaret Meslek Liseleri Haftalık Ders Çizelgesi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2493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Turizm Haftası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2470-2487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Türk Standartları Enstitüsü 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2330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Tüketicinin Korunması Kolunun Kurulması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2389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Yetiştirici ve Tamamlayıcı Sınıflar ve Kurslar </w:t>
                        </w:r>
                        <w:proofErr w:type="spellStart"/>
                        <w:r w:rsidRPr="004B6C48">
                          <w:rPr>
                            <w:rStyle w:val="spelle"/>
                            <w:rFonts w:ascii="Verdana" w:hAnsi="Verdana"/>
                            <w:sz w:val="18"/>
                            <w:szCs w:val="18"/>
                          </w:rPr>
                          <w:t>Prog</w:t>
                        </w:r>
                        <w:proofErr w:type="spellEnd"/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. Kabulü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2402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Yöneticilerin Fotoğraflarının Asılması Uygulamasına Son Verilmesi Hakkında Genelge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01.12.2004/25657 RG</w:t>
                        </w:r>
                      </w:p>
                    </w:tc>
                  </w:tr>
                  <w:tr w:rsidR="004B6C48" w:rsidRPr="004B6C48">
                    <w:tc>
                      <w:tcPr>
                        <w:tcW w:w="6427" w:type="dxa"/>
                        <w:tcBorders>
                          <w:top w:val="nil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Yürürlükten Kaldırılan Defter ve Dosyalar</w:t>
                        </w:r>
                      </w:p>
                    </w:tc>
                    <w:tc>
                      <w:tcPr>
                        <w:tcW w:w="3113" w:type="dxa"/>
                        <w:tcBorders>
                          <w:top w:val="nil"/>
                          <w:left w:val="nil"/>
                          <w:bottom w:val="single" w:sz="24" w:space="0" w:color="auto"/>
                          <w:right w:val="single" w:sz="24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 w:rsidR="004B6C48" w:rsidRPr="004B6C48" w:rsidRDefault="004B6C48" w:rsidP="00414FCF">
                        <w:pPr>
                          <w:spacing w:before="100" w:beforeAutospacing="1" w:after="100" w:afterAutospacing="1"/>
                          <w:jc w:val="both"/>
                          <w:rPr>
                            <w:rFonts w:ascii="Arial Unicode MS" w:eastAsia="Arial Unicode MS" w:hAnsi="Arial Unicode MS" w:cs="Arial Unicode MS"/>
                          </w:rPr>
                        </w:pPr>
                        <w:r w:rsidRPr="004B6C48">
                          <w:rPr>
                            <w:rFonts w:ascii="Verdana" w:hAnsi="Verdana"/>
                            <w:sz w:val="18"/>
                            <w:szCs w:val="18"/>
                          </w:rPr>
                          <w:t>2231</w:t>
                        </w:r>
                      </w:p>
                    </w:tc>
                  </w:tr>
                </w:tbl>
                <w:p w:rsidR="004B6C48" w:rsidRPr="004B6C48" w:rsidRDefault="004B6C48" w:rsidP="00414FCF">
                  <w:pPr>
                    <w:spacing w:before="100" w:beforeAutospacing="1" w:after="100" w:afterAutospacing="1"/>
                  </w:pPr>
                  <w:r w:rsidRPr="004B6C48">
                    <w:t> </w:t>
                  </w:r>
                </w:p>
              </w:tc>
            </w:tr>
          </w:tbl>
          <w:p w:rsidR="004B6C48" w:rsidRDefault="004B6C48"/>
        </w:tc>
      </w:tr>
    </w:tbl>
    <w:p w:rsidR="00090906" w:rsidRDefault="007206E5">
      <w:hyperlink r:id="rId5" w:history="1">
        <w:r w:rsidRPr="00F953C4">
          <w:rPr>
            <w:rStyle w:val="Kpr"/>
            <w:color w:val="000000" w:themeColor="text1"/>
          </w:rPr>
          <w:t>www.sorubak.com</w:t>
        </w:r>
      </w:hyperlink>
    </w:p>
    <w:sectPr w:rsidR="00090906" w:rsidSect="008144E3">
      <w:pgSz w:w="11906" w:h="16838"/>
      <w:pgMar w:top="1418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A3262"/>
    <w:rsid w:val="0000494B"/>
    <w:rsid w:val="00072D0C"/>
    <w:rsid w:val="00075EA6"/>
    <w:rsid w:val="00090906"/>
    <w:rsid w:val="000947B6"/>
    <w:rsid w:val="000F0D54"/>
    <w:rsid w:val="0013342B"/>
    <w:rsid w:val="00146A12"/>
    <w:rsid w:val="00157A8B"/>
    <w:rsid w:val="0018081C"/>
    <w:rsid w:val="001A7387"/>
    <w:rsid w:val="001E38B2"/>
    <w:rsid w:val="002203DE"/>
    <w:rsid w:val="002B5362"/>
    <w:rsid w:val="002E6EEC"/>
    <w:rsid w:val="00307350"/>
    <w:rsid w:val="00342390"/>
    <w:rsid w:val="00385572"/>
    <w:rsid w:val="003B2420"/>
    <w:rsid w:val="003E13BB"/>
    <w:rsid w:val="003E1AAF"/>
    <w:rsid w:val="00414FCF"/>
    <w:rsid w:val="00431ACC"/>
    <w:rsid w:val="0046485F"/>
    <w:rsid w:val="004A1578"/>
    <w:rsid w:val="004A796A"/>
    <w:rsid w:val="004B6C48"/>
    <w:rsid w:val="004C4DD1"/>
    <w:rsid w:val="004E7DF7"/>
    <w:rsid w:val="00507241"/>
    <w:rsid w:val="00544D52"/>
    <w:rsid w:val="0056016D"/>
    <w:rsid w:val="00591255"/>
    <w:rsid w:val="005A175D"/>
    <w:rsid w:val="00604593"/>
    <w:rsid w:val="00607EA0"/>
    <w:rsid w:val="00631ABB"/>
    <w:rsid w:val="00646851"/>
    <w:rsid w:val="0069259D"/>
    <w:rsid w:val="006B0457"/>
    <w:rsid w:val="006C2280"/>
    <w:rsid w:val="006D308E"/>
    <w:rsid w:val="006D62AD"/>
    <w:rsid w:val="006E507E"/>
    <w:rsid w:val="00714E44"/>
    <w:rsid w:val="007206E5"/>
    <w:rsid w:val="00724AFD"/>
    <w:rsid w:val="007437E1"/>
    <w:rsid w:val="007815F7"/>
    <w:rsid w:val="007A3262"/>
    <w:rsid w:val="007C13DB"/>
    <w:rsid w:val="007E09E4"/>
    <w:rsid w:val="008144E3"/>
    <w:rsid w:val="00816FE3"/>
    <w:rsid w:val="00831546"/>
    <w:rsid w:val="008536CF"/>
    <w:rsid w:val="008923DE"/>
    <w:rsid w:val="008A17D0"/>
    <w:rsid w:val="00917C96"/>
    <w:rsid w:val="0093188A"/>
    <w:rsid w:val="00953E8B"/>
    <w:rsid w:val="00980D8A"/>
    <w:rsid w:val="00984CB8"/>
    <w:rsid w:val="009B7969"/>
    <w:rsid w:val="009F7A5A"/>
    <w:rsid w:val="00A01119"/>
    <w:rsid w:val="00A26628"/>
    <w:rsid w:val="00A544F2"/>
    <w:rsid w:val="00A659A6"/>
    <w:rsid w:val="00A93861"/>
    <w:rsid w:val="00A953BB"/>
    <w:rsid w:val="00B12EDD"/>
    <w:rsid w:val="00B20799"/>
    <w:rsid w:val="00B3630A"/>
    <w:rsid w:val="00B439EF"/>
    <w:rsid w:val="00B739F1"/>
    <w:rsid w:val="00B82ED3"/>
    <w:rsid w:val="00BC607D"/>
    <w:rsid w:val="00BE0B60"/>
    <w:rsid w:val="00BF1694"/>
    <w:rsid w:val="00C779D8"/>
    <w:rsid w:val="00C919B4"/>
    <w:rsid w:val="00CA2324"/>
    <w:rsid w:val="00CA37A6"/>
    <w:rsid w:val="00CF1853"/>
    <w:rsid w:val="00D17A01"/>
    <w:rsid w:val="00D220AA"/>
    <w:rsid w:val="00D238FE"/>
    <w:rsid w:val="00DF6A9D"/>
    <w:rsid w:val="00DF6C90"/>
    <w:rsid w:val="00E011F2"/>
    <w:rsid w:val="00E04F29"/>
    <w:rsid w:val="00E110FF"/>
    <w:rsid w:val="00E621BD"/>
    <w:rsid w:val="00E659FA"/>
    <w:rsid w:val="00EA6CE9"/>
    <w:rsid w:val="00EE3CE1"/>
    <w:rsid w:val="00EE7D73"/>
    <w:rsid w:val="00F25C0F"/>
    <w:rsid w:val="00F75856"/>
    <w:rsid w:val="00F952F6"/>
    <w:rsid w:val="00FD3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6CF"/>
    <w:rPr>
      <w:sz w:val="24"/>
      <w:szCs w:val="24"/>
    </w:rPr>
  </w:style>
  <w:style w:type="paragraph" w:styleId="Balk1">
    <w:name w:val="heading 1"/>
    <w:basedOn w:val="Normal"/>
    <w:qFormat/>
    <w:rsid w:val="008536CF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8536C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spelle">
    <w:name w:val="spelle"/>
    <w:basedOn w:val="VarsaylanParagrafYazTipi"/>
    <w:rsid w:val="008536CF"/>
  </w:style>
  <w:style w:type="paragraph" w:styleId="HTMLncedenBiimlendirilmi">
    <w:name w:val="HTML Preformatted"/>
    <w:basedOn w:val="Normal"/>
    <w:rsid w:val="008536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stbilgi">
    <w:name w:val="header"/>
    <w:basedOn w:val="Normal"/>
    <w:rsid w:val="008536C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NormalWeb">
    <w:name w:val="Normal (Web)"/>
    <w:basedOn w:val="Normal"/>
    <w:rsid w:val="008536C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oKlavuzu">
    <w:name w:val="Table Grid"/>
    <w:basedOn w:val="NormalTablo"/>
    <w:rsid w:val="004B6C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06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3902</Words>
  <Characters>22244</Characters>
  <Application>Microsoft Office Word</Application>
  <DocSecurity>0</DocSecurity>
  <Lines>185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MEVZUAT FİHRİSTİ </vt:lpstr>
    </vt:vector>
  </TitlesOfParts>
  <Company>MEB</Company>
  <LinksUpToDate>false</LinksUpToDate>
  <CharactersWithSpaces>26094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MEB</dc:creator>
  <cp:keywords>www.sorubak.com</cp:keywords>
  <dc:description>www.sorubak.com</dc:description>
  <cp:lastModifiedBy>Dogan</cp:lastModifiedBy>
  <cp:revision>www.sorubak.com</cp:revision>
  <dcterms:created xsi:type="dcterms:W3CDTF">2013-09-28T18:05:00Z</dcterms:created>
  <dcterms:modified xsi:type="dcterms:W3CDTF">2013-10-02T06:20:00Z</dcterms:modified>
  <cp:category>www.sorubak.com</cp:category>
</cp:coreProperties>
</file>