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43" w:rsidRDefault="00A315FB" w:rsidP="00A315FB">
      <w:pPr>
        <w:jc w:val="center"/>
        <w:rPr>
          <w:rFonts w:ascii="Franklin Gothic Medium" w:hAnsi="Franklin Gothic Medium"/>
          <w:color w:val="FF0000"/>
          <w:sz w:val="32"/>
          <w:szCs w:val="32"/>
        </w:rPr>
      </w:pPr>
      <w:r w:rsidRPr="00A315FB">
        <w:rPr>
          <w:rFonts w:ascii="Franklin Gothic Medium" w:hAnsi="Franklin Gothic Medium"/>
          <w:color w:val="FF0000"/>
          <w:sz w:val="32"/>
          <w:szCs w:val="32"/>
        </w:rPr>
        <w:t>PİRAMİTLER</w:t>
      </w:r>
    </w:p>
    <w:p w:rsidR="00A315FB" w:rsidRDefault="00A315FB" w:rsidP="00A315FB">
      <w:pPr>
        <w:rPr>
          <w:rFonts w:ascii="Franklin Gothic Medium" w:hAnsi="Franklin Gothic Medium"/>
          <w:color w:val="0D0D0D" w:themeColor="text1" w:themeTint="F2"/>
          <w:sz w:val="32"/>
          <w:szCs w:val="32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2486025" cy="986518"/>
            <wp:effectExtent l="19050" t="0" r="9525" b="0"/>
            <wp:docPr id="1" name="irc_mi" descr="http://img.oska.com.tr/MaliyetBul/images/page_img/hesaplama_araclari/ha_06/big/kare_piramit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oska.com.tr/MaliyetBul/images/page_img/hesaplama_araclari/ha_06/big/kare_piramit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86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300084" cy="1285875"/>
            <wp:effectExtent l="0" t="0" r="0" b="0"/>
            <wp:docPr id="4" name="irc_mi" descr="http://www.paradokslar.com/bilmeceler/kibrit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radokslar.com/bilmeceler/kibrit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084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Franklin Gothic Medium" w:hAnsi="Franklin Gothic Medium"/>
          <w:color w:val="0D0D0D" w:themeColor="text1" w:themeTint="F2"/>
          <w:sz w:val="32"/>
          <w:szCs w:val="32"/>
        </w:rPr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279889" cy="1562100"/>
            <wp:effectExtent l="19050" t="0" r="0" b="0"/>
            <wp:docPr id="7" name="irc_mi" descr="http://t1.gstatic.com/images?q=tbn:ANd9GcQK9BRnB2nvh3sP7WAsR-MZlQMojgLxNkwyYCAOLJyFcKt6rJdh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QK9BRnB2nvh3sP7WAsR-MZlQMojgLxNkwyYCAOLJyFcKt6rJdh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889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5FB" w:rsidRDefault="00A315FB" w:rsidP="00A315FB">
      <w:pPr>
        <w:pStyle w:val="ListeParagraf"/>
        <w:numPr>
          <w:ilvl w:val="0"/>
          <w:numId w:val="1"/>
        </w:numPr>
        <w:rPr>
          <w:rFonts w:ascii="Franklin Gothic Medium" w:hAnsi="Franklin Gothic Medium"/>
          <w:color w:val="0D0D0D" w:themeColor="text1" w:themeTint="F2"/>
          <w:sz w:val="32"/>
          <w:szCs w:val="32"/>
        </w:rPr>
      </w:pPr>
      <w:r>
        <w:rPr>
          <w:rFonts w:ascii="Franklin Gothic Medium" w:hAnsi="Franklin Gothic Medium"/>
          <w:color w:val="0D0D0D" w:themeColor="text1" w:themeTint="F2"/>
          <w:sz w:val="32"/>
          <w:szCs w:val="32"/>
        </w:rPr>
        <w:t>Piramitlerin tabanları, herhangi bir çokgen olan, yan yüzeyle-</w:t>
      </w:r>
    </w:p>
    <w:p w:rsidR="00A315FB" w:rsidRDefault="00A315FB" w:rsidP="00A315FB">
      <w:pPr>
        <w:pStyle w:val="ListeParagraf"/>
        <w:rPr>
          <w:rFonts w:ascii="Franklin Gothic Medium" w:hAnsi="Franklin Gothic Medium"/>
          <w:color w:val="0D0D0D" w:themeColor="text1" w:themeTint="F2"/>
          <w:sz w:val="32"/>
          <w:szCs w:val="32"/>
        </w:rPr>
      </w:pPr>
      <w:proofErr w:type="spellStart"/>
      <w:r>
        <w:rPr>
          <w:rFonts w:ascii="Franklin Gothic Medium" w:hAnsi="Franklin Gothic Medium"/>
          <w:color w:val="0D0D0D" w:themeColor="text1" w:themeTint="F2"/>
          <w:sz w:val="32"/>
          <w:szCs w:val="32"/>
        </w:rPr>
        <w:t>ri</w:t>
      </w:r>
      <w:proofErr w:type="spellEnd"/>
      <w:r>
        <w:rPr>
          <w:rFonts w:ascii="Franklin Gothic Medium" w:hAnsi="Franklin Gothic Medium"/>
          <w:color w:val="0D0D0D" w:themeColor="text1" w:themeTint="F2"/>
          <w:sz w:val="32"/>
          <w:szCs w:val="32"/>
        </w:rPr>
        <w:t xml:space="preserve"> üçgen olan geometrik cisimlerdir.</w:t>
      </w:r>
    </w:p>
    <w:p w:rsidR="00A315FB" w:rsidRDefault="00B90E3C" w:rsidP="00A315FB">
      <w:pPr>
        <w:pStyle w:val="ListeParagraf"/>
        <w:rPr>
          <w:rFonts w:ascii="Franklin Gothic Medium" w:hAnsi="Franklin Gothic Medium"/>
          <w:color w:val="0D0D0D" w:themeColor="text1" w:themeTint="F2"/>
          <w:sz w:val="32"/>
          <w:szCs w:val="32"/>
        </w:rPr>
      </w:pPr>
      <w:hyperlink r:id="rId11" w:history="1">
        <w:r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A315FB" w:rsidRDefault="00A315FB" w:rsidP="00A315FB">
      <w:pPr>
        <w:pStyle w:val="ListeParagraf"/>
        <w:numPr>
          <w:ilvl w:val="0"/>
          <w:numId w:val="1"/>
        </w:numPr>
        <w:rPr>
          <w:rFonts w:ascii="Franklin Gothic Medium" w:hAnsi="Franklin Gothic Medium"/>
          <w:color w:val="0D0D0D" w:themeColor="text1" w:themeTint="F2"/>
          <w:sz w:val="32"/>
          <w:szCs w:val="32"/>
        </w:rPr>
      </w:pPr>
      <w:r>
        <w:rPr>
          <w:rFonts w:ascii="Franklin Gothic Medium" w:hAnsi="Franklin Gothic Medium"/>
          <w:color w:val="0D0D0D" w:themeColor="text1" w:themeTint="F2"/>
          <w:sz w:val="32"/>
          <w:szCs w:val="32"/>
        </w:rPr>
        <w:t>Piramitler tabanlarına göre isimlendirilirler.</w:t>
      </w:r>
    </w:p>
    <w:p w:rsidR="00A315FB" w:rsidRDefault="00A315FB" w:rsidP="00A315FB">
      <w:pPr>
        <w:pStyle w:val="ListeParagraf"/>
        <w:numPr>
          <w:ilvl w:val="0"/>
          <w:numId w:val="1"/>
        </w:numPr>
        <w:rPr>
          <w:rFonts w:ascii="Franklin Gothic Medium" w:hAnsi="Franklin Gothic Medium"/>
          <w:color w:val="0D0D0D" w:themeColor="text1" w:themeTint="F2"/>
          <w:sz w:val="32"/>
          <w:szCs w:val="32"/>
        </w:rPr>
      </w:pPr>
      <w:r>
        <w:rPr>
          <w:rFonts w:ascii="Franklin Gothic Medium" w:hAnsi="Franklin Gothic Medium"/>
          <w:color w:val="0D0D0D" w:themeColor="text1" w:themeTint="F2"/>
          <w:sz w:val="32"/>
          <w:szCs w:val="32"/>
        </w:rPr>
        <w:t>Yan yüzlerinin sayısı, kenar sayısı ve köşe sayısı tabanın şekline göre değişir.</w:t>
      </w:r>
    </w:p>
    <w:p w:rsidR="00A315FB" w:rsidRPr="00A315FB" w:rsidRDefault="00B93E1A" w:rsidP="00A315FB">
      <w:pPr>
        <w:pStyle w:val="ListeParagraf"/>
        <w:rPr>
          <w:rFonts w:ascii="Franklin Gothic Medium" w:hAnsi="Franklin Gothic Medium"/>
          <w:color w:val="0D0D0D" w:themeColor="text1" w:themeTint="F2"/>
          <w:sz w:val="32"/>
          <w:szCs w:val="32"/>
        </w:rPr>
      </w:pPr>
      <w:r>
        <w:rPr>
          <w:rFonts w:ascii="Franklin Gothic Medium" w:hAnsi="Franklin Gothic Medium"/>
          <w:noProof/>
          <w:color w:val="0D0D0D" w:themeColor="text1" w:themeTint="F2"/>
          <w:sz w:val="32"/>
          <w:szCs w:val="32"/>
          <w:lang w:eastAsia="tr-TR"/>
        </w:rPr>
        <w:pict>
          <v:roundrect id="_x0000_s1026" style="position:absolute;left:0;text-align:left;margin-left:170.65pt;margin-top:419.15pt;width:126pt;height:21pt;z-index:251658240" arcsize="10923f" filled="f" stroked="f">
            <v:textbox>
              <w:txbxContent>
                <w:p w:rsidR="003A22C5" w:rsidRPr="00B90E3C" w:rsidRDefault="00B90E3C" w:rsidP="00B90E3C">
                  <w:hyperlink r:id="rId12" w:history="1">
                    <w:r w:rsidRPr="00CA1164">
                      <w:rPr>
                        <w:rStyle w:val="Kpr"/>
                        <w:rFonts w:ascii="Comic Sans MS" w:hAnsi="Comic Sans MS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sectPr w:rsidR="00A315FB" w:rsidRPr="00A315FB" w:rsidSect="00BD5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40D68"/>
    <w:multiLevelType w:val="hybridMultilevel"/>
    <w:tmpl w:val="D7603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15FB"/>
    <w:rsid w:val="003A22C5"/>
    <w:rsid w:val="004227AE"/>
    <w:rsid w:val="009B59A3"/>
    <w:rsid w:val="009D0766"/>
    <w:rsid w:val="00A315FB"/>
    <w:rsid w:val="00B90E3C"/>
    <w:rsid w:val="00B93E1A"/>
    <w:rsid w:val="00BD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5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15FB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B90E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%C3%9C%C3%87GEN+piramit&amp;source=images&amp;cd=&amp;cad=rja&amp;docid=v_CEbPMS_Q40gM&amp;tbnid=Iz3IwCY0XSuR4M:&amp;ved=0CAUQjRw&amp;url=http://www.paradokslar.com/bilmeceler/bilmeceler.htm&amp;ei=ry0mUdf9EJCDhQfQrYHQDA&amp;bvm=bv.42661473,d.bGE&amp;psig=AFQjCNG_hLEyYa-B43rx_gfoMHL1D0bnsw&amp;ust=1361542955374534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http://www.google.com.tr/url?sa=i&amp;rct=j&amp;q=kare+piramit&amp;source=images&amp;cd=&amp;cad=rja&amp;docid=eZEdYnFJjnuawM&amp;tbnid=jZyf3k80yweXcM:&amp;ved=0CAUQjRw&amp;url=http://www.maliyetbul.com/ha06-14-kare-tabanli-piramit.php&amp;ei=hS0mUZGALMK2hAfSmoCgAg&amp;bvm=bv.42661473,d.bGE&amp;psig=AFQjCNFFzVprw9SXFfBA4c6Vdg44o6n8ng&amp;ust=1361542907790206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be%C5%9Fgen+piramit&amp;source=images&amp;cd=&amp;cad=rja&amp;docid=xM5hP4uoIskNkM&amp;tbnid=PVexuITEwHHJWM:&amp;ved=0CAUQjRw&amp;url=http://dc125.4shared.com/doc/5PG0iXRo/preview.html&amp;ei=7y0mUbbpK4KJhQeGqYDgBw&amp;bvm=bv.42661473,d.bGE&amp;psig=AFQjCNGDG5ihWgCb3WWwRSsl-0ILHm_5zQ&amp;ust=13615430207330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2013-03-11T20:51:00Z</dcterms:created>
  <dcterms:modified xsi:type="dcterms:W3CDTF">2013-03-27T17:27:00Z</dcterms:modified>
  <cp:category>www.sorubak.com</cp:category>
  <cp:contentType>www.sorubak.com</cp:contentType>
  <cp:contentStatus>www.sorubak.com</cp:contentStatus>
  <cp:version>www.sorubak.com</cp:version>
</cp:coreProperties>
</file>