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37E" w:rsidRPr="008D237E" w:rsidRDefault="008D237E" w:rsidP="008D237E">
      <w:pPr>
        <w:shd w:val="clear" w:color="auto" w:fill="FFFFFF"/>
        <w:spacing w:after="225" w:line="255" w:lineRule="atLeast"/>
        <w:jc w:val="center"/>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11 Sınıfı Maliyet Muhasebesi Dersi</w:t>
      </w:r>
    </w:p>
    <w:p w:rsidR="008D237E" w:rsidRPr="008D237E" w:rsidRDefault="008D237E" w:rsidP="008D237E">
      <w:pPr>
        <w:shd w:val="clear" w:color="auto" w:fill="FFFFFF"/>
        <w:spacing w:after="225" w:line="255" w:lineRule="atLeast"/>
        <w:jc w:val="center"/>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I. Dönem 2. Yazılı Sınav Soruları</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1.  </w:t>
      </w:r>
      <w:r w:rsidRPr="008D237E">
        <w:rPr>
          <w:rFonts w:ascii="Verdana" w:eastAsia="Times New Roman" w:hAnsi="Verdana" w:cs="Tahoma"/>
          <w:color w:val="000000"/>
          <w:sz w:val="18"/>
          <w:szCs w:val="18"/>
          <w:lang w:eastAsia="tr-TR"/>
        </w:rPr>
        <w:t>ULUSOY üretim işletmesinde aralık ayında üretime gönderilen ilk madde ve malzemeler için yapılan işlemler, birim fiyatları, miktarları ve tutarları aşağıdaki gibidir. Tartılı Aritmetik Ortalama Maliyet (TAOM) yöntemine göre Stok kartını düzenleyiniz.  </w:t>
      </w:r>
      <w:r w:rsidRPr="008D237E">
        <w:rPr>
          <w:rFonts w:ascii="Verdana" w:eastAsia="Times New Roman" w:hAnsi="Verdana" w:cs="Tahoma"/>
          <w:b/>
          <w:bCs/>
          <w:color w:val="000000"/>
          <w:sz w:val="18"/>
          <w:lang w:eastAsia="tr-TR"/>
        </w:rPr>
        <w:t>(30 Puan)</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Tarih              Açıklama       Birim                          Fiyat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01.12.2009             Devir            2000 adet               10TL   kg/Adet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05.12.2009             Alış              5000 adet               11TL   kg/Adet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10.12.2009             Alış              5000 adet               9TL     kg/Adet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20.12.2009             Alış              7000 adet               13TL   kg/Adet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25.12.2009             Alış              3000 adet               12TL   kg/Adet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03.12.2009             Üretime Sevk          1000 adet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12.12.2009             Üretime Sevk          4000 adet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21.12.2009             Üretime Sevk          13000 adet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r w:rsidR="00C6105C" w:rsidRPr="00A454E5">
        <w:rPr>
          <w:color w:val="000000" w:themeColor="text1"/>
        </w:rPr>
        <w:fldChar w:fldCharType="begin"/>
      </w:r>
      <w:r w:rsidR="00C6105C" w:rsidRPr="00A454E5">
        <w:rPr>
          <w:color w:val="000000" w:themeColor="text1"/>
        </w:rPr>
        <w:instrText xml:space="preserve"> HYPERLINK "http://www.sorubak.com" </w:instrText>
      </w:r>
      <w:r w:rsidR="00C6105C" w:rsidRPr="00A454E5">
        <w:rPr>
          <w:color w:val="000000" w:themeColor="text1"/>
        </w:rPr>
        <w:fldChar w:fldCharType="separate"/>
      </w:r>
      <w:r w:rsidR="00C6105C" w:rsidRPr="00A454E5">
        <w:rPr>
          <w:rStyle w:val="Kpr"/>
          <w:color w:val="000000" w:themeColor="text1"/>
        </w:rPr>
        <w:t>www.sorubak.com</w:t>
      </w:r>
      <w:r w:rsidR="00C6105C" w:rsidRPr="00A454E5">
        <w:rPr>
          <w:color w:val="000000" w:themeColor="text1"/>
        </w:rPr>
        <w:fldChar w:fldCharType="end"/>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2.  </w:t>
      </w:r>
      <w:r w:rsidRPr="008D237E">
        <w:rPr>
          <w:rFonts w:ascii="Verdana" w:eastAsia="Times New Roman" w:hAnsi="Verdana" w:cs="Tahoma"/>
          <w:color w:val="000000"/>
          <w:sz w:val="18"/>
          <w:szCs w:val="18"/>
          <w:lang w:eastAsia="tr-TR"/>
        </w:rPr>
        <w:t xml:space="preserve">Bir mobilya Atölyesinde belli bir dönemde medyana gelen direkt ve endirekt maliyet giderleri ve gider yerleri aşağıda ki gibidir. Elektrik giderleri alana </w:t>
      </w:r>
      <w:proofErr w:type="gramStart"/>
      <w:r w:rsidRPr="008D237E">
        <w:rPr>
          <w:rFonts w:ascii="Verdana" w:eastAsia="Times New Roman" w:hAnsi="Verdana" w:cs="Tahoma"/>
          <w:color w:val="000000"/>
          <w:sz w:val="18"/>
          <w:szCs w:val="18"/>
          <w:lang w:eastAsia="tr-TR"/>
        </w:rPr>
        <w:t>göre,Taşıma</w:t>
      </w:r>
      <w:proofErr w:type="gramEnd"/>
      <w:r w:rsidRPr="008D237E">
        <w:rPr>
          <w:rFonts w:ascii="Verdana" w:eastAsia="Times New Roman" w:hAnsi="Verdana" w:cs="Tahoma"/>
          <w:color w:val="000000"/>
          <w:sz w:val="18"/>
          <w:szCs w:val="18"/>
          <w:lang w:eastAsia="tr-TR"/>
        </w:rPr>
        <w:t xml:space="preserve"> gideri ve yönetici giderleri personel sayısına göre ve makine amortismanı makine sayısına göre dağıtılacaktır.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Yardımcı üretim gider yerleri giderlerinin Esas üretim gider yerlerine dağıtımı şu şekilde olacaktır;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Boya ve paketleme personel sayısına göre Isıtma alana göre dağıtılacaktır. 1. ve 2. Dağıtımı yapınız.</w:t>
      </w:r>
      <w:r w:rsidRPr="008D237E">
        <w:rPr>
          <w:rFonts w:ascii="Verdana" w:eastAsia="Times New Roman" w:hAnsi="Verdana" w:cs="Tahoma"/>
          <w:color w:val="000000"/>
          <w:sz w:val="18"/>
          <w:lang w:eastAsia="tr-TR"/>
        </w:rPr>
        <w:t> </w:t>
      </w:r>
      <w:r w:rsidRPr="008D237E">
        <w:rPr>
          <w:rFonts w:ascii="Verdana" w:eastAsia="Times New Roman" w:hAnsi="Verdana" w:cs="Tahoma"/>
          <w:b/>
          <w:bCs/>
          <w:color w:val="000000"/>
          <w:sz w:val="18"/>
          <w:lang w:eastAsia="tr-TR"/>
        </w:rPr>
        <w:t>(30 Puan)</w:t>
      </w:r>
    </w:p>
    <w:tbl>
      <w:tblPr>
        <w:tblW w:w="9420" w:type="dxa"/>
        <w:tblCellSpacing w:w="0" w:type="dxa"/>
        <w:shd w:val="clear" w:color="auto" w:fill="FFFFFF"/>
        <w:tblCellMar>
          <w:left w:w="0" w:type="dxa"/>
          <w:right w:w="0" w:type="dxa"/>
        </w:tblCellMar>
        <w:tblLook w:val="04A0"/>
      </w:tblPr>
      <w:tblGrid>
        <w:gridCol w:w="1965"/>
        <w:gridCol w:w="1215"/>
        <w:gridCol w:w="1560"/>
        <w:gridCol w:w="1185"/>
        <w:gridCol w:w="1365"/>
        <w:gridCol w:w="1185"/>
        <w:gridCol w:w="960"/>
      </w:tblGrid>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2745" w:type="dxa"/>
            <w:gridSpan w:val="2"/>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Esas Üretim Gider Yerleri</w:t>
            </w:r>
          </w:p>
        </w:tc>
        <w:tc>
          <w:tcPr>
            <w:tcW w:w="3495" w:type="dxa"/>
            <w:gridSpan w:val="3"/>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Yardımcı Üretim Gider Yerleri</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Toplam</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Kesim</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Birleştirme</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Boya</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Paketleme</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Isıtma</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xml:space="preserve">Direkt İşçilik </w:t>
            </w:r>
            <w:proofErr w:type="spellStart"/>
            <w:r w:rsidRPr="008D237E">
              <w:rPr>
                <w:rFonts w:ascii="Verdana" w:eastAsia="Times New Roman" w:hAnsi="Verdana" w:cs="Tahoma"/>
                <w:color w:val="000000"/>
                <w:sz w:val="18"/>
                <w:szCs w:val="18"/>
                <w:lang w:eastAsia="tr-TR"/>
              </w:rPr>
              <w:t>Gid</w:t>
            </w:r>
            <w:proofErr w:type="spellEnd"/>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12.000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proofErr w:type="gramStart"/>
            <w:r w:rsidRPr="008D237E">
              <w:rPr>
                <w:rFonts w:ascii="Verdana" w:eastAsia="Times New Roman" w:hAnsi="Verdana" w:cs="Tahoma"/>
                <w:color w:val="000000"/>
                <w:sz w:val="18"/>
                <w:szCs w:val="18"/>
                <w:lang w:eastAsia="tr-TR"/>
              </w:rPr>
              <w:t>Direkt İlk Madde Mal.</w:t>
            </w:r>
            <w:proofErr w:type="gramEnd"/>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60.000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15.000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5.000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Direk Gider Toplamı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130.000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70.000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32.000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19.000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9.000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Elektrik Gideri</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Taşıma Gideri</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xml:space="preserve">          </w:t>
            </w:r>
            <w:r w:rsidRPr="008D237E">
              <w:rPr>
                <w:rFonts w:ascii="Verdana" w:eastAsia="Times New Roman" w:hAnsi="Verdana" w:cs="Tahoma"/>
                <w:color w:val="000000"/>
                <w:sz w:val="18"/>
                <w:szCs w:val="18"/>
                <w:lang w:eastAsia="tr-TR"/>
              </w:rPr>
              <w:lastRenderedPageBreak/>
              <w:t>6.000   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lastRenderedPageBreak/>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lastRenderedPageBreak/>
              <w:t>Yönetim Gideri</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15.000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proofErr w:type="spellStart"/>
            <w:r w:rsidRPr="008D237E">
              <w:rPr>
                <w:rFonts w:ascii="Verdana" w:eastAsia="Times New Roman" w:hAnsi="Verdana" w:cs="Tahoma"/>
                <w:color w:val="000000"/>
                <w:sz w:val="18"/>
                <w:szCs w:val="18"/>
                <w:lang w:eastAsia="tr-TR"/>
              </w:rPr>
              <w:t>Mak</w:t>
            </w:r>
            <w:proofErr w:type="spellEnd"/>
            <w:r w:rsidRPr="008D237E">
              <w:rPr>
                <w:rFonts w:ascii="Verdana" w:eastAsia="Times New Roman" w:hAnsi="Verdana" w:cs="Tahoma"/>
                <w:color w:val="000000"/>
                <w:sz w:val="18"/>
                <w:szCs w:val="18"/>
                <w:lang w:eastAsia="tr-TR"/>
              </w:rPr>
              <w:t xml:space="preserve">. </w:t>
            </w:r>
            <w:proofErr w:type="spellStart"/>
            <w:r w:rsidRPr="008D237E">
              <w:rPr>
                <w:rFonts w:ascii="Verdana" w:eastAsia="Times New Roman" w:hAnsi="Verdana" w:cs="Tahoma"/>
                <w:color w:val="000000"/>
                <w:sz w:val="18"/>
                <w:szCs w:val="18"/>
                <w:lang w:eastAsia="tr-TR"/>
              </w:rPr>
              <w:t>Amort</w:t>
            </w:r>
            <w:proofErr w:type="spellEnd"/>
            <w:r w:rsidRPr="008D237E">
              <w:rPr>
                <w:rFonts w:ascii="Verdana" w:eastAsia="Times New Roman" w:hAnsi="Verdana" w:cs="Tahoma"/>
                <w:color w:val="000000"/>
                <w:sz w:val="18"/>
                <w:szCs w:val="18"/>
                <w:lang w:eastAsia="tr-TR"/>
              </w:rPr>
              <w:t>.</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Dağıtım Anahtarı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Personel Sayısı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Alan m2</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300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Makine Sayısı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70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   </w:t>
            </w:r>
          </w:p>
        </w:tc>
      </w:tr>
      <w:tr w:rsidR="008D237E" w:rsidRPr="008D237E" w:rsidTr="008D237E">
        <w:trPr>
          <w:trHeight w:val="105"/>
          <w:tblCellSpacing w:w="0" w:type="dxa"/>
        </w:trPr>
        <w:tc>
          <w:tcPr>
            <w:tcW w:w="1965" w:type="dxa"/>
            <w:shd w:val="clear" w:color="auto" w:fill="FFFFFF"/>
            <w:noWrap/>
            <w:vAlign w:val="center"/>
            <w:hideMark/>
          </w:tcPr>
          <w:p w:rsidR="008D237E" w:rsidRPr="008D237E" w:rsidRDefault="008D237E" w:rsidP="008D237E">
            <w:pPr>
              <w:spacing w:after="0" w:line="10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215" w:type="dxa"/>
            <w:shd w:val="clear" w:color="auto" w:fill="FFFFFF"/>
            <w:noWrap/>
            <w:vAlign w:val="center"/>
            <w:hideMark/>
          </w:tcPr>
          <w:p w:rsidR="008D237E" w:rsidRPr="008D237E" w:rsidRDefault="008D237E" w:rsidP="008D237E">
            <w:pPr>
              <w:spacing w:after="0" w:line="10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0" w:line="10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0" w:line="10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0" w:line="10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0" w:line="10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0" w:line="10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II. Dağıtım</w:t>
            </w:r>
          </w:p>
        </w:tc>
        <w:tc>
          <w:tcPr>
            <w:tcW w:w="121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Personel Sayısı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Alan m2</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21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Boya</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Paketleme</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Isıtma</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bl>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3.  </w:t>
      </w:r>
      <w:r w:rsidRPr="008D237E">
        <w:rPr>
          <w:rFonts w:ascii="Verdana" w:eastAsia="Times New Roman" w:hAnsi="Verdana" w:cs="Tahoma"/>
          <w:color w:val="000000"/>
          <w:sz w:val="18"/>
          <w:szCs w:val="18"/>
          <w:lang w:eastAsia="tr-TR"/>
        </w:rPr>
        <w:t>Gider, Maliyet ve Harcama kavramlarını açıklayınız</w:t>
      </w:r>
      <w:r w:rsidRPr="008D237E">
        <w:rPr>
          <w:rFonts w:ascii="Verdana" w:eastAsia="Times New Roman" w:hAnsi="Verdana" w:cs="Tahoma"/>
          <w:color w:val="000000"/>
          <w:sz w:val="18"/>
          <w:lang w:eastAsia="tr-TR"/>
        </w:rPr>
        <w:t> </w:t>
      </w:r>
      <w:r w:rsidRPr="008D237E">
        <w:rPr>
          <w:rFonts w:ascii="Verdana" w:eastAsia="Times New Roman" w:hAnsi="Verdana" w:cs="Tahoma"/>
          <w:b/>
          <w:bCs/>
          <w:color w:val="000000"/>
          <w:sz w:val="18"/>
          <w:lang w:eastAsia="tr-TR"/>
        </w:rPr>
        <w:t>(15 Puan)</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4.  </w:t>
      </w:r>
      <w:r w:rsidRPr="008D237E">
        <w:rPr>
          <w:rFonts w:ascii="Verdana" w:eastAsia="Times New Roman" w:hAnsi="Verdana" w:cs="Tahoma"/>
          <w:color w:val="000000"/>
          <w:sz w:val="18"/>
          <w:szCs w:val="18"/>
          <w:lang w:eastAsia="tr-TR"/>
        </w:rPr>
        <w:t>Sabit Gider, Değişken Gider ve Karma Gideri açıklayınız.</w:t>
      </w:r>
      <w:r w:rsidRPr="008D237E">
        <w:rPr>
          <w:rFonts w:ascii="Verdana" w:eastAsia="Times New Roman" w:hAnsi="Verdana" w:cs="Tahoma"/>
          <w:color w:val="000000"/>
          <w:sz w:val="18"/>
          <w:lang w:eastAsia="tr-TR"/>
        </w:rPr>
        <w:t> </w:t>
      </w:r>
      <w:r w:rsidRPr="008D237E">
        <w:rPr>
          <w:rFonts w:ascii="Verdana" w:eastAsia="Times New Roman" w:hAnsi="Verdana" w:cs="Tahoma"/>
          <w:b/>
          <w:bCs/>
          <w:color w:val="000000"/>
          <w:sz w:val="18"/>
          <w:lang w:eastAsia="tr-TR"/>
        </w:rPr>
        <w:t>(15 Puan)</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5.  </w:t>
      </w:r>
      <w:r w:rsidRPr="008D237E">
        <w:rPr>
          <w:rFonts w:ascii="Verdana" w:eastAsia="Times New Roman" w:hAnsi="Verdana" w:cs="Tahoma"/>
          <w:color w:val="000000"/>
          <w:sz w:val="18"/>
          <w:szCs w:val="18"/>
          <w:lang w:eastAsia="tr-TR"/>
        </w:rPr>
        <w:t>Giderlerin Çeşitlerine Göre Sınıflandırılmasını yapınız. (Doğal adlarına göre)</w:t>
      </w:r>
      <w:r w:rsidRPr="008D237E">
        <w:rPr>
          <w:rFonts w:ascii="Verdana" w:eastAsia="Times New Roman" w:hAnsi="Verdana" w:cs="Tahoma"/>
          <w:color w:val="000000"/>
          <w:sz w:val="18"/>
          <w:lang w:eastAsia="tr-TR"/>
        </w:rPr>
        <w:t> </w:t>
      </w:r>
      <w:r w:rsidRPr="008D237E">
        <w:rPr>
          <w:rFonts w:ascii="Verdana" w:eastAsia="Times New Roman" w:hAnsi="Verdana" w:cs="Tahoma"/>
          <w:b/>
          <w:bCs/>
          <w:color w:val="000000"/>
          <w:sz w:val="18"/>
          <w:lang w:eastAsia="tr-TR"/>
        </w:rPr>
        <w:t>(10 Puan)</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p w:rsidR="008D237E" w:rsidRPr="008D237E" w:rsidRDefault="008D237E" w:rsidP="008D237E">
      <w:pPr>
        <w:shd w:val="clear" w:color="auto" w:fill="FFFFFF"/>
        <w:spacing w:after="225" w:line="255" w:lineRule="atLeast"/>
        <w:jc w:val="right"/>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Sınav 1 ders saatidir.                                                       </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p w:rsidR="008D237E" w:rsidRPr="008D237E" w:rsidRDefault="008D237E" w:rsidP="008D237E">
      <w:pPr>
        <w:shd w:val="clear" w:color="auto" w:fill="FFFFFF"/>
        <w:spacing w:after="225" w:line="255" w:lineRule="atLeast"/>
        <w:jc w:val="center"/>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11 Sınıfı Maliyet Muhasebesi Dersi</w:t>
      </w:r>
    </w:p>
    <w:p w:rsidR="008D237E" w:rsidRPr="008D237E" w:rsidRDefault="008D237E" w:rsidP="008D237E">
      <w:pPr>
        <w:shd w:val="clear" w:color="auto" w:fill="FFFFFF"/>
        <w:spacing w:after="225" w:line="255" w:lineRule="atLeast"/>
        <w:jc w:val="center"/>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I. Dönem 2. Yazılı Sınav Cevapları</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w:t>
      </w:r>
    </w:p>
    <w:tbl>
      <w:tblPr>
        <w:tblW w:w="9435" w:type="dxa"/>
        <w:tblCellSpacing w:w="0" w:type="dxa"/>
        <w:shd w:val="clear" w:color="auto" w:fill="FFFFFF"/>
        <w:tblCellMar>
          <w:left w:w="0" w:type="dxa"/>
          <w:right w:w="0" w:type="dxa"/>
        </w:tblCellMar>
        <w:tblLook w:val="04A0"/>
      </w:tblPr>
      <w:tblGrid>
        <w:gridCol w:w="1155"/>
        <w:gridCol w:w="1395"/>
        <w:gridCol w:w="811"/>
        <w:gridCol w:w="1000"/>
        <w:gridCol w:w="673"/>
        <w:gridCol w:w="811"/>
        <w:gridCol w:w="1000"/>
        <w:gridCol w:w="687"/>
        <w:gridCol w:w="1028"/>
        <w:gridCol w:w="1052"/>
        <w:gridCol w:w="1459"/>
        <w:gridCol w:w="507"/>
      </w:tblGrid>
      <w:tr w:rsidR="008D237E" w:rsidRPr="008D237E" w:rsidTr="008D237E">
        <w:trPr>
          <w:trHeight w:val="360"/>
          <w:tblCellSpacing w:w="0" w:type="dxa"/>
        </w:trPr>
        <w:tc>
          <w:tcPr>
            <w:tcW w:w="2550" w:type="dxa"/>
            <w:gridSpan w:val="2"/>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 xml:space="preserve">Cinsi ve </w:t>
            </w:r>
            <w:proofErr w:type="gramStart"/>
            <w:r w:rsidRPr="008D237E">
              <w:rPr>
                <w:rFonts w:ascii="Verdana" w:eastAsia="Times New Roman" w:hAnsi="Verdana" w:cs="Tahoma"/>
                <w:b/>
                <w:bCs/>
                <w:color w:val="000000"/>
                <w:sz w:val="18"/>
                <w:lang w:eastAsia="tr-TR"/>
              </w:rPr>
              <w:t>Kodu          : 01</w:t>
            </w:r>
            <w:proofErr w:type="gramEnd"/>
          </w:p>
        </w:tc>
        <w:tc>
          <w:tcPr>
            <w:tcW w:w="3690" w:type="dxa"/>
            <w:gridSpan w:val="5"/>
            <w:vMerge w:val="restart"/>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İLK MADDE VE MALZEME</w:t>
            </w:r>
            <w:r w:rsidRPr="008D237E">
              <w:rPr>
                <w:rFonts w:ascii="Verdana" w:eastAsia="Times New Roman" w:hAnsi="Verdana" w:cs="Tahoma"/>
                <w:b/>
                <w:bCs/>
                <w:color w:val="000000"/>
                <w:sz w:val="18"/>
                <w:szCs w:val="18"/>
                <w:lang w:eastAsia="tr-TR"/>
              </w:rPr>
              <w:br/>
            </w:r>
            <w:r w:rsidRPr="008D237E">
              <w:rPr>
                <w:rFonts w:ascii="Verdana" w:eastAsia="Times New Roman" w:hAnsi="Verdana" w:cs="Tahoma"/>
                <w:b/>
                <w:bCs/>
                <w:color w:val="000000"/>
                <w:sz w:val="18"/>
                <w:lang w:eastAsia="tr-TR"/>
              </w:rPr>
              <w:t>STOK KARTI</w:t>
            </w:r>
          </w:p>
        </w:tc>
        <w:tc>
          <w:tcPr>
            <w:tcW w:w="3210" w:type="dxa"/>
            <w:gridSpan w:val="5"/>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 xml:space="preserve">Asgari </w:t>
            </w:r>
            <w:proofErr w:type="gramStart"/>
            <w:r w:rsidRPr="008D237E">
              <w:rPr>
                <w:rFonts w:ascii="Verdana" w:eastAsia="Times New Roman" w:hAnsi="Verdana" w:cs="Tahoma"/>
                <w:b/>
                <w:bCs/>
                <w:color w:val="000000"/>
                <w:sz w:val="18"/>
                <w:lang w:eastAsia="tr-TR"/>
              </w:rPr>
              <w:t>Miktar :</w:t>
            </w:r>
            <w:proofErr w:type="gramEnd"/>
          </w:p>
        </w:tc>
      </w:tr>
      <w:tr w:rsidR="008D237E" w:rsidRPr="008D237E" w:rsidTr="008D237E">
        <w:trPr>
          <w:trHeight w:val="240"/>
          <w:tblCellSpacing w:w="0" w:type="dxa"/>
        </w:trPr>
        <w:tc>
          <w:tcPr>
            <w:tcW w:w="2550" w:type="dxa"/>
            <w:gridSpan w:val="2"/>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 xml:space="preserve">Ölçü </w:t>
            </w:r>
            <w:proofErr w:type="gramStart"/>
            <w:r w:rsidRPr="008D237E">
              <w:rPr>
                <w:rFonts w:ascii="Verdana" w:eastAsia="Times New Roman" w:hAnsi="Verdana" w:cs="Tahoma"/>
                <w:b/>
                <w:bCs/>
                <w:color w:val="000000"/>
                <w:sz w:val="18"/>
                <w:lang w:eastAsia="tr-TR"/>
              </w:rPr>
              <w:t>Birimi             : adet</w:t>
            </w:r>
            <w:proofErr w:type="gramEnd"/>
          </w:p>
        </w:tc>
        <w:tc>
          <w:tcPr>
            <w:tcW w:w="0" w:type="auto"/>
            <w:gridSpan w:val="5"/>
            <w:vMerge/>
            <w:shd w:val="clear" w:color="auto" w:fill="FFFFFF"/>
            <w:vAlign w:val="center"/>
            <w:hideMark/>
          </w:tcPr>
          <w:p w:rsidR="008D237E" w:rsidRPr="008D237E" w:rsidRDefault="008D237E" w:rsidP="008D237E">
            <w:pPr>
              <w:spacing w:after="0" w:line="240" w:lineRule="auto"/>
              <w:rPr>
                <w:rFonts w:ascii="Tahoma" w:eastAsia="Times New Roman" w:hAnsi="Tahoma" w:cs="Tahoma"/>
                <w:color w:val="434343"/>
                <w:sz w:val="18"/>
                <w:szCs w:val="18"/>
                <w:lang w:eastAsia="tr-TR"/>
              </w:rPr>
            </w:pPr>
          </w:p>
        </w:tc>
        <w:tc>
          <w:tcPr>
            <w:tcW w:w="3210" w:type="dxa"/>
            <w:gridSpan w:val="5"/>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240"/>
          <w:tblCellSpacing w:w="0" w:type="dxa"/>
        </w:trPr>
        <w:tc>
          <w:tcPr>
            <w:tcW w:w="2550" w:type="dxa"/>
            <w:gridSpan w:val="2"/>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proofErr w:type="gramStart"/>
            <w:r w:rsidRPr="008D237E">
              <w:rPr>
                <w:rFonts w:ascii="Verdana" w:eastAsia="Times New Roman" w:hAnsi="Verdana" w:cs="Tahoma"/>
                <w:b/>
                <w:bCs/>
                <w:color w:val="000000"/>
                <w:sz w:val="18"/>
                <w:lang w:eastAsia="tr-TR"/>
              </w:rPr>
              <w:t xml:space="preserve">Dönemi                   : </w:t>
            </w:r>
            <w:r w:rsidRPr="008D237E">
              <w:rPr>
                <w:rFonts w:ascii="Verdana" w:eastAsia="Times New Roman" w:hAnsi="Verdana" w:cs="Tahoma"/>
                <w:b/>
                <w:bCs/>
                <w:color w:val="000000"/>
                <w:sz w:val="18"/>
                <w:lang w:eastAsia="tr-TR"/>
              </w:rPr>
              <w:lastRenderedPageBreak/>
              <w:t>2009</w:t>
            </w:r>
            <w:proofErr w:type="gramEnd"/>
          </w:p>
        </w:tc>
        <w:tc>
          <w:tcPr>
            <w:tcW w:w="0" w:type="auto"/>
            <w:gridSpan w:val="5"/>
            <w:vMerge/>
            <w:shd w:val="clear" w:color="auto" w:fill="FFFFFF"/>
            <w:vAlign w:val="center"/>
            <w:hideMark/>
          </w:tcPr>
          <w:p w:rsidR="008D237E" w:rsidRPr="008D237E" w:rsidRDefault="008D237E" w:rsidP="008D237E">
            <w:pPr>
              <w:spacing w:after="0" w:line="240" w:lineRule="auto"/>
              <w:rPr>
                <w:rFonts w:ascii="Tahoma" w:eastAsia="Times New Roman" w:hAnsi="Tahoma" w:cs="Tahoma"/>
                <w:color w:val="434343"/>
                <w:sz w:val="18"/>
                <w:szCs w:val="18"/>
                <w:lang w:eastAsia="tr-TR"/>
              </w:rPr>
            </w:pPr>
          </w:p>
        </w:tc>
        <w:tc>
          <w:tcPr>
            <w:tcW w:w="3210" w:type="dxa"/>
            <w:gridSpan w:val="5"/>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 xml:space="preserve">Azami </w:t>
            </w:r>
            <w:proofErr w:type="gramStart"/>
            <w:r w:rsidRPr="008D237E">
              <w:rPr>
                <w:rFonts w:ascii="Verdana" w:eastAsia="Times New Roman" w:hAnsi="Verdana" w:cs="Tahoma"/>
                <w:b/>
                <w:bCs/>
                <w:color w:val="000000"/>
                <w:sz w:val="18"/>
                <w:lang w:eastAsia="tr-TR"/>
              </w:rPr>
              <w:t>Miktar :</w:t>
            </w:r>
            <w:proofErr w:type="gramEnd"/>
          </w:p>
        </w:tc>
      </w:tr>
      <w:tr w:rsidR="008D237E" w:rsidRPr="008D237E" w:rsidTr="008D237E">
        <w:trPr>
          <w:trHeight w:val="240"/>
          <w:tblCellSpacing w:w="0" w:type="dxa"/>
        </w:trPr>
        <w:tc>
          <w:tcPr>
            <w:tcW w:w="2550" w:type="dxa"/>
            <w:gridSpan w:val="2"/>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lastRenderedPageBreak/>
              <w:t xml:space="preserve">Stok Değerleme </w:t>
            </w:r>
            <w:proofErr w:type="gramStart"/>
            <w:r w:rsidRPr="008D237E">
              <w:rPr>
                <w:rFonts w:ascii="Verdana" w:eastAsia="Times New Roman" w:hAnsi="Verdana" w:cs="Tahoma"/>
                <w:b/>
                <w:bCs/>
                <w:color w:val="000000"/>
                <w:sz w:val="18"/>
                <w:lang w:eastAsia="tr-TR"/>
              </w:rPr>
              <w:t>Yöntemi:TAOM</w:t>
            </w:r>
            <w:proofErr w:type="gramEnd"/>
          </w:p>
        </w:tc>
        <w:tc>
          <w:tcPr>
            <w:tcW w:w="0" w:type="auto"/>
            <w:gridSpan w:val="5"/>
            <w:vMerge/>
            <w:shd w:val="clear" w:color="auto" w:fill="FFFFFF"/>
            <w:vAlign w:val="center"/>
            <w:hideMark/>
          </w:tcPr>
          <w:p w:rsidR="008D237E" w:rsidRPr="008D237E" w:rsidRDefault="008D237E" w:rsidP="008D237E">
            <w:pPr>
              <w:spacing w:after="0" w:line="240" w:lineRule="auto"/>
              <w:rPr>
                <w:rFonts w:ascii="Tahoma" w:eastAsia="Times New Roman" w:hAnsi="Tahoma" w:cs="Tahoma"/>
                <w:color w:val="434343"/>
                <w:sz w:val="18"/>
                <w:szCs w:val="18"/>
                <w:lang w:eastAsia="tr-TR"/>
              </w:rPr>
            </w:pPr>
          </w:p>
        </w:tc>
        <w:tc>
          <w:tcPr>
            <w:tcW w:w="3210" w:type="dxa"/>
            <w:gridSpan w:val="5"/>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135"/>
          <w:tblCellSpacing w:w="0" w:type="dxa"/>
        </w:trPr>
        <w:tc>
          <w:tcPr>
            <w:tcW w:w="9435" w:type="dxa"/>
            <w:gridSpan w:val="12"/>
            <w:shd w:val="clear" w:color="auto" w:fill="FFFFFF"/>
            <w:noWrap/>
            <w:vAlign w:val="center"/>
            <w:hideMark/>
          </w:tcPr>
          <w:p w:rsidR="008D237E" w:rsidRPr="008D237E" w:rsidRDefault="008D237E" w:rsidP="008D237E">
            <w:pPr>
              <w:spacing w:after="225" w:line="13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60"/>
          <w:tblCellSpacing w:w="0" w:type="dxa"/>
        </w:trPr>
        <w:tc>
          <w:tcPr>
            <w:tcW w:w="1155" w:type="dxa"/>
            <w:vMerge w:val="restart"/>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TARİH</w:t>
            </w:r>
          </w:p>
        </w:tc>
        <w:tc>
          <w:tcPr>
            <w:tcW w:w="1380" w:type="dxa"/>
            <w:vMerge w:val="restart"/>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AÇIKLAMA</w:t>
            </w:r>
          </w:p>
        </w:tc>
        <w:tc>
          <w:tcPr>
            <w:tcW w:w="2145" w:type="dxa"/>
            <w:gridSpan w:val="3"/>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GİREN</w:t>
            </w:r>
          </w:p>
        </w:tc>
        <w:tc>
          <w:tcPr>
            <w:tcW w:w="2145" w:type="dxa"/>
            <w:gridSpan w:val="3"/>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ÇIKAN</w:t>
            </w:r>
          </w:p>
        </w:tc>
        <w:tc>
          <w:tcPr>
            <w:tcW w:w="2145" w:type="dxa"/>
            <w:gridSpan w:val="3"/>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KALAN</w:t>
            </w:r>
          </w:p>
        </w:tc>
        <w:tc>
          <w:tcPr>
            <w:tcW w:w="435" w:type="dxa"/>
            <w:vMerge w:val="restart"/>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SIRA</w:t>
            </w:r>
          </w:p>
        </w:tc>
      </w:tr>
      <w:tr w:rsidR="008D237E" w:rsidRPr="008D237E" w:rsidTr="008D237E">
        <w:trPr>
          <w:trHeight w:val="720"/>
          <w:tblCellSpacing w:w="0" w:type="dxa"/>
        </w:trPr>
        <w:tc>
          <w:tcPr>
            <w:tcW w:w="0" w:type="auto"/>
            <w:vMerge/>
            <w:shd w:val="clear" w:color="auto" w:fill="FFFFFF"/>
            <w:vAlign w:val="center"/>
            <w:hideMark/>
          </w:tcPr>
          <w:p w:rsidR="008D237E" w:rsidRPr="008D237E" w:rsidRDefault="008D237E" w:rsidP="008D237E">
            <w:pPr>
              <w:spacing w:after="0" w:line="240" w:lineRule="auto"/>
              <w:rPr>
                <w:rFonts w:ascii="Tahoma" w:eastAsia="Times New Roman" w:hAnsi="Tahoma" w:cs="Tahoma"/>
                <w:color w:val="434343"/>
                <w:sz w:val="18"/>
                <w:szCs w:val="18"/>
                <w:lang w:eastAsia="tr-TR"/>
              </w:rPr>
            </w:pPr>
          </w:p>
        </w:tc>
        <w:tc>
          <w:tcPr>
            <w:tcW w:w="0" w:type="auto"/>
            <w:vMerge/>
            <w:shd w:val="clear" w:color="auto" w:fill="FFFFFF"/>
            <w:vAlign w:val="center"/>
            <w:hideMark/>
          </w:tcPr>
          <w:p w:rsidR="008D237E" w:rsidRPr="008D237E" w:rsidRDefault="008D237E" w:rsidP="008D237E">
            <w:pPr>
              <w:spacing w:after="0" w:line="240" w:lineRule="auto"/>
              <w:rPr>
                <w:rFonts w:ascii="Tahoma" w:eastAsia="Times New Roman" w:hAnsi="Tahoma" w:cs="Tahoma"/>
                <w:color w:val="434343"/>
                <w:sz w:val="18"/>
                <w:szCs w:val="18"/>
                <w:lang w:eastAsia="tr-TR"/>
              </w:rPr>
            </w:pP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MİKTAR</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BİRİM</w:t>
            </w:r>
            <w:r w:rsidRPr="008D237E">
              <w:rPr>
                <w:rFonts w:ascii="Verdana" w:eastAsia="Times New Roman" w:hAnsi="Verdana" w:cs="Tahoma"/>
                <w:b/>
                <w:bCs/>
                <w:color w:val="000000"/>
                <w:sz w:val="18"/>
                <w:szCs w:val="18"/>
                <w:lang w:eastAsia="tr-TR"/>
              </w:rPr>
              <w:br/>
            </w:r>
            <w:r w:rsidRPr="008D237E">
              <w:rPr>
                <w:rFonts w:ascii="Verdana" w:eastAsia="Times New Roman" w:hAnsi="Verdana" w:cs="Tahoma"/>
                <w:b/>
                <w:bCs/>
                <w:color w:val="000000"/>
                <w:sz w:val="18"/>
                <w:lang w:eastAsia="tr-TR"/>
              </w:rPr>
              <w:t>MALİYETİ</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TUTAR</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MİKTAR</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BİRİM</w:t>
            </w:r>
            <w:r w:rsidRPr="008D237E">
              <w:rPr>
                <w:rFonts w:ascii="Verdana" w:eastAsia="Times New Roman" w:hAnsi="Verdana" w:cs="Tahoma"/>
                <w:b/>
                <w:bCs/>
                <w:color w:val="000000"/>
                <w:sz w:val="18"/>
                <w:szCs w:val="18"/>
                <w:lang w:eastAsia="tr-TR"/>
              </w:rPr>
              <w:br/>
            </w:r>
            <w:r w:rsidRPr="008D237E">
              <w:rPr>
                <w:rFonts w:ascii="Verdana" w:eastAsia="Times New Roman" w:hAnsi="Verdana" w:cs="Tahoma"/>
                <w:b/>
                <w:bCs/>
                <w:color w:val="000000"/>
                <w:sz w:val="18"/>
                <w:lang w:eastAsia="tr-TR"/>
              </w:rPr>
              <w:t>MALİYETİ</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TUTAR</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MİKTAR</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BİRİM</w:t>
            </w:r>
            <w:r w:rsidRPr="008D237E">
              <w:rPr>
                <w:rFonts w:ascii="Verdana" w:eastAsia="Times New Roman" w:hAnsi="Verdana" w:cs="Tahoma"/>
                <w:b/>
                <w:bCs/>
                <w:color w:val="000000"/>
                <w:sz w:val="18"/>
                <w:szCs w:val="18"/>
                <w:lang w:eastAsia="tr-TR"/>
              </w:rPr>
              <w:br/>
            </w:r>
            <w:r w:rsidRPr="008D237E">
              <w:rPr>
                <w:rFonts w:ascii="Verdana" w:eastAsia="Times New Roman" w:hAnsi="Verdana" w:cs="Tahoma"/>
                <w:b/>
                <w:bCs/>
                <w:color w:val="000000"/>
                <w:sz w:val="18"/>
                <w:lang w:eastAsia="tr-TR"/>
              </w:rPr>
              <w:t>MALİYETİ</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TUTAR</w:t>
            </w:r>
          </w:p>
        </w:tc>
        <w:tc>
          <w:tcPr>
            <w:tcW w:w="0" w:type="auto"/>
            <w:vMerge/>
            <w:shd w:val="clear" w:color="auto" w:fill="FFFFFF"/>
            <w:vAlign w:val="center"/>
            <w:hideMark/>
          </w:tcPr>
          <w:p w:rsidR="008D237E" w:rsidRPr="008D237E" w:rsidRDefault="008D237E" w:rsidP="008D237E">
            <w:pPr>
              <w:spacing w:after="0" w:line="240" w:lineRule="auto"/>
              <w:rPr>
                <w:rFonts w:ascii="Tahoma" w:eastAsia="Times New Roman" w:hAnsi="Tahoma" w:cs="Tahoma"/>
                <w:color w:val="434343"/>
                <w:sz w:val="18"/>
                <w:szCs w:val="18"/>
                <w:lang w:eastAsia="tr-TR"/>
              </w:rPr>
            </w:pPr>
          </w:p>
        </w:tc>
      </w:tr>
      <w:tr w:rsidR="008D237E" w:rsidRPr="008D237E" w:rsidTr="008D237E">
        <w:trPr>
          <w:trHeight w:val="300"/>
          <w:tblCellSpacing w:w="0" w:type="dxa"/>
        </w:trPr>
        <w:tc>
          <w:tcPr>
            <w:tcW w:w="115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01.12.2009</w:t>
            </w:r>
          </w:p>
        </w:tc>
        <w:tc>
          <w:tcPr>
            <w:tcW w:w="138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Devir</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2000</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20000</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20000</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30"/>
          <w:tblCellSpacing w:w="0" w:type="dxa"/>
        </w:trPr>
        <w:tc>
          <w:tcPr>
            <w:tcW w:w="115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03.12.2009</w:t>
            </w:r>
          </w:p>
        </w:tc>
        <w:tc>
          <w:tcPr>
            <w:tcW w:w="138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Üretime Sevk</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10000</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10000</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480"/>
          <w:tblCellSpacing w:w="0" w:type="dxa"/>
        </w:trPr>
        <w:tc>
          <w:tcPr>
            <w:tcW w:w="115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05.12.2009</w:t>
            </w:r>
          </w:p>
        </w:tc>
        <w:tc>
          <w:tcPr>
            <w:tcW w:w="138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Alış</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5000</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11</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5500</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1000         5000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10              11</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10000            55000</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735"/>
          <w:tblCellSpacing w:w="0" w:type="dxa"/>
        </w:trPr>
        <w:tc>
          <w:tcPr>
            <w:tcW w:w="115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10.12.2009</w:t>
            </w:r>
          </w:p>
        </w:tc>
        <w:tc>
          <w:tcPr>
            <w:tcW w:w="138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Alış</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5000</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9</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4500</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1000         5000       5000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10              11             9</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10000            55000           45000</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45"/>
          <w:tblCellSpacing w:w="0" w:type="dxa"/>
        </w:trPr>
        <w:tc>
          <w:tcPr>
            <w:tcW w:w="115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12.12.2009</w:t>
            </w:r>
          </w:p>
        </w:tc>
        <w:tc>
          <w:tcPr>
            <w:tcW w:w="138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Üretime Sevk</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4000</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40000</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7000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70000</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495"/>
          <w:tblCellSpacing w:w="0" w:type="dxa"/>
        </w:trPr>
        <w:tc>
          <w:tcPr>
            <w:tcW w:w="115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20.12.2009</w:t>
            </w:r>
          </w:p>
        </w:tc>
        <w:tc>
          <w:tcPr>
            <w:tcW w:w="138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Alış</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7000</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13</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91000</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7000          7000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10             13</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70000               91000</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30"/>
          <w:tblCellSpacing w:w="0" w:type="dxa"/>
        </w:trPr>
        <w:tc>
          <w:tcPr>
            <w:tcW w:w="115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21.12.2009</w:t>
            </w:r>
          </w:p>
        </w:tc>
        <w:tc>
          <w:tcPr>
            <w:tcW w:w="138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Üretime Sevk</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13000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11,5</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149500</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11,5</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11500</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480"/>
          <w:tblCellSpacing w:w="0" w:type="dxa"/>
        </w:trPr>
        <w:tc>
          <w:tcPr>
            <w:tcW w:w="115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25.12.2009</w:t>
            </w:r>
          </w:p>
        </w:tc>
        <w:tc>
          <w:tcPr>
            <w:tcW w:w="138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Alış</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3000</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12</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36000</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1000         3000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11,5          12  </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11500          36000</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525"/>
          <w:tblCellSpacing w:w="0" w:type="dxa"/>
        </w:trPr>
        <w:tc>
          <w:tcPr>
            <w:tcW w:w="2550" w:type="dxa"/>
            <w:gridSpan w:val="2"/>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TOPLAM</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bl>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w:t>
      </w:r>
    </w:p>
    <w:tbl>
      <w:tblPr>
        <w:tblW w:w="9420" w:type="dxa"/>
        <w:tblCellSpacing w:w="0" w:type="dxa"/>
        <w:shd w:val="clear" w:color="auto" w:fill="FFFFFF"/>
        <w:tblCellMar>
          <w:left w:w="0" w:type="dxa"/>
          <w:right w:w="0" w:type="dxa"/>
        </w:tblCellMar>
        <w:tblLook w:val="04A0"/>
      </w:tblPr>
      <w:tblGrid>
        <w:gridCol w:w="1965"/>
        <w:gridCol w:w="1215"/>
        <w:gridCol w:w="1587"/>
        <w:gridCol w:w="1170"/>
        <w:gridCol w:w="1365"/>
        <w:gridCol w:w="1185"/>
        <w:gridCol w:w="960"/>
      </w:tblGrid>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2745" w:type="dxa"/>
            <w:gridSpan w:val="2"/>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Esas Üretim Gider Yerleri</w:t>
            </w:r>
          </w:p>
        </w:tc>
        <w:tc>
          <w:tcPr>
            <w:tcW w:w="3495" w:type="dxa"/>
            <w:gridSpan w:val="3"/>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Yardımcı Üretim Gider Yerleri</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Toplam</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Kesim</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Birleştirme</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Boya</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Paketleme</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Isıtma</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xml:space="preserve">Direkt İşçilik </w:t>
            </w:r>
            <w:proofErr w:type="spellStart"/>
            <w:r w:rsidRPr="008D237E">
              <w:rPr>
                <w:rFonts w:ascii="Verdana" w:eastAsia="Times New Roman" w:hAnsi="Verdana" w:cs="Tahoma"/>
                <w:color w:val="000000"/>
                <w:sz w:val="18"/>
                <w:szCs w:val="18"/>
                <w:lang w:eastAsia="tr-TR"/>
              </w:rPr>
              <w:t>Gid</w:t>
            </w:r>
            <w:proofErr w:type="spellEnd"/>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12.000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proofErr w:type="gramStart"/>
            <w:r w:rsidRPr="008D237E">
              <w:rPr>
                <w:rFonts w:ascii="Verdana" w:eastAsia="Times New Roman" w:hAnsi="Verdana" w:cs="Tahoma"/>
                <w:color w:val="000000"/>
                <w:sz w:val="18"/>
                <w:szCs w:val="18"/>
                <w:lang w:eastAsia="tr-TR"/>
              </w:rPr>
              <w:t>Direkt İlk Madde Mal.</w:t>
            </w:r>
            <w:proofErr w:type="gramEnd"/>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60.000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15.000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5.000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Direk Gider Toplamı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130.000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70.000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32.000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19.000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9.000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Elektrik Gideri</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800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600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600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Taşıma Gideri</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6.000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2.400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2.400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600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300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lastRenderedPageBreak/>
              <w:t>Yönetim Gideri</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15.000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6.000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6.000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1.500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750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750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proofErr w:type="spellStart"/>
            <w:r w:rsidRPr="008D237E">
              <w:rPr>
                <w:rFonts w:ascii="Verdana" w:eastAsia="Times New Roman" w:hAnsi="Verdana" w:cs="Tahoma"/>
                <w:color w:val="000000"/>
                <w:sz w:val="18"/>
                <w:szCs w:val="18"/>
                <w:lang w:eastAsia="tr-TR"/>
              </w:rPr>
              <w:t>Mak</w:t>
            </w:r>
            <w:proofErr w:type="spellEnd"/>
            <w:r w:rsidRPr="008D237E">
              <w:rPr>
                <w:rFonts w:ascii="Verdana" w:eastAsia="Times New Roman" w:hAnsi="Verdana" w:cs="Tahoma"/>
                <w:color w:val="000000"/>
                <w:sz w:val="18"/>
                <w:szCs w:val="18"/>
                <w:lang w:eastAsia="tr-TR"/>
              </w:rPr>
              <w:t xml:space="preserve">. </w:t>
            </w:r>
            <w:proofErr w:type="spellStart"/>
            <w:r w:rsidRPr="008D237E">
              <w:rPr>
                <w:rFonts w:ascii="Verdana" w:eastAsia="Times New Roman" w:hAnsi="Verdana" w:cs="Tahoma"/>
                <w:color w:val="000000"/>
                <w:sz w:val="18"/>
                <w:szCs w:val="18"/>
                <w:lang w:eastAsia="tr-TR"/>
              </w:rPr>
              <w:t>Amort</w:t>
            </w:r>
            <w:proofErr w:type="spellEnd"/>
            <w:r w:rsidRPr="008D237E">
              <w:rPr>
                <w:rFonts w:ascii="Verdana" w:eastAsia="Times New Roman" w:hAnsi="Verdana" w:cs="Tahoma"/>
                <w:color w:val="000000"/>
                <w:sz w:val="18"/>
                <w:szCs w:val="18"/>
                <w:lang w:eastAsia="tr-TR"/>
              </w:rPr>
              <w:t>.</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2.857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5.714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714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429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286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Dağıtım Anahtarı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301.000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155.257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82.114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41.614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20.079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1.936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Personel Sayısı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Alan m2</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300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Makine Sayısı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70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II. Dağıtım</w:t>
            </w:r>
          </w:p>
        </w:tc>
        <w:tc>
          <w:tcPr>
            <w:tcW w:w="121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Personel Sayısı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80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Alan m2</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BOYA</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41.614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20.807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20.807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Paketleme</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20.079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10.039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10.039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Isıtma</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1.936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968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968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301.000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187.071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113.929   </w:t>
            </w:r>
          </w:p>
        </w:tc>
        <w:tc>
          <w:tcPr>
            <w:tcW w:w="136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bl>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3.</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Gider Kavramı</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proofErr w:type="gramStart"/>
      <w:r w:rsidRPr="008D237E">
        <w:rPr>
          <w:rFonts w:ascii="Verdana" w:eastAsia="Times New Roman" w:hAnsi="Verdana" w:cs="Tahoma"/>
          <w:color w:val="000000"/>
          <w:sz w:val="18"/>
          <w:szCs w:val="18"/>
          <w:lang w:eastAsia="tr-TR"/>
        </w:rPr>
        <w:t>Hasılat</w:t>
      </w:r>
      <w:proofErr w:type="gramEnd"/>
      <w:r w:rsidRPr="008D237E">
        <w:rPr>
          <w:rFonts w:ascii="Verdana" w:eastAsia="Times New Roman" w:hAnsi="Verdana" w:cs="Tahoma"/>
          <w:color w:val="000000"/>
          <w:sz w:val="18"/>
          <w:szCs w:val="18"/>
          <w:lang w:eastAsia="tr-TR"/>
        </w:rPr>
        <w:t xml:space="preserve"> elde etmek amacıyla yapılan varlık tüketimidir. Bu nedenle tükenmiş bir maliyettir. Burada iki önemli unsur söz konusudur: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B7"/>
      </w:r>
      <w:r w:rsidRPr="008D237E">
        <w:rPr>
          <w:rFonts w:ascii="Verdana" w:eastAsia="Times New Roman" w:hAnsi="Verdana" w:cs="Tahoma"/>
          <w:color w:val="000000"/>
          <w:sz w:val="18"/>
          <w:szCs w:val="18"/>
          <w:lang w:eastAsia="tr-TR"/>
        </w:rPr>
        <w:t xml:space="preserve"> Tüketimin işletme faaliyetlerinin yerine getirilmesi için yapılmış olması gerekir.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B7"/>
      </w:r>
      <w:r w:rsidRPr="008D237E">
        <w:rPr>
          <w:rFonts w:ascii="Verdana" w:eastAsia="Times New Roman" w:hAnsi="Verdana" w:cs="Tahoma"/>
          <w:color w:val="000000"/>
          <w:sz w:val="18"/>
          <w:szCs w:val="18"/>
          <w:lang w:eastAsia="tr-TR"/>
        </w:rPr>
        <w:t xml:space="preserve"> Tüketimin belli bir döneme ait olması gerekir.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Harcama Kavramı</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Harcama, işletme tarafından herhangi bir nedenle para ve para benzeri araçlarla yapılan ödemelerdir. Bir mal, fayda ve hizmet sağlanması veya herhangi bir edim karşılığı olmaksızın ortaya çıkan bir yükümlülük nedeniyle yapılan ödeme ve borçlanmalardır.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lastRenderedPageBreak/>
        <w:t>Maliyet Kavramı</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Maliyet belli bir amaca ulaşmak için katlanılan fedakârlıkların parasal ifadesidir. Maliyet muhasebesinde, maliyet kavramı, genellikle, üretim faaliyeti sonucu elde edilen mamul ya da hizmet maliyetleri ile sınırlı tutulmaktadır. Bu nedenle, maliyet muhasebesi söz konusu ise; maliyet kavramını aşağıdaki biçimde tanımlamak mümkündür. Maliyet, üretilen mamul ve hizmetler için yapılan fedakârlıkların (varlık, hizmet ve diğer fayda tüketimlerinin) parasal ifadesidir. Örneğin; ekmek üretiminde kullanılan un, maya, işçilik, su, temizlik, yakacak, gibi giderler toplamı üretilen ekmeklerin maliyetini oluşturur.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4.</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Sabit Giderler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xml:space="preserve">Belirli bir zaman dönemi içinde üretim miktarının azalıp, çoğalmasına karşın toplam olarak aynı kalan değişmeyen giderlere sabit giderler denir. İlk kuruluş giderleri, bina, makine ve demirbaşların </w:t>
      </w:r>
      <w:proofErr w:type="gramStart"/>
      <w:r w:rsidRPr="008D237E">
        <w:rPr>
          <w:rFonts w:ascii="Verdana" w:eastAsia="Times New Roman" w:hAnsi="Verdana" w:cs="Tahoma"/>
          <w:color w:val="000000"/>
          <w:sz w:val="18"/>
          <w:szCs w:val="18"/>
          <w:lang w:eastAsia="tr-TR"/>
        </w:rPr>
        <w:t>amortisman</w:t>
      </w:r>
      <w:proofErr w:type="gramEnd"/>
      <w:r w:rsidRPr="008D237E">
        <w:rPr>
          <w:rFonts w:ascii="Verdana" w:eastAsia="Times New Roman" w:hAnsi="Verdana" w:cs="Tahoma"/>
          <w:color w:val="000000"/>
          <w:sz w:val="18"/>
          <w:szCs w:val="18"/>
          <w:lang w:eastAsia="tr-TR"/>
        </w:rPr>
        <w:t xml:space="preserve"> payları sabit giderlerdendir. Bazı işçilik giderleri de sabit karakterlidir.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Değişken Giderler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Değişken giderler üretim hacmindeki değişikliklere bağlı olarak değişiklik gösteren giderlerdir. Değişken giderlere örnek olarak direkt ham madde ve direkt işçilik giderlerini gösterebiliriz.</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Karma Giderler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xml:space="preserve">Karma giderler, ne tam anlamıyla sabit ne de tam anlamıyla değişkendir. Bazı giderler üretim aynı olsa da devam eder ancak üretim atarsa artış gösterebilir. </w:t>
      </w:r>
      <w:proofErr w:type="gramStart"/>
      <w:r w:rsidRPr="008D237E">
        <w:rPr>
          <w:rFonts w:ascii="Verdana" w:eastAsia="Times New Roman" w:hAnsi="Verdana" w:cs="Tahoma"/>
          <w:color w:val="000000"/>
          <w:sz w:val="18"/>
          <w:szCs w:val="18"/>
          <w:lang w:eastAsia="tr-TR"/>
        </w:rPr>
        <w:t>Örneğin; tamir bakım giderleri gibi.</w:t>
      </w:r>
      <w:proofErr w:type="gramEnd"/>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5.</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D8"/>
      </w:r>
      <w:r w:rsidRPr="008D237E">
        <w:rPr>
          <w:rFonts w:ascii="Verdana" w:eastAsia="Times New Roman" w:hAnsi="Verdana" w:cs="Tahoma"/>
          <w:color w:val="000000"/>
          <w:sz w:val="18"/>
          <w:szCs w:val="18"/>
          <w:lang w:eastAsia="tr-TR"/>
        </w:rPr>
        <w:t xml:space="preserve"> İlk madde ve malzeme giderleri</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D8"/>
      </w:r>
      <w:r w:rsidRPr="008D237E">
        <w:rPr>
          <w:rFonts w:ascii="Verdana" w:eastAsia="Times New Roman" w:hAnsi="Verdana" w:cs="Tahoma"/>
          <w:color w:val="000000"/>
          <w:sz w:val="18"/>
          <w:szCs w:val="18"/>
          <w:lang w:eastAsia="tr-TR"/>
        </w:rPr>
        <w:t xml:space="preserve"> İşçi ücret ve giderleri</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D8"/>
      </w:r>
      <w:r w:rsidRPr="008D237E">
        <w:rPr>
          <w:rFonts w:ascii="Verdana" w:eastAsia="Times New Roman" w:hAnsi="Verdana" w:cs="Tahoma"/>
          <w:color w:val="000000"/>
          <w:sz w:val="18"/>
          <w:szCs w:val="18"/>
          <w:lang w:eastAsia="tr-TR"/>
        </w:rPr>
        <w:t xml:space="preserve"> Memur ücret ve giderleri</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D8"/>
      </w:r>
      <w:r w:rsidRPr="008D237E">
        <w:rPr>
          <w:rFonts w:ascii="Verdana" w:eastAsia="Times New Roman" w:hAnsi="Verdana" w:cs="Tahoma"/>
          <w:color w:val="000000"/>
          <w:sz w:val="18"/>
          <w:szCs w:val="18"/>
          <w:lang w:eastAsia="tr-TR"/>
        </w:rPr>
        <w:t xml:space="preserve"> Dışarıdan sağlanan fayda ve hizmetler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D8"/>
      </w:r>
      <w:r w:rsidRPr="008D237E">
        <w:rPr>
          <w:rFonts w:ascii="Verdana" w:eastAsia="Times New Roman" w:hAnsi="Verdana" w:cs="Tahoma"/>
          <w:color w:val="000000"/>
          <w:sz w:val="18"/>
          <w:szCs w:val="18"/>
          <w:lang w:eastAsia="tr-TR"/>
        </w:rPr>
        <w:t xml:space="preserve"> Çeşitli giderler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D8"/>
      </w:r>
      <w:r w:rsidRPr="008D237E">
        <w:rPr>
          <w:rFonts w:ascii="Verdana" w:eastAsia="Times New Roman" w:hAnsi="Verdana" w:cs="Tahoma"/>
          <w:color w:val="000000"/>
          <w:sz w:val="18"/>
          <w:szCs w:val="18"/>
          <w:lang w:eastAsia="tr-TR"/>
        </w:rPr>
        <w:t xml:space="preserve"> Vergi, resim ve harçlar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D8"/>
      </w:r>
      <w:r w:rsidRPr="008D237E">
        <w:rPr>
          <w:rFonts w:ascii="Verdana" w:eastAsia="Times New Roman" w:hAnsi="Verdana" w:cs="Tahoma"/>
          <w:color w:val="000000"/>
          <w:sz w:val="18"/>
          <w:szCs w:val="18"/>
          <w:lang w:eastAsia="tr-TR"/>
        </w:rPr>
        <w:t xml:space="preserve"> Amortismanlar ve tükenme payları</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D8"/>
      </w:r>
      <w:r w:rsidRPr="008D237E">
        <w:rPr>
          <w:rFonts w:ascii="Verdana" w:eastAsia="Times New Roman" w:hAnsi="Verdana" w:cs="Tahoma"/>
          <w:color w:val="000000"/>
          <w:sz w:val="18"/>
          <w:szCs w:val="18"/>
          <w:lang w:eastAsia="tr-TR"/>
        </w:rPr>
        <w:t xml:space="preserve"> Finansman giderleri</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237E"/>
    <w:rsid w:val="00164F42"/>
    <w:rsid w:val="008D237E"/>
    <w:rsid w:val="00B10752"/>
    <w:rsid w:val="00C6105C"/>
    <w:rsid w:val="00CE3A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8D237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D237E"/>
    <w:rPr>
      <w:b/>
      <w:bCs/>
    </w:rPr>
  </w:style>
  <w:style w:type="character" w:customStyle="1" w:styleId="apple-converted-space">
    <w:name w:val="apple-converted-space"/>
    <w:basedOn w:val="VarsaylanParagrafYazTipi"/>
    <w:rsid w:val="008D237E"/>
  </w:style>
  <w:style w:type="character" w:styleId="Kpr">
    <w:name w:val="Hyperlink"/>
    <w:basedOn w:val="VarsaylanParagrafYazTipi"/>
    <w:uiPriority w:val="99"/>
    <w:unhideWhenUsed/>
    <w:rsid w:val="00C6105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06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1264</Words>
  <Characters>7209</Characters>
  <Application>Microsoft Office Word</Application>
  <DocSecurity>0</DocSecurity>
  <Lines>60</Lines>
  <Paragraphs>16</Paragraphs>
  <ScaleCrop>false</ScaleCrop>
  <Company/>
  <LinksUpToDate>false</LinksUpToDate>
  <CharactersWithSpaces>8457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Dogan</cp:lastModifiedBy>
  <cp:revision>2</cp:revision>
  <dcterms:created xsi:type="dcterms:W3CDTF">2013-12-21T20:08:00Z</dcterms:created>
  <dcterms:modified xsi:type="dcterms:W3CDTF">2013-12-23T18:50:00Z</dcterms:modified>
  <cp:category>www.sorubak.com</cp:category>
</cp:coreProperties>
</file>