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EBD" w:rsidRPr="00901F9E" w:rsidRDefault="00901F9E" w:rsidP="00901F9E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</w:pPr>
      <w:r w:rsidRPr="00901F9E">
        <w:rPr>
          <w:rFonts w:ascii="Comic Sans MS" w:eastAsia="Times New Roman" w:hAnsi="Comic Sans MS" w:cs="Times New Roman"/>
          <w:b/>
          <w:bCs/>
          <w:color w:val="FF0000"/>
          <w:sz w:val="36"/>
          <w:szCs w:val="36"/>
          <w:lang w:eastAsia="tr-TR"/>
        </w:rPr>
        <w:t>Ağlayan Kaya Efsanesi (Manisa)</w:t>
      </w:r>
      <w:r w:rsidRPr="00901F9E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901F9E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Niobe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, babası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Tantalos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ve kardeşi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Pelpos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gibi, Anadolu'ya özgü bir efsanedir.</w:t>
      </w:r>
      <w:r w:rsidRPr="00901F9E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901F9E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Yarı-tanrı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Tantalos'un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kızı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Niobe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,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Magnesia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(Manisa)'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nın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Sipylos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Dağı yöresinde doğmuş, tanrıça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Hera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(kimi kaynaklarda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Leto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olarak geçer.) ile birlikte çocuklukları bu yörede geçmiştir. Daha sonra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Niobe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,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Thebai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kralı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Amphion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ile evlenir ve yedisi kız, yedisi erkek on dört (kimi kaynaklara göre altısı kız altısı erkek on iki) çocuğu olur. Çocukluk arkadaşı ve Zeus'un eşi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Hera'nın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ise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Apollon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ve Artemis olmak üzere iki çocuğu vardır. </w:t>
      </w:r>
      <w:r w:rsidRPr="00901F9E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901F9E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Zamanla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Niobe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, tanrıça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Hera'yı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küçümser ve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Thebai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halkına, kendisine tapmalarını buyurur.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Hera'nın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sadece iki çocuğunun olduğunu söyleyerek kendisini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Hera'dan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üstün görür. Tanrıça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Hera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, o sırada menderes Irmağının kıyısında dinlenirken, bir rüzgâr,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Niobe'nin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bu sözlerini kulağına fısıldar.</w:t>
      </w:r>
      <w:r w:rsidRPr="00901F9E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Her fırsatta çocuklarının sayısı ile gururlanan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Niobe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, topu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topu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iki çocuğu olduğunu söyleyerek küçümsediği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Hera'yı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öfkelendirir.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Hera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, çocuklarından;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Niobe'yi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cezalandırmalarını ister.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Apollon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ve Artemis de, oklarıyla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Niobe'nin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bütün çocuklarını öldürür.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Niobe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, çocuklarının cesetleri başında günlerce ağlar. Sonunda Tanrı Zeus,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Niobe'nin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haline acır ve ıstırabına son vermek için, onu ağladığı yerde taş haline getirir.</w:t>
      </w:r>
      <w:r w:rsidRPr="00901F9E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Spil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(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Sipylos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) yamacındaki kadın başı şeklindeki bu kayanın, göz çukurunu andıran girintilerinden sızan -daha doğrusu, yakın zamanda kuruduğu için artık sızmayan- su,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Niobe'nin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gözyaşları olarak yorumlanır. Halk, buraya </w:t>
      </w:r>
      <w:r w:rsidRPr="00901F9E">
        <w:rPr>
          <w:rFonts w:ascii="Comic Sans MS" w:eastAsia="Times New Roman" w:hAnsi="Comic Sans MS" w:cs="Times New Roman"/>
          <w:b/>
          <w:bCs/>
          <w:i/>
          <w:iCs/>
          <w:color w:val="000000"/>
          <w:sz w:val="24"/>
          <w:szCs w:val="24"/>
          <w:lang w:eastAsia="tr-TR"/>
        </w:rPr>
        <w:t>"Ağlayan Kaya"</w:t>
      </w:r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, </w:t>
      </w:r>
      <w:r w:rsidRPr="00901F9E">
        <w:rPr>
          <w:rFonts w:ascii="Comic Sans MS" w:eastAsia="Times New Roman" w:hAnsi="Comic Sans MS" w:cs="Times New Roman"/>
          <w:b/>
          <w:bCs/>
          <w:i/>
          <w:iCs/>
          <w:color w:val="000000"/>
          <w:sz w:val="24"/>
          <w:szCs w:val="24"/>
          <w:lang w:eastAsia="tr-TR"/>
        </w:rPr>
        <w:t>"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i/>
          <w:iCs/>
          <w:color w:val="000000"/>
          <w:sz w:val="24"/>
          <w:szCs w:val="24"/>
          <w:lang w:eastAsia="tr-TR"/>
        </w:rPr>
        <w:t>Niobe</w:t>
      </w:r>
      <w:proofErr w:type="spellEnd"/>
      <w:r w:rsidRPr="00901F9E">
        <w:rPr>
          <w:rFonts w:ascii="Comic Sans MS" w:eastAsia="Times New Roman" w:hAnsi="Comic Sans MS" w:cs="Times New Roman"/>
          <w:b/>
          <w:bCs/>
          <w:i/>
          <w:iCs/>
          <w:color w:val="000000"/>
          <w:sz w:val="24"/>
          <w:szCs w:val="24"/>
          <w:lang w:eastAsia="tr-TR"/>
        </w:rPr>
        <w:t xml:space="preserve"> kayası"</w:t>
      </w:r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der. Yakından bakıldığında, sıradan doğal bir kaya oluşumu; batı yönünde biraz uzaklaşılarak bakıldığında ise kadın başı şeklinde görünen bu kaya, hâlâ çok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ziyâret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edilen bir yerdir. Manisa'nın sarı üzümlerinin ilk olarak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Niobe'nin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gözyaşlarıyla sulanan bağlarda yetiştiği söylenir.</w:t>
      </w:r>
      <w:r w:rsidRPr="00901F9E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="00BE1D5E" w:rsidRPr="00BE1D5E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t>www.sorubak.com</w:t>
      </w:r>
      <w:r w:rsidRPr="00901F9E"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  <w:br/>
      </w:r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Birkaç kilometre ötede,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Sipylos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Dağı'nın yamaçlarında,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çaliliklar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arasında bir başka kaya daha vardır. Ana Tanrıça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Kybele'nin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burada bir anıtı vardır. </w:t>
      </w:r>
      <w:proofErr w:type="spellStart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>Niobe</w:t>
      </w:r>
      <w:proofErr w:type="spellEnd"/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Kayası'nın az ötesindeki alanda,</w:t>
      </w:r>
      <w:r w:rsidRPr="00901F9E">
        <w:rPr>
          <w:rFonts w:ascii="Comic Sans MS" w:eastAsia="Times New Roman" w:hAnsi="Comic Sans MS" w:cs="Times New Roman"/>
          <w:b/>
          <w:bCs/>
          <w:i/>
          <w:iCs/>
          <w:color w:val="000000"/>
          <w:sz w:val="24"/>
          <w:szCs w:val="24"/>
          <w:lang w:eastAsia="tr-TR"/>
        </w:rPr>
        <w:t xml:space="preserve"> "Mesir Bayramı"</w:t>
      </w:r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kutlanır. Camiden aşağı atılan mesir macunu, bahar ve bereketi simgeler. </w:t>
      </w:r>
      <w:r w:rsidRPr="00901F9E">
        <w:rPr>
          <w:rFonts w:ascii="Comic Sans MS" w:eastAsia="Times New Roman" w:hAnsi="Comic Sans MS" w:cs="Times New Roman"/>
          <w:b/>
          <w:bCs/>
          <w:i/>
          <w:iCs/>
          <w:color w:val="000000"/>
          <w:sz w:val="24"/>
          <w:szCs w:val="24"/>
          <w:lang w:eastAsia="tr-TR"/>
        </w:rPr>
        <w:t>"Kutsal macun, kısırlığı önler, doğurganlığı kamçılar."</w:t>
      </w:r>
      <w:r w:rsidRPr="00901F9E">
        <w:rPr>
          <w:rFonts w:ascii="Comic Sans MS" w:eastAsia="Times New Roman" w:hAnsi="Comic Sans MS" w:cs="Times New Roman"/>
          <w:b/>
          <w:bCs/>
          <w:color w:val="000000"/>
          <w:sz w:val="24"/>
          <w:szCs w:val="24"/>
          <w:lang w:eastAsia="tr-TR"/>
        </w:rPr>
        <w:t xml:space="preserve"> derler. Mesir Macunu, her yıl 15 Nisan'da yapılır ve dağıtılır.</w:t>
      </w:r>
    </w:p>
    <w:sectPr w:rsidR="006E2EBD" w:rsidRPr="00901F9E" w:rsidSect="006E2E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F9E"/>
    <w:rsid w:val="006E2EBD"/>
    <w:rsid w:val="00901F9E"/>
    <w:rsid w:val="009B6B57"/>
    <w:rsid w:val="00BE1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E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906067">
      <w:bodyDiv w:val="1"/>
      <w:marLeft w:val="0"/>
      <w:marRight w:val="15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89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5303624">
      <w:bodyDiv w:val="1"/>
      <w:marLeft w:val="0"/>
      <w:marRight w:val="15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8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36527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7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44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1881</Characters>
  <Application>Microsoft Office Word</Application>
  <DocSecurity>0</DocSecurity>
  <Lines>15</Lines>
  <Paragraphs>4</Paragraphs>
  <ScaleCrop>false</ScaleCrop>
  <Company>Şirket Adı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 XP SP3</dc:creator>
  <cp:keywords>www.sorubak.com</cp:keywords>
  <dc:description>www.sorubak.com</dc:description>
  <cp:lastModifiedBy>Dogan</cp:lastModifiedBy>
  <cp:revision>www.sorubak.com</cp:revision>
  <dcterms:created xsi:type="dcterms:W3CDTF">2013-01-01T21:07:00Z</dcterms:created>
  <dcterms:modified xsi:type="dcterms:W3CDTF">2013-01-02T14:39:00Z</dcterms:modified>
  <cp:category>www.sorubak.com</cp:category>
  <cp:contentType>www.sorubak.com</cp:contentType>
  <cp:contentStatus>www.sorubak.com</cp:contentStatus>
  <cp:version>www.sorubak.com</cp:version>
</cp:coreProperties>
</file>